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23" w:rsidRDefault="004F5BC2" w:rsidP="004F5B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</w:t>
      </w:r>
      <w:r w:rsidR="00FF6A23" w:rsidRPr="00FF6A23">
        <w:rPr>
          <w:sz w:val="28"/>
          <w:szCs w:val="28"/>
        </w:rPr>
        <w:t xml:space="preserve">Контрольно-счетная палата </w:t>
      </w:r>
      <w:r w:rsidR="00FF6A23">
        <w:rPr>
          <w:sz w:val="28"/>
          <w:szCs w:val="28"/>
        </w:rPr>
        <w:t>Буи</w:t>
      </w:r>
      <w:r w:rsidR="00C60F5E">
        <w:rPr>
          <w:sz w:val="28"/>
          <w:szCs w:val="28"/>
        </w:rPr>
        <w:t>нс</w:t>
      </w:r>
      <w:r w:rsidR="00FF6A23" w:rsidRPr="00FF6A23">
        <w:rPr>
          <w:sz w:val="28"/>
          <w:szCs w:val="28"/>
        </w:rPr>
        <w:t xml:space="preserve">кого муниципального района 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  <w:r w:rsidRPr="00FF6A23">
        <w:rPr>
          <w:sz w:val="28"/>
          <w:szCs w:val="28"/>
        </w:rPr>
        <w:t>Республики Татарстан</w:t>
      </w:r>
      <w:r w:rsidR="004F5BC2">
        <w:rPr>
          <w:sz w:val="28"/>
          <w:szCs w:val="28"/>
        </w:rPr>
        <w:t>»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4F5BC2" w:rsidP="004F5BC2">
      <w:pPr>
        <w:spacing w:line="276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0725" cy="905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  <w:r w:rsidRPr="00FF6A23">
        <w:rPr>
          <w:sz w:val="28"/>
          <w:szCs w:val="28"/>
        </w:rPr>
        <w:t xml:space="preserve">Отчет о деятельности </w:t>
      </w:r>
      <w:r w:rsidR="004F5BC2">
        <w:rPr>
          <w:sz w:val="28"/>
          <w:szCs w:val="28"/>
        </w:rPr>
        <w:t>МКУ «</w:t>
      </w:r>
      <w:r w:rsidRPr="00FF6A23">
        <w:rPr>
          <w:sz w:val="28"/>
          <w:szCs w:val="28"/>
        </w:rPr>
        <w:t>Контрольно-счетн</w:t>
      </w:r>
      <w:r w:rsidR="004F5BC2">
        <w:rPr>
          <w:sz w:val="28"/>
          <w:szCs w:val="28"/>
        </w:rPr>
        <w:t>ая</w:t>
      </w:r>
      <w:r w:rsidRPr="00FF6A23">
        <w:rPr>
          <w:sz w:val="28"/>
          <w:szCs w:val="28"/>
        </w:rPr>
        <w:t xml:space="preserve"> палат</w:t>
      </w:r>
      <w:r w:rsidR="004F5BC2">
        <w:rPr>
          <w:sz w:val="28"/>
          <w:szCs w:val="28"/>
        </w:rPr>
        <w:t>а</w:t>
      </w:r>
      <w:r w:rsidRPr="00FF6A23">
        <w:rPr>
          <w:sz w:val="28"/>
          <w:szCs w:val="28"/>
        </w:rPr>
        <w:t xml:space="preserve">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Татарстан</w:t>
      </w:r>
      <w:r w:rsidR="004F5BC2">
        <w:rPr>
          <w:sz w:val="28"/>
          <w:szCs w:val="28"/>
        </w:rPr>
        <w:t>»</w:t>
      </w:r>
      <w:r w:rsidRPr="00FF6A23">
        <w:rPr>
          <w:sz w:val="28"/>
          <w:szCs w:val="28"/>
        </w:rPr>
        <w:t xml:space="preserve"> в 201</w:t>
      </w:r>
      <w:r w:rsidR="00110647">
        <w:rPr>
          <w:sz w:val="28"/>
          <w:szCs w:val="28"/>
        </w:rPr>
        <w:t>9</w:t>
      </w:r>
      <w:r w:rsidRPr="00FF6A23">
        <w:rPr>
          <w:sz w:val="28"/>
          <w:szCs w:val="28"/>
        </w:rPr>
        <w:t xml:space="preserve"> году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4F5BC2" w:rsidRDefault="004F5BC2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Default="00110647" w:rsidP="004F5B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Буинск 2019</w:t>
      </w:r>
      <w:r w:rsidR="004F5BC2">
        <w:rPr>
          <w:sz w:val="28"/>
          <w:szCs w:val="28"/>
        </w:rPr>
        <w:t xml:space="preserve"> год</w:t>
      </w:r>
    </w:p>
    <w:p w:rsidR="00FF6A23" w:rsidRDefault="00FF6A23" w:rsidP="004F5BC2">
      <w:pPr>
        <w:spacing w:line="276" w:lineRule="auto"/>
        <w:jc w:val="center"/>
        <w:rPr>
          <w:sz w:val="28"/>
          <w:szCs w:val="28"/>
        </w:rPr>
      </w:pPr>
      <w:r w:rsidRPr="00FF6A23">
        <w:rPr>
          <w:sz w:val="28"/>
          <w:szCs w:val="28"/>
        </w:rPr>
        <w:lastRenderedPageBreak/>
        <w:t>Содержание</w:t>
      </w:r>
    </w:p>
    <w:p w:rsidR="00FF6A23" w:rsidRPr="00FF6A23" w:rsidRDefault="00FF6A23" w:rsidP="004F5BC2">
      <w:pPr>
        <w:spacing w:line="276" w:lineRule="auto"/>
        <w:jc w:val="center"/>
        <w:rPr>
          <w:sz w:val="28"/>
          <w:szCs w:val="28"/>
        </w:rPr>
      </w:pPr>
    </w:p>
    <w:p w:rsidR="00FF6A23" w:rsidRPr="00B957EC" w:rsidRDefault="00FF6A23" w:rsidP="004F5BC2">
      <w:pPr>
        <w:spacing w:line="276" w:lineRule="auto"/>
        <w:ind w:left="-1134"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Основные показатели деятельности</w:t>
      </w:r>
      <w:r w:rsidR="00210324" w:rsidRPr="00B957EC">
        <w:rPr>
          <w:sz w:val="28"/>
          <w:szCs w:val="28"/>
        </w:rPr>
        <w:t>…………………………………..……</w:t>
      </w:r>
      <w:r w:rsidR="00D8201F">
        <w:rPr>
          <w:sz w:val="28"/>
          <w:szCs w:val="28"/>
        </w:rPr>
        <w:t>…</w:t>
      </w:r>
      <w:r w:rsidR="004F5BC2" w:rsidRPr="00B957EC">
        <w:rPr>
          <w:sz w:val="28"/>
          <w:szCs w:val="28"/>
        </w:rPr>
        <w:t>4</w:t>
      </w:r>
    </w:p>
    <w:p w:rsidR="00210324" w:rsidRPr="00B957EC" w:rsidRDefault="00210324" w:rsidP="004F5BC2">
      <w:pPr>
        <w:spacing w:line="276" w:lineRule="auto"/>
        <w:ind w:left="-1134" w:firstLine="1134"/>
        <w:jc w:val="both"/>
        <w:rPr>
          <w:sz w:val="28"/>
          <w:szCs w:val="28"/>
        </w:rPr>
      </w:pPr>
    </w:p>
    <w:p w:rsidR="00210324" w:rsidRPr="00B957EC" w:rsidRDefault="00210324" w:rsidP="004F5BC2">
      <w:pPr>
        <w:spacing w:line="276" w:lineRule="auto"/>
        <w:jc w:val="both"/>
        <w:rPr>
          <w:sz w:val="28"/>
          <w:szCs w:val="28"/>
        </w:rPr>
      </w:pPr>
      <w:r w:rsidRPr="00B957EC">
        <w:rPr>
          <w:sz w:val="28"/>
          <w:szCs w:val="28"/>
        </w:rPr>
        <w:t xml:space="preserve">Контрольная </w:t>
      </w:r>
      <w:r w:rsidR="00FF6A23" w:rsidRPr="00B957EC">
        <w:rPr>
          <w:sz w:val="28"/>
          <w:szCs w:val="28"/>
        </w:rPr>
        <w:t>деятельность…………</w:t>
      </w:r>
      <w:r w:rsidRPr="00B957EC">
        <w:rPr>
          <w:sz w:val="28"/>
          <w:szCs w:val="28"/>
        </w:rPr>
        <w:t>…………</w:t>
      </w:r>
      <w:r w:rsidR="00FF6A23" w:rsidRPr="00B957EC">
        <w:rPr>
          <w:sz w:val="28"/>
          <w:szCs w:val="28"/>
        </w:rPr>
        <w:t>………………………………</w:t>
      </w:r>
      <w:r w:rsidR="00D8201F">
        <w:rPr>
          <w:sz w:val="28"/>
          <w:szCs w:val="28"/>
        </w:rPr>
        <w:t>.</w:t>
      </w:r>
      <w:r w:rsidR="004F5BC2" w:rsidRPr="00B957EC">
        <w:rPr>
          <w:sz w:val="28"/>
          <w:szCs w:val="28"/>
        </w:rPr>
        <w:t>4</w:t>
      </w:r>
      <w:r w:rsidR="00FF6A23" w:rsidRPr="00B957EC">
        <w:rPr>
          <w:sz w:val="28"/>
          <w:szCs w:val="28"/>
        </w:rPr>
        <w:t xml:space="preserve"> </w:t>
      </w:r>
    </w:p>
    <w:p w:rsidR="00210324" w:rsidRPr="00B957EC" w:rsidRDefault="00210324" w:rsidP="004F5BC2">
      <w:pPr>
        <w:spacing w:line="276" w:lineRule="auto"/>
        <w:jc w:val="both"/>
        <w:rPr>
          <w:sz w:val="28"/>
          <w:szCs w:val="28"/>
        </w:rPr>
      </w:pPr>
    </w:p>
    <w:p w:rsidR="00FF6A23" w:rsidRPr="00B957EC" w:rsidRDefault="00FF6A23" w:rsidP="004F5BC2">
      <w:pPr>
        <w:spacing w:line="276" w:lineRule="auto"/>
        <w:jc w:val="both"/>
        <w:rPr>
          <w:sz w:val="28"/>
          <w:szCs w:val="28"/>
        </w:rPr>
      </w:pPr>
      <w:r w:rsidRPr="00B957EC">
        <w:rPr>
          <w:sz w:val="28"/>
          <w:szCs w:val="28"/>
        </w:rPr>
        <w:t>Экспертно-аналитическая деятельность…</w:t>
      </w:r>
      <w:r w:rsidR="00210324" w:rsidRPr="00B957EC">
        <w:rPr>
          <w:sz w:val="28"/>
          <w:szCs w:val="28"/>
        </w:rPr>
        <w:t>……</w:t>
      </w:r>
      <w:r w:rsidRPr="00B957EC">
        <w:rPr>
          <w:sz w:val="28"/>
          <w:szCs w:val="28"/>
        </w:rPr>
        <w:t>……………………………</w:t>
      </w:r>
      <w:r w:rsidR="00210324" w:rsidRPr="00B957EC">
        <w:rPr>
          <w:sz w:val="28"/>
          <w:szCs w:val="28"/>
        </w:rPr>
        <w:t>.</w:t>
      </w:r>
      <w:r w:rsidR="00B957EC" w:rsidRPr="00B957EC">
        <w:rPr>
          <w:sz w:val="28"/>
          <w:szCs w:val="28"/>
        </w:rPr>
        <w:t>10</w:t>
      </w:r>
      <w:r w:rsidRPr="00B957EC">
        <w:rPr>
          <w:sz w:val="28"/>
          <w:szCs w:val="28"/>
        </w:rPr>
        <w:t xml:space="preserve"> </w:t>
      </w:r>
    </w:p>
    <w:p w:rsidR="00210324" w:rsidRPr="00B957EC" w:rsidRDefault="00210324" w:rsidP="004F5BC2">
      <w:pPr>
        <w:spacing w:line="276" w:lineRule="auto"/>
        <w:jc w:val="both"/>
        <w:rPr>
          <w:sz w:val="28"/>
          <w:szCs w:val="28"/>
        </w:rPr>
      </w:pPr>
    </w:p>
    <w:p w:rsidR="00FF6A23" w:rsidRPr="00B957EC" w:rsidRDefault="00FF6A23" w:rsidP="004F5BC2">
      <w:pPr>
        <w:spacing w:line="276" w:lineRule="auto"/>
        <w:jc w:val="both"/>
        <w:rPr>
          <w:sz w:val="28"/>
          <w:szCs w:val="28"/>
        </w:rPr>
      </w:pPr>
      <w:r w:rsidRPr="00B957EC">
        <w:rPr>
          <w:sz w:val="28"/>
          <w:szCs w:val="28"/>
        </w:rPr>
        <w:t>Меры, принимаемые Контрольно-счетной палатой по противодействию коррупции…………………………….………………………………………</w:t>
      </w:r>
      <w:r w:rsidR="00210324" w:rsidRPr="00B957EC">
        <w:rPr>
          <w:sz w:val="28"/>
          <w:szCs w:val="28"/>
        </w:rPr>
        <w:t>.</w:t>
      </w:r>
      <w:r w:rsidRPr="00B957EC">
        <w:rPr>
          <w:sz w:val="28"/>
          <w:szCs w:val="28"/>
        </w:rPr>
        <w:t>1</w:t>
      </w:r>
      <w:r w:rsidR="00B957EC" w:rsidRPr="00B957EC">
        <w:rPr>
          <w:sz w:val="28"/>
          <w:szCs w:val="28"/>
        </w:rPr>
        <w:t>2</w:t>
      </w:r>
      <w:r w:rsidRPr="00B957EC">
        <w:rPr>
          <w:sz w:val="28"/>
          <w:szCs w:val="28"/>
        </w:rPr>
        <w:t xml:space="preserve"> </w:t>
      </w:r>
    </w:p>
    <w:p w:rsidR="00210324" w:rsidRPr="00B957EC" w:rsidRDefault="00210324" w:rsidP="004F5BC2">
      <w:pPr>
        <w:spacing w:line="276" w:lineRule="auto"/>
        <w:jc w:val="both"/>
        <w:rPr>
          <w:sz w:val="28"/>
          <w:szCs w:val="28"/>
        </w:rPr>
      </w:pPr>
    </w:p>
    <w:p w:rsidR="00FF6A23" w:rsidRDefault="00FF6A23" w:rsidP="004F5BC2">
      <w:pPr>
        <w:spacing w:line="276" w:lineRule="auto"/>
        <w:jc w:val="both"/>
        <w:rPr>
          <w:sz w:val="28"/>
          <w:szCs w:val="28"/>
        </w:rPr>
      </w:pPr>
      <w:r w:rsidRPr="00B957EC">
        <w:rPr>
          <w:sz w:val="28"/>
          <w:szCs w:val="28"/>
        </w:rPr>
        <w:t>Взаимодействие со Счетной палатой Республики Татарстан, контрольно-</w:t>
      </w:r>
      <w:proofErr w:type="spellStart"/>
      <w:r w:rsidRPr="00B957EC">
        <w:rPr>
          <w:sz w:val="28"/>
          <w:szCs w:val="28"/>
        </w:rPr>
        <w:t>счетными</w:t>
      </w:r>
      <w:proofErr w:type="spellEnd"/>
      <w:r w:rsidRPr="00B957EC">
        <w:rPr>
          <w:sz w:val="28"/>
          <w:szCs w:val="28"/>
        </w:rPr>
        <w:t xml:space="preserve"> органами муниципальных образований…</w:t>
      </w:r>
      <w:r w:rsidR="00210324" w:rsidRPr="00B957EC">
        <w:rPr>
          <w:sz w:val="28"/>
          <w:szCs w:val="28"/>
        </w:rPr>
        <w:t>……………….</w:t>
      </w:r>
      <w:r w:rsidRPr="00B957EC">
        <w:rPr>
          <w:sz w:val="28"/>
          <w:szCs w:val="28"/>
        </w:rPr>
        <w:t>…….</w:t>
      </w:r>
      <w:r w:rsidR="00210324" w:rsidRPr="00B957EC">
        <w:rPr>
          <w:sz w:val="28"/>
          <w:szCs w:val="28"/>
        </w:rPr>
        <w:t>..</w:t>
      </w:r>
      <w:r w:rsidRPr="00B957EC">
        <w:rPr>
          <w:sz w:val="28"/>
          <w:szCs w:val="28"/>
        </w:rPr>
        <w:t>1</w:t>
      </w:r>
      <w:r w:rsidR="00B957EC" w:rsidRPr="00B957EC">
        <w:rPr>
          <w:sz w:val="28"/>
          <w:szCs w:val="28"/>
        </w:rPr>
        <w:t>4</w:t>
      </w:r>
    </w:p>
    <w:p w:rsidR="00D8201F" w:rsidRDefault="00D8201F" w:rsidP="004F5BC2">
      <w:pPr>
        <w:spacing w:line="276" w:lineRule="auto"/>
        <w:jc w:val="both"/>
        <w:rPr>
          <w:sz w:val="28"/>
          <w:szCs w:val="28"/>
        </w:rPr>
      </w:pPr>
    </w:p>
    <w:p w:rsidR="00D8201F" w:rsidRPr="00D8201F" w:rsidRDefault="00D8201F" w:rsidP="00D8201F">
      <w:pPr>
        <w:contextualSpacing/>
        <w:rPr>
          <w:sz w:val="28"/>
          <w:szCs w:val="28"/>
          <w:lang w:eastAsia="ru-RU"/>
        </w:rPr>
      </w:pPr>
      <w:r w:rsidRPr="00D8201F">
        <w:rPr>
          <w:sz w:val="28"/>
          <w:szCs w:val="28"/>
          <w:lang w:eastAsia="ru-RU"/>
        </w:rPr>
        <w:t>Взаимодействие с муниципальными образованиями</w:t>
      </w:r>
      <w:r>
        <w:rPr>
          <w:sz w:val="28"/>
          <w:szCs w:val="28"/>
          <w:lang w:eastAsia="ru-RU"/>
        </w:rPr>
        <w:t xml:space="preserve"> </w:t>
      </w:r>
      <w:r w:rsidRPr="00D8201F">
        <w:rPr>
          <w:sz w:val="28"/>
          <w:szCs w:val="28"/>
          <w:lang w:eastAsia="ru-RU"/>
        </w:rPr>
        <w:t xml:space="preserve">Буинского </w:t>
      </w:r>
      <w:r>
        <w:rPr>
          <w:sz w:val="28"/>
          <w:szCs w:val="28"/>
          <w:lang w:eastAsia="ru-RU"/>
        </w:rPr>
        <w:t xml:space="preserve">  </w:t>
      </w:r>
      <w:proofErr w:type="spellStart"/>
      <w:proofErr w:type="gramStart"/>
      <w:r w:rsidRPr="00D8201F">
        <w:rPr>
          <w:sz w:val="28"/>
          <w:szCs w:val="28"/>
          <w:lang w:eastAsia="ru-RU"/>
        </w:rPr>
        <w:t>муници</w:t>
      </w:r>
      <w:r>
        <w:rPr>
          <w:sz w:val="28"/>
          <w:szCs w:val="28"/>
          <w:lang w:eastAsia="ru-RU"/>
        </w:rPr>
        <w:t>-</w:t>
      </w:r>
      <w:r w:rsidRPr="00D8201F">
        <w:rPr>
          <w:sz w:val="28"/>
          <w:szCs w:val="28"/>
          <w:lang w:eastAsia="ru-RU"/>
        </w:rPr>
        <w:t>пального</w:t>
      </w:r>
      <w:proofErr w:type="spellEnd"/>
      <w:proofErr w:type="gramEnd"/>
      <w:r w:rsidRPr="00D8201F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 xml:space="preserve"> </w:t>
      </w:r>
      <w:r w:rsidRPr="00D8201F">
        <w:rPr>
          <w:sz w:val="28"/>
          <w:szCs w:val="28"/>
          <w:lang w:eastAsia="ru-RU"/>
        </w:rPr>
        <w:t>в рамках соглашений о передаче полномочий</w:t>
      </w:r>
      <w:r>
        <w:rPr>
          <w:sz w:val="28"/>
          <w:szCs w:val="28"/>
          <w:lang w:eastAsia="ru-RU"/>
        </w:rPr>
        <w:t xml:space="preserve"> </w:t>
      </w:r>
      <w:r w:rsidRPr="00D8201F">
        <w:rPr>
          <w:sz w:val="28"/>
          <w:szCs w:val="28"/>
          <w:lang w:eastAsia="ru-RU"/>
        </w:rPr>
        <w:t xml:space="preserve">по </w:t>
      </w:r>
      <w:proofErr w:type="spellStart"/>
      <w:r w:rsidRPr="00D8201F">
        <w:rPr>
          <w:sz w:val="28"/>
          <w:szCs w:val="28"/>
          <w:lang w:eastAsia="ru-RU"/>
        </w:rPr>
        <w:t>осущест</w:t>
      </w:r>
      <w:r>
        <w:rPr>
          <w:sz w:val="28"/>
          <w:szCs w:val="28"/>
          <w:lang w:eastAsia="ru-RU"/>
        </w:rPr>
        <w:t>-</w:t>
      </w:r>
      <w:r w:rsidRPr="00D8201F">
        <w:rPr>
          <w:sz w:val="28"/>
          <w:szCs w:val="28"/>
          <w:lang w:eastAsia="ru-RU"/>
        </w:rPr>
        <w:t>влению</w:t>
      </w:r>
      <w:proofErr w:type="spellEnd"/>
      <w:r w:rsidRPr="00D8201F">
        <w:rPr>
          <w:sz w:val="28"/>
          <w:szCs w:val="28"/>
          <w:lang w:eastAsia="ru-RU"/>
        </w:rPr>
        <w:t xml:space="preserve"> внешнего муниципального финансового контроля</w:t>
      </w:r>
      <w:r>
        <w:rPr>
          <w:sz w:val="28"/>
          <w:szCs w:val="28"/>
          <w:lang w:eastAsia="ru-RU"/>
        </w:rPr>
        <w:t>……………….15</w:t>
      </w:r>
    </w:p>
    <w:p w:rsidR="00210324" w:rsidRPr="00B957EC" w:rsidRDefault="00210324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  <w:r w:rsidRPr="00D8201F">
        <w:rPr>
          <w:sz w:val="28"/>
          <w:szCs w:val="28"/>
        </w:rPr>
        <w:t>Иная деятельность…………</w:t>
      </w:r>
      <w:r w:rsidR="00210324" w:rsidRPr="00D8201F">
        <w:rPr>
          <w:sz w:val="28"/>
          <w:szCs w:val="28"/>
        </w:rPr>
        <w:t>……</w:t>
      </w:r>
      <w:r w:rsidRPr="00D8201F">
        <w:rPr>
          <w:sz w:val="28"/>
          <w:szCs w:val="28"/>
        </w:rPr>
        <w:t>…………………………………………</w:t>
      </w:r>
      <w:r w:rsidR="00210324" w:rsidRPr="00D8201F">
        <w:rPr>
          <w:sz w:val="28"/>
          <w:szCs w:val="28"/>
        </w:rPr>
        <w:t>….</w:t>
      </w:r>
      <w:r w:rsidRPr="00380826">
        <w:rPr>
          <w:sz w:val="28"/>
          <w:szCs w:val="28"/>
        </w:rPr>
        <w:t>1</w:t>
      </w:r>
      <w:r w:rsidR="00D8201F" w:rsidRPr="00380826">
        <w:rPr>
          <w:sz w:val="28"/>
          <w:szCs w:val="28"/>
        </w:rPr>
        <w:t>6</w:t>
      </w:r>
      <w:r w:rsidRPr="00FF6A23">
        <w:rPr>
          <w:sz w:val="28"/>
          <w:szCs w:val="28"/>
        </w:rPr>
        <w:t xml:space="preserve"> </w:t>
      </w: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FF6A23" w:rsidRPr="00FF6A23" w:rsidRDefault="00FF6A23" w:rsidP="004F5BC2">
      <w:pPr>
        <w:spacing w:line="276" w:lineRule="auto"/>
        <w:jc w:val="both"/>
        <w:rPr>
          <w:sz w:val="28"/>
          <w:szCs w:val="28"/>
        </w:rPr>
      </w:pPr>
    </w:p>
    <w:p w:rsidR="00B418C5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FF6A23">
        <w:rPr>
          <w:sz w:val="28"/>
          <w:szCs w:val="28"/>
        </w:rPr>
        <w:t xml:space="preserve">Отчет о деятельности </w:t>
      </w:r>
      <w:r w:rsidR="004F5BC2">
        <w:rPr>
          <w:sz w:val="28"/>
          <w:szCs w:val="28"/>
        </w:rPr>
        <w:t>МКУ «</w:t>
      </w:r>
      <w:r w:rsidRPr="00FF6A23">
        <w:rPr>
          <w:sz w:val="28"/>
          <w:szCs w:val="28"/>
        </w:rPr>
        <w:t>Контрольно-счетн</w:t>
      </w:r>
      <w:r w:rsidR="004F5BC2">
        <w:rPr>
          <w:sz w:val="28"/>
          <w:szCs w:val="28"/>
        </w:rPr>
        <w:t>ая</w:t>
      </w:r>
      <w:r w:rsidRPr="00FF6A23">
        <w:rPr>
          <w:sz w:val="28"/>
          <w:szCs w:val="28"/>
        </w:rPr>
        <w:t xml:space="preserve"> палат</w:t>
      </w:r>
      <w:r w:rsidR="004F5BC2">
        <w:rPr>
          <w:sz w:val="28"/>
          <w:szCs w:val="28"/>
        </w:rPr>
        <w:t>а</w:t>
      </w:r>
      <w:r w:rsidRPr="00FF6A23">
        <w:rPr>
          <w:sz w:val="28"/>
          <w:szCs w:val="28"/>
        </w:rPr>
        <w:t xml:space="preserve">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Татарстан</w:t>
      </w:r>
      <w:r w:rsidR="004F5BC2">
        <w:rPr>
          <w:sz w:val="28"/>
          <w:szCs w:val="28"/>
        </w:rPr>
        <w:t xml:space="preserve">» (далее по тексту </w:t>
      </w:r>
      <w:r w:rsidR="00110647">
        <w:rPr>
          <w:sz w:val="28"/>
          <w:szCs w:val="28"/>
        </w:rPr>
        <w:t>–</w:t>
      </w:r>
      <w:r w:rsidR="004F5BC2">
        <w:rPr>
          <w:sz w:val="28"/>
          <w:szCs w:val="28"/>
        </w:rPr>
        <w:t xml:space="preserve"> </w:t>
      </w:r>
      <w:r w:rsidR="00110647">
        <w:rPr>
          <w:sz w:val="28"/>
          <w:szCs w:val="28"/>
        </w:rPr>
        <w:t>«</w:t>
      </w:r>
      <w:r w:rsidR="004F5BC2">
        <w:rPr>
          <w:sz w:val="28"/>
          <w:szCs w:val="28"/>
        </w:rPr>
        <w:t>Контроль</w:t>
      </w:r>
      <w:r w:rsidR="00110647">
        <w:rPr>
          <w:sz w:val="28"/>
          <w:szCs w:val="28"/>
        </w:rPr>
        <w:t>но</w:t>
      </w:r>
      <w:r w:rsidR="004F5BC2">
        <w:rPr>
          <w:sz w:val="28"/>
          <w:szCs w:val="28"/>
        </w:rPr>
        <w:t>-счетная палата»</w:t>
      </w:r>
      <w:r w:rsidRPr="00FF6A23">
        <w:rPr>
          <w:sz w:val="28"/>
          <w:szCs w:val="28"/>
        </w:rPr>
        <w:t xml:space="preserve"> подготовлен на основании статьи 19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110647" w:rsidRPr="00110647">
        <w:rPr>
          <w:sz w:val="28"/>
          <w:szCs w:val="28"/>
        </w:rPr>
        <w:t>3</w:t>
      </w:r>
      <w:r w:rsidR="00110647">
        <w:rPr>
          <w:sz w:val="28"/>
          <w:szCs w:val="28"/>
        </w:rPr>
        <w:t>1</w:t>
      </w:r>
      <w:r w:rsidRPr="00FF6A23">
        <w:rPr>
          <w:sz w:val="28"/>
          <w:szCs w:val="28"/>
        </w:rPr>
        <w:t xml:space="preserve"> Положения о Контрольно-</w:t>
      </w:r>
      <w:proofErr w:type="spellStart"/>
      <w:r w:rsidRPr="00FF6A23">
        <w:rPr>
          <w:sz w:val="28"/>
          <w:szCs w:val="28"/>
        </w:rPr>
        <w:t>счетной</w:t>
      </w:r>
      <w:proofErr w:type="spellEnd"/>
      <w:r w:rsidRPr="00FF6A23">
        <w:rPr>
          <w:sz w:val="28"/>
          <w:szCs w:val="28"/>
        </w:rPr>
        <w:t xml:space="preserve"> палате </w:t>
      </w:r>
      <w:r w:rsidR="00210324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</w:t>
      </w:r>
      <w:r w:rsidR="00110647">
        <w:rPr>
          <w:sz w:val="28"/>
          <w:szCs w:val="28"/>
        </w:rPr>
        <w:t xml:space="preserve">тарстан, </w:t>
      </w:r>
      <w:proofErr w:type="spellStart"/>
      <w:r w:rsidR="00110647">
        <w:rPr>
          <w:sz w:val="28"/>
          <w:szCs w:val="28"/>
        </w:rPr>
        <w:t>утвержденного</w:t>
      </w:r>
      <w:proofErr w:type="spellEnd"/>
      <w:r w:rsidR="00110647">
        <w:rPr>
          <w:sz w:val="28"/>
          <w:szCs w:val="28"/>
        </w:rPr>
        <w:t xml:space="preserve"> решением</w:t>
      </w:r>
      <w:r w:rsidR="00B418C5">
        <w:rPr>
          <w:sz w:val="28"/>
          <w:szCs w:val="28"/>
        </w:rPr>
        <w:t xml:space="preserve"> </w:t>
      </w:r>
      <w:r w:rsidRPr="00FF6A23">
        <w:rPr>
          <w:sz w:val="28"/>
          <w:szCs w:val="28"/>
        </w:rPr>
        <w:t>Совета</w:t>
      </w:r>
      <w:r w:rsidR="00B418C5">
        <w:rPr>
          <w:sz w:val="28"/>
          <w:szCs w:val="28"/>
        </w:rPr>
        <w:t xml:space="preserve"> </w:t>
      </w:r>
      <w:r w:rsidR="00110647">
        <w:rPr>
          <w:sz w:val="28"/>
          <w:szCs w:val="28"/>
        </w:rPr>
        <w:t>Буинского муниципального района</w:t>
      </w:r>
      <w:proofErr w:type="gramEnd"/>
      <w:r w:rsidR="00110647">
        <w:rPr>
          <w:sz w:val="28"/>
          <w:szCs w:val="28"/>
        </w:rPr>
        <w:t xml:space="preserve"> </w:t>
      </w:r>
      <w:r w:rsidR="00E0070E">
        <w:rPr>
          <w:sz w:val="28"/>
          <w:szCs w:val="28"/>
        </w:rPr>
        <w:t xml:space="preserve">от </w:t>
      </w:r>
      <w:r w:rsidR="00110647">
        <w:rPr>
          <w:sz w:val="28"/>
          <w:szCs w:val="28"/>
        </w:rPr>
        <w:t>21 февраля 2019 года № 6-38</w:t>
      </w:r>
      <w:r w:rsidRPr="00FF6A23">
        <w:rPr>
          <w:sz w:val="28"/>
          <w:szCs w:val="28"/>
        </w:rPr>
        <w:t xml:space="preserve">, по материалам проведенных контрольных, экспертно-аналитических и других мероприятий. </w:t>
      </w:r>
    </w:p>
    <w:p w:rsidR="00B418C5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FF6A23">
        <w:rPr>
          <w:sz w:val="28"/>
          <w:szCs w:val="28"/>
        </w:rPr>
        <w:t xml:space="preserve">Сфера контрольных полномочий Контрольно-счётной палаты </w:t>
      </w:r>
      <w:r w:rsidR="00B418C5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 Республики Татарстан распространяется на органы местного самоуправления и муниципальные органы, муниципальные учреждения, финансируемые за счёт средств районного бюджета, а также на иные организации, если они используют имущество, находящееся в муниципальной собственности </w:t>
      </w:r>
      <w:r w:rsidR="00B418C5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района; на органы местного самоуправления, получающие межбюджетные трансферты из районного бюджета;</w:t>
      </w:r>
      <w:proofErr w:type="gramEnd"/>
      <w:r w:rsidRPr="00FF6A23">
        <w:rPr>
          <w:sz w:val="28"/>
          <w:szCs w:val="28"/>
        </w:rPr>
        <w:t xml:space="preserve"> на коммерческие и некоммерческие организации, получающие средства из районного бюджета. </w:t>
      </w:r>
    </w:p>
    <w:p w:rsidR="00B418C5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Деятельность Контрольно-счетной палат</w:t>
      </w:r>
      <w:r w:rsidR="00B418C5">
        <w:rPr>
          <w:sz w:val="28"/>
          <w:szCs w:val="28"/>
        </w:rPr>
        <w:t>ы</w:t>
      </w:r>
      <w:r w:rsidRPr="00FF6A23">
        <w:rPr>
          <w:sz w:val="28"/>
          <w:szCs w:val="28"/>
        </w:rPr>
        <w:t xml:space="preserve"> в 201</w:t>
      </w:r>
      <w:r w:rsidR="00110647">
        <w:rPr>
          <w:sz w:val="28"/>
          <w:szCs w:val="28"/>
        </w:rPr>
        <w:t>9</w:t>
      </w:r>
      <w:r w:rsidRPr="00FF6A23">
        <w:rPr>
          <w:sz w:val="28"/>
          <w:szCs w:val="28"/>
        </w:rPr>
        <w:t xml:space="preserve"> году осуществлялась на основе принципов законности, объективности, независимости, гласности, профессиональной этики и последовательной реализации на территории </w:t>
      </w:r>
      <w:r w:rsidR="00B418C5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внешнего муниципального финансового контроля на основе утвержденного годового плана работы. В соответствии с определенной компетенцией, задачами Контрольно</w:t>
      </w:r>
      <w:r w:rsidR="00B418C5">
        <w:rPr>
          <w:sz w:val="28"/>
          <w:szCs w:val="28"/>
        </w:rPr>
        <w:t>-</w:t>
      </w:r>
      <w:r w:rsidRPr="00FF6A23">
        <w:rPr>
          <w:sz w:val="28"/>
          <w:szCs w:val="28"/>
        </w:rPr>
        <w:t>счетной палаты в отчетном периоде были:</w:t>
      </w: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- проведение внешних проверок отчетов об исполнении бюджета;</w:t>
      </w: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 - осуществление экспертиз проектов бюджета; </w:t>
      </w: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- осуществление </w:t>
      </w:r>
      <w:proofErr w:type="gramStart"/>
      <w:r w:rsidRPr="00FF6A23">
        <w:rPr>
          <w:sz w:val="28"/>
          <w:szCs w:val="28"/>
        </w:rPr>
        <w:t>контроля за</w:t>
      </w:r>
      <w:proofErr w:type="gramEnd"/>
      <w:r w:rsidRPr="00FF6A23">
        <w:rPr>
          <w:sz w:val="28"/>
          <w:szCs w:val="28"/>
        </w:rPr>
        <w:t xml:space="preserve"> использованием средств бюджета, распоряжением и использованием муниципальной собственности;</w:t>
      </w: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-</w:t>
      </w:r>
      <w:r w:rsidR="00E0070E">
        <w:rPr>
          <w:sz w:val="28"/>
          <w:szCs w:val="28"/>
        </w:rPr>
        <w:t xml:space="preserve"> </w:t>
      </w:r>
      <w:r w:rsidRPr="00FF6A23">
        <w:rPr>
          <w:sz w:val="28"/>
          <w:szCs w:val="28"/>
        </w:rPr>
        <w:t xml:space="preserve">информирование о своей деятельности Совет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района, Главу </w:t>
      </w:r>
      <w:r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района, а также </w:t>
      </w:r>
      <w:r w:rsidRPr="00FF6A23">
        <w:rPr>
          <w:sz w:val="28"/>
          <w:szCs w:val="28"/>
        </w:rPr>
        <w:lastRenderedPageBreak/>
        <w:t>общественность через средства массовой информации и информационно</w:t>
      </w:r>
      <w:r>
        <w:rPr>
          <w:sz w:val="28"/>
          <w:szCs w:val="28"/>
        </w:rPr>
        <w:t>-</w:t>
      </w:r>
      <w:r w:rsidRPr="00FF6A23">
        <w:rPr>
          <w:sz w:val="28"/>
          <w:szCs w:val="28"/>
        </w:rPr>
        <w:t xml:space="preserve">коммуникационную сеть «Интернет». </w:t>
      </w: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</w:p>
    <w:p w:rsidR="00D52F6F" w:rsidRDefault="00D52F6F" w:rsidP="00D52F6F">
      <w:pPr>
        <w:spacing w:line="276" w:lineRule="auto"/>
        <w:ind w:firstLine="1134"/>
        <w:jc w:val="both"/>
        <w:rPr>
          <w:sz w:val="28"/>
          <w:szCs w:val="28"/>
        </w:rPr>
      </w:pPr>
    </w:p>
    <w:p w:rsidR="00395D01" w:rsidRDefault="00395D01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B418C5" w:rsidRDefault="00FF6A23" w:rsidP="004F5BC2">
      <w:pPr>
        <w:spacing w:line="276" w:lineRule="auto"/>
        <w:ind w:firstLine="1134"/>
        <w:jc w:val="center"/>
        <w:rPr>
          <w:sz w:val="28"/>
          <w:szCs w:val="28"/>
        </w:rPr>
      </w:pPr>
      <w:r w:rsidRPr="00B418C5">
        <w:rPr>
          <w:b/>
          <w:sz w:val="28"/>
          <w:szCs w:val="28"/>
        </w:rPr>
        <w:t>Основные показатели деятельности</w:t>
      </w:r>
    </w:p>
    <w:p w:rsidR="009455E8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В 201</w:t>
      </w:r>
      <w:r w:rsidR="00110647">
        <w:rPr>
          <w:sz w:val="28"/>
          <w:szCs w:val="28"/>
        </w:rPr>
        <w:t>9</w:t>
      </w:r>
      <w:r w:rsidRPr="00FF6A23">
        <w:rPr>
          <w:sz w:val="28"/>
          <w:szCs w:val="28"/>
        </w:rPr>
        <w:t xml:space="preserve"> году Контрольно-счетной палатой проведено </w:t>
      </w:r>
      <w:r w:rsidR="00110647">
        <w:rPr>
          <w:sz w:val="28"/>
          <w:szCs w:val="28"/>
        </w:rPr>
        <w:t>87</w:t>
      </w:r>
      <w:r w:rsidRPr="00FF6A23">
        <w:rPr>
          <w:sz w:val="28"/>
          <w:szCs w:val="28"/>
        </w:rPr>
        <w:t xml:space="preserve"> контрольных и экспертно-аналитических мероприятий, в том числе проведено </w:t>
      </w:r>
      <w:r w:rsidR="00110647">
        <w:rPr>
          <w:sz w:val="28"/>
          <w:szCs w:val="28"/>
        </w:rPr>
        <w:t>13</w:t>
      </w:r>
      <w:r w:rsidRPr="00FF6A23">
        <w:rPr>
          <w:sz w:val="28"/>
          <w:szCs w:val="28"/>
        </w:rPr>
        <w:t xml:space="preserve"> контрольных и </w:t>
      </w:r>
      <w:r w:rsidR="00110647">
        <w:rPr>
          <w:sz w:val="28"/>
          <w:szCs w:val="28"/>
        </w:rPr>
        <w:t>74</w:t>
      </w:r>
      <w:r w:rsidRPr="00FF6A23">
        <w:rPr>
          <w:sz w:val="28"/>
          <w:szCs w:val="28"/>
        </w:rPr>
        <w:t xml:space="preserve"> экспертно-аналитических мероприяти</w:t>
      </w:r>
      <w:r w:rsidR="00B418C5">
        <w:rPr>
          <w:sz w:val="28"/>
          <w:szCs w:val="28"/>
        </w:rPr>
        <w:t>й</w:t>
      </w:r>
      <w:r w:rsidRPr="00FF6A23">
        <w:rPr>
          <w:sz w:val="28"/>
          <w:szCs w:val="28"/>
        </w:rPr>
        <w:t xml:space="preserve">. </w:t>
      </w:r>
      <w:proofErr w:type="gramStart"/>
      <w:r w:rsidRPr="00FF6A23">
        <w:rPr>
          <w:sz w:val="28"/>
          <w:szCs w:val="28"/>
        </w:rPr>
        <w:t xml:space="preserve">По результатам проведенных контрольных и экспертных мероприятий подготовлено </w:t>
      </w:r>
      <w:r w:rsidR="00110647">
        <w:rPr>
          <w:sz w:val="28"/>
          <w:szCs w:val="28"/>
        </w:rPr>
        <w:t>31</w:t>
      </w:r>
      <w:r w:rsidRPr="00FF6A23">
        <w:rPr>
          <w:sz w:val="28"/>
          <w:szCs w:val="28"/>
        </w:rPr>
        <w:t xml:space="preserve"> актов проверок</w:t>
      </w:r>
      <w:r w:rsidR="00C60F5E">
        <w:rPr>
          <w:sz w:val="28"/>
          <w:szCs w:val="28"/>
        </w:rPr>
        <w:t xml:space="preserve">, </w:t>
      </w:r>
      <w:r w:rsidR="00C60F5E" w:rsidRPr="00C60F5E">
        <w:rPr>
          <w:sz w:val="28"/>
          <w:szCs w:val="28"/>
        </w:rPr>
        <w:t>выдано 1</w:t>
      </w:r>
      <w:r w:rsidR="00110647">
        <w:rPr>
          <w:sz w:val="28"/>
          <w:szCs w:val="28"/>
        </w:rPr>
        <w:t>9 представлений</w:t>
      </w:r>
      <w:r w:rsidRPr="00FF6A23">
        <w:rPr>
          <w:sz w:val="28"/>
          <w:szCs w:val="28"/>
        </w:rPr>
        <w:t xml:space="preserve">, </w:t>
      </w:r>
      <w:r w:rsidR="00B342FD">
        <w:rPr>
          <w:sz w:val="28"/>
          <w:szCs w:val="28"/>
        </w:rPr>
        <w:t>64</w:t>
      </w:r>
      <w:r w:rsidR="00DD6E63">
        <w:rPr>
          <w:sz w:val="28"/>
          <w:szCs w:val="28"/>
        </w:rPr>
        <w:t xml:space="preserve"> экспер</w:t>
      </w:r>
      <w:r w:rsidR="00CB58C3">
        <w:rPr>
          <w:sz w:val="28"/>
          <w:szCs w:val="28"/>
        </w:rPr>
        <w:t>т</w:t>
      </w:r>
      <w:r w:rsidR="00B342FD">
        <w:rPr>
          <w:sz w:val="28"/>
          <w:szCs w:val="28"/>
        </w:rPr>
        <w:t>ных заключений, из них 31</w:t>
      </w:r>
      <w:r w:rsidRPr="00FF6A23">
        <w:rPr>
          <w:sz w:val="28"/>
          <w:szCs w:val="28"/>
        </w:rPr>
        <w:t xml:space="preserve"> заключени</w:t>
      </w:r>
      <w:r w:rsidR="00DD6E63">
        <w:rPr>
          <w:sz w:val="28"/>
          <w:szCs w:val="28"/>
        </w:rPr>
        <w:t>я на п</w:t>
      </w:r>
      <w:r w:rsidR="00B342FD">
        <w:rPr>
          <w:sz w:val="28"/>
          <w:szCs w:val="28"/>
        </w:rPr>
        <w:t>роекты решений о бюджете на 2020</w:t>
      </w:r>
      <w:r w:rsidR="00DD6E63">
        <w:rPr>
          <w:sz w:val="28"/>
          <w:szCs w:val="28"/>
        </w:rPr>
        <w:t xml:space="preserve"> год</w:t>
      </w:r>
      <w:r w:rsidR="004B1040">
        <w:rPr>
          <w:sz w:val="28"/>
          <w:szCs w:val="28"/>
        </w:rPr>
        <w:t xml:space="preserve"> и на плановы</w:t>
      </w:r>
      <w:r w:rsidR="00B342FD">
        <w:rPr>
          <w:sz w:val="28"/>
          <w:szCs w:val="28"/>
        </w:rPr>
        <w:t>й период 2021-2022</w:t>
      </w:r>
      <w:r w:rsidR="004B1040">
        <w:rPr>
          <w:sz w:val="28"/>
          <w:szCs w:val="28"/>
        </w:rPr>
        <w:t xml:space="preserve"> годов</w:t>
      </w:r>
      <w:r w:rsidR="00B342FD">
        <w:rPr>
          <w:sz w:val="28"/>
          <w:szCs w:val="28"/>
        </w:rPr>
        <w:t>, 33</w:t>
      </w:r>
      <w:r w:rsidR="00DD6E63">
        <w:rPr>
          <w:sz w:val="28"/>
          <w:szCs w:val="28"/>
        </w:rPr>
        <w:t xml:space="preserve"> экспертных заключений</w:t>
      </w:r>
      <w:r w:rsidR="00B342FD">
        <w:rPr>
          <w:sz w:val="28"/>
          <w:szCs w:val="28"/>
        </w:rPr>
        <w:t>, в том числе:</w:t>
      </w:r>
      <w:r w:rsidR="00DD6E63">
        <w:rPr>
          <w:sz w:val="28"/>
          <w:szCs w:val="28"/>
        </w:rPr>
        <w:t xml:space="preserve"> </w:t>
      </w:r>
      <w:r w:rsidR="00E0070E">
        <w:rPr>
          <w:sz w:val="28"/>
          <w:szCs w:val="28"/>
        </w:rPr>
        <w:t xml:space="preserve">31 </w:t>
      </w:r>
      <w:r w:rsidRPr="00FF6A23">
        <w:rPr>
          <w:sz w:val="28"/>
          <w:szCs w:val="28"/>
        </w:rPr>
        <w:t>по результатам внешней проверки годовой бюджетной отчетности</w:t>
      </w:r>
      <w:r w:rsidR="00DD6E63">
        <w:rPr>
          <w:sz w:val="28"/>
          <w:szCs w:val="28"/>
        </w:rPr>
        <w:t xml:space="preserve"> об исполнении бюджета</w:t>
      </w:r>
      <w:r w:rsidR="00E0070E">
        <w:rPr>
          <w:sz w:val="28"/>
          <w:szCs w:val="28"/>
        </w:rPr>
        <w:t xml:space="preserve"> за 2018 год</w:t>
      </w:r>
      <w:r w:rsidRPr="00FF6A23">
        <w:rPr>
          <w:sz w:val="28"/>
          <w:szCs w:val="28"/>
        </w:rPr>
        <w:t>,</w:t>
      </w:r>
      <w:r w:rsidR="00B342FD">
        <w:rPr>
          <w:sz w:val="28"/>
          <w:szCs w:val="28"/>
        </w:rPr>
        <w:t xml:space="preserve"> за 1 полугодие и 9</w:t>
      </w:r>
      <w:proofErr w:type="gramEnd"/>
      <w:r w:rsidR="00B342FD">
        <w:rPr>
          <w:sz w:val="28"/>
          <w:szCs w:val="28"/>
        </w:rPr>
        <w:t xml:space="preserve"> месяцев текущего года,</w:t>
      </w:r>
      <w:r w:rsidRPr="00FF6A23">
        <w:rPr>
          <w:sz w:val="28"/>
          <w:szCs w:val="28"/>
        </w:rPr>
        <w:t xml:space="preserve"> </w:t>
      </w:r>
      <w:r w:rsidR="00B342FD">
        <w:rPr>
          <w:sz w:val="28"/>
          <w:szCs w:val="28"/>
        </w:rPr>
        <w:t>10</w:t>
      </w:r>
      <w:r w:rsidRPr="00FF6A23">
        <w:rPr>
          <w:sz w:val="28"/>
          <w:szCs w:val="28"/>
        </w:rPr>
        <w:t xml:space="preserve"> аналитических запис</w:t>
      </w:r>
      <w:r w:rsidR="009455E8">
        <w:rPr>
          <w:sz w:val="28"/>
          <w:szCs w:val="28"/>
        </w:rPr>
        <w:t>о</w:t>
      </w:r>
      <w:r w:rsidRPr="00FF6A23">
        <w:rPr>
          <w:sz w:val="28"/>
          <w:szCs w:val="28"/>
        </w:rPr>
        <w:t>к</w:t>
      </w:r>
      <w:r w:rsidR="00EF089F">
        <w:rPr>
          <w:sz w:val="28"/>
          <w:szCs w:val="28"/>
        </w:rPr>
        <w:t>, привлечено к дисциплинарной ответственности 5 должностных лиц.</w:t>
      </w:r>
    </w:p>
    <w:p w:rsidR="002F20A5" w:rsidRDefault="002F20A5" w:rsidP="004F5BC2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целью </w:t>
      </w:r>
      <w:r w:rsidRPr="00FF6A23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FF6A23">
        <w:rPr>
          <w:sz w:val="28"/>
          <w:szCs w:val="28"/>
        </w:rPr>
        <w:t xml:space="preserve"> и пресечени</w:t>
      </w:r>
      <w:r>
        <w:rPr>
          <w:sz w:val="28"/>
          <w:szCs w:val="28"/>
        </w:rPr>
        <w:t>я</w:t>
      </w:r>
      <w:r w:rsidRPr="00FF6A23">
        <w:rPr>
          <w:sz w:val="28"/>
          <w:szCs w:val="28"/>
        </w:rPr>
        <w:t xml:space="preserve"> правонарушений в финансово-бюджетной сфере</w:t>
      </w:r>
      <w:r w:rsidR="00B342FD">
        <w:rPr>
          <w:sz w:val="28"/>
          <w:szCs w:val="28"/>
        </w:rPr>
        <w:t xml:space="preserve"> м</w:t>
      </w:r>
      <w:r w:rsidRPr="00FF6A23">
        <w:rPr>
          <w:sz w:val="28"/>
          <w:szCs w:val="28"/>
        </w:rPr>
        <w:t xml:space="preserve">атериалы всех контрольных мероприятий </w:t>
      </w:r>
      <w:r w:rsidR="00E0070E">
        <w:rPr>
          <w:sz w:val="28"/>
          <w:szCs w:val="28"/>
        </w:rPr>
        <w:t>Контрольно-счетной палатой</w:t>
      </w:r>
      <w:r w:rsidR="00FF6A23" w:rsidRPr="00FF6A23">
        <w:rPr>
          <w:sz w:val="28"/>
          <w:szCs w:val="28"/>
        </w:rPr>
        <w:t xml:space="preserve"> направлены в </w:t>
      </w:r>
      <w:proofErr w:type="spellStart"/>
      <w:r w:rsidR="00C60F5E">
        <w:rPr>
          <w:sz w:val="28"/>
          <w:szCs w:val="28"/>
        </w:rPr>
        <w:t>Буинскую</w:t>
      </w:r>
      <w:proofErr w:type="spellEnd"/>
      <w:r w:rsidR="00C60F5E">
        <w:rPr>
          <w:sz w:val="28"/>
          <w:szCs w:val="28"/>
        </w:rPr>
        <w:t xml:space="preserve"> городскую Прокуратуру</w:t>
      </w:r>
      <w:r w:rsidR="00FF6A23" w:rsidRPr="00FF6A23">
        <w:rPr>
          <w:sz w:val="28"/>
          <w:szCs w:val="28"/>
        </w:rPr>
        <w:t xml:space="preserve">. Прокуратурой района внесено </w:t>
      </w:r>
      <w:r w:rsidR="00B342FD" w:rsidRPr="00B342FD">
        <w:rPr>
          <w:sz w:val="28"/>
          <w:szCs w:val="28"/>
        </w:rPr>
        <w:t>25</w:t>
      </w:r>
      <w:r w:rsidR="00FF6A23" w:rsidRPr="00FF6A23">
        <w:rPr>
          <w:sz w:val="28"/>
          <w:szCs w:val="28"/>
        </w:rPr>
        <w:t xml:space="preserve"> представлени</w:t>
      </w:r>
      <w:r w:rsidR="001E7DEF">
        <w:rPr>
          <w:sz w:val="28"/>
          <w:szCs w:val="28"/>
        </w:rPr>
        <w:t>й</w:t>
      </w:r>
      <w:r w:rsidR="00FF6A23" w:rsidRPr="00FF6A23">
        <w:rPr>
          <w:sz w:val="28"/>
          <w:szCs w:val="28"/>
        </w:rPr>
        <w:t xml:space="preserve"> об устранении нарушений бюджетного законодательства</w:t>
      </w:r>
      <w:r>
        <w:rPr>
          <w:sz w:val="28"/>
          <w:szCs w:val="28"/>
        </w:rPr>
        <w:t>.</w:t>
      </w:r>
    </w:p>
    <w:p w:rsidR="002F20A5" w:rsidRDefault="002F20A5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2F20A5" w:rsidRPr="002F20A5" w:rsidRDefault="00FF6A23" w:rsidP="004F5BC2">
      <w:pPr>
        <w:spacing w:line="276" w:lineRule="auto"/>
        <w:ind w:firstLine="1134"/>
        <w:jc w:val="center"/>
        <w:rPr>
          <w:b/>
          <w:sz w:val="28"/>
          <w:szCs w:val="28"/>
        </w:rPr>
      </w:pPr>
      <w:r w:rsidRPr="002F20A5">
        <w:rPr>
          <w:b/>
          <w:sz w:val="28"/>
          <w:szCs w:val="28"/>
        </w:rPr>
        <w:t>Контрольная деятельность</w:t>
      </w:r>
    </w:p>
    <w:p w:rsidR="00254BAC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Контрольные мероприятия проводились в соответствии со стандартами внешнего муниципального контроля Контрольно-счетной палаты, с использованием опыта Счетной палаты Республики Татарстан. По итогам проведенных мероприятий установлены нарушения трудового, гражданского, бюджетного законодательства РФ, требований к ведению бухгалтерского учета и составлению бухгалтерской отчетности, порядка управления и распоряжения муниципальным имуществом, формирования планов финансово-хозяйственной деятельности, предоставления субсидий, организации образовательной деятельности, а также факты предоставления недостоверной информации. Контрольные мероприятия проводились </w:t>
      </w:r>
      <w:r w:rsidR="002F20A5">
        <w:rPr>
          <w:sz w:val="28"/>
          <w:szCs w:val="28"/>
        </w:rPr>
        <w:t xml:space="preserve">в </w:t>
      </w:r>
      <w:r w:rsidRPr="00FF6A23">
        <w:rPr>
          <w:sz w:val="28"/>
          <w:szCs w:val="28"/>
        </w:rPr>
        <w:t xml:space="preserve">учреждениях и организациях различных форм собственности, получающих и использующих средства бюджета муниципального района, а также использующих муниципальную собственность. </w:t>
      </w:r>
    </w:p>
    <w:p w:rsidR="003F72FE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В 201</w:t>
      </w:r>
      <w:r w:rsidR="00B342FD">
        <w:rPr>
          <w:sz w:val="28"/>
          <w:szCs w:val="28"/>
        </w:rPr>
        <w:t>9</w:t>
      </w:r>
      <w:r w:rsidRPr="00FF6A23">
        <w:rPr>
          <w:sz w:val="28"/>
          <w:szCs w:val="28"/>
        </w:rPr>
        <w:t xml:space="preserve"> году Контрольно-счетной палатой проведено </w:t>
      </w:r>
      <w:r w:rsidR="00B342FD">
        <w:rPr>
          <w:sz w:val="28"/>
          <w:szCs w:val="28"/>
        </w:rPr>
        <w:t>13</w:t>
      </w:r>
      <w:r w:rsidRPr="00FF6A23">
        <w:rPr>
          <w:sz w:val="28"/>
          <w:szCs w:val="28"/>
        </w:rPr>
        <w:t xml:space="preserve"> контрольных мероприятий. Всего контрольными мероприятиями охвачено </w:t>
      </w:r>
      <w:r w:rsidRPr="00FF6A23">
        <w:rPr>
          <w:sz w:val="28"/>
          <w:szCs w:val="28"/>
        </w:rPr>
        <w:lastRenderedPageBreak/>
        <w:t xml:space="preserve">(проверено) </w:t>
      </w:r>
      <w:r w:rsidR="00B342FD">
        <w:rPr>
          <w:sz w:val="28"/>
          <w:szCs w:val="28"/>
        </w:rPr>
        <w:t>31</w:t>
      </w:r>
      <w:r w:rsidRPr="00FF6A23">
        <w:rPr>
          <w:sz w:val="28"/>
          <w:szCs w:val="28"/>
        </w:rPr>
        <w:t xml:space="preserve"> объектов. Общий объем выявленных нарушений законодательства в финансово</w:t>
      </w:r>
      <w:r w:rsidR="00254BAC">
        <w:rPr>
          <w:sz w:val="28"/>
          <w:szCs w:val="28"/>
        </w:rPr>
        <w:t>-</w:t>
      </w:r>
      <w:r w:rsidRPr="00FF6A23">
        <w:rPr>
          <w:sz w:val="28"/>
          <w:szCs w:val="28"/>
        </w:rPr>
        <w:t xml:space="preserve">бюджетной сфере составил </w:t>
      </w:r>
      <w:r w:rsidR="00B342FD">
        <w:rPr>
          <w:sz w:val="28"/>
          <w:szCs w:val="28"/>
        </w:rPr>
        <w:t>139 197,57</w:t>
      </w:r>
      <w:r w:rsidRPr="00FF6A23">
        <w:rPr>
          <w:sz w:val="28"/>
          <w:szCs w:val="28"/>
        </w:rPr>
        <w:t xml:space="preserve"> тыс. рублей. </w:t>
      </w:r>
      <w:proofErr w:type="gramStart"/>
      <w:r w:rsidRPr="00FF6A23">
        <w:rPr>
          <w:sz w:val="28"/>
          <w:szCs w:val="28"/>
        </w:rPr>
        <w:t>Из общей суммы нарушений</w:t>
      </w:r>
      <w:r w:rsidR="00D92E7D">
        <w:rPr>
          <w:sz w:val="28"/>
          <w:szCs w:val="28"/>
        </w:rPr>
        <w:t>:</w:t>
      </w:r>
      <w:r w:rsidR="00254BAC">
        <w:rPr>
          <w:sz w:val="28"/>
          <w:szCs w:val="28"/>
        </w:rPr>
        <w:t xml:space="preserve"> </w:t>
      </w:r>
      <w:r w:rsidR="00BB62CA" w:rsidRPr="00FF6A23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BB62CA">
        <w:rPr>
          <w:sz w:val="28"/>
          <w:szCs w:val="28"/>
        </w:rPr>
        <w:t xml:space="preserve"> составили </w:t>
      </w:r>
      <w:r w:rsidR="00BB62CA" w:rsidRPr="00FF6A23">
        <w:rPr>
          <w:sz w:val="28"/>
          <w:szCs w:val="28"/>
        </w:rPr>
        <w:t xml:space="preserve"> – </w:t>
      </w:r>
      <w:r w:rsidR="00B342FD">
        <w:rPr>
          <w:sz w:val="28"/>
          <w:szCs w:val="28"/>
        </w:rPr>
        <w:t>50 335,37</w:t>
      </w:r>
      <w:r w:rsidR="00BB62CA" w:rsidRPr="00FF6A23">
        <w:rPr>
          <w:sz w:val="28"/>
          <w:szCs w:val="28"/>
        </w:rPr>
        <w:t xml:space="preserve"> тыс.</w:t>
      </w:r>
      <w:r w:rsidR="00BB62CA">
        <w:rPr>
          <w:sz w:val="28"/>
          <w:szCs w:val="28"/>
        </w:rPr>
        <w:t xml:space="preserve"> </w:t>
      </w:r>
      <w:r w:rsidR="00BB62CA" w:rsidRPr="00FF6A23">
        <w:rPr>
          <w:sz w:val="28"/>
          <w:szCs w:val="28"/>
        </w:rPr>
        <w:t>рублей</w:t>
      </w:r>
      <w:r w:rsidR="00BB62CA">
        <w:rPr>
          <w:sz w:val="28"/>
          <w:szCs w:val="28"/>
        </w:rPr>
        <w:t xml:space="preserve">  или </w:t>
      </w:r>
      <w:r w:rsidR="00B342FD">
        <w:rPr>
          <w:sz w:val="28"/>
          <w:szCs w:val="28"/>
        </w:rPr>
        <w:t>3</w:t>
      </w:r>
      <w:r w:rsidR="00D3305A">
        <w:rPr>
          <w:sz w:val="28"/>
          <w:szCs w:val="28"/>
        </w:rPr>
        <w:t>6,16</w:t>
      </w:r>
      <w:r w:rsidR="00BB62CA" w:rsidRPr="00FF6A23">
        <w:rPr>
          <w:sz w:val="28"/>
          <w:szCs w:val="28"/>
        </w:rPr>
        <w:t>%</w:t>
      </w:r>
      <w:r w:rsidR="00BB62CA">
        <w:rPr>
          <w:sz w:val="28"/>
          <w:szCs w:val="28"/>
        </w:rPr>
        <w:t xml:space="preserve">, </w:t>
      </w:r>
      <w:r w:rsidR="00BB62CA" w:rsidRPr="00FF6A23">
        <w:rPr>
          <w:sz w:val="28"/>
          <w:szCs w:val="28"/>
        </w:rPr>
        <w:t xml:space="preserve">нарушения при распоряжении и использовании государственной (муниципальной) </w:t>
      </w:r>
      <w:r w:rsidR="00B342FD">
        <w:rPr>
          <w:sz w:val="28"/>
          <w:szCs w:val="28"/>
        </w:rPr>
        <w:t>собственности -2 099,9</w:t>
      </w:r>
      <w:r w:rsidR="00BB62CA" w:rsidRPr="00FF6A23">
        <w:rPr>
          <w:sz w:val="28"/>
          <w:szCs w:val="28"/>
        </w:rPr>
        <w:t xml:space="preserve"> тыс.</w:t>
      </w:r>
      <w:r w:rsidR="00BB62CA">
        <w:rPr>
          <w:sz w:val="28"/>
          <w:szCs w:val="28"/>
        </w:rPr>
        <w:t xml:space="preserve"> </w:t>
      </w:r>
      <w:r w:rsidR="00BB62CA" w:rsidRPr="00FF6A23">
        <w:rPr>
          <w:sz w:val="28"/>
          <w:szCs w:val="28"/>
        </w:rPr>
        <w:t xml:space="preserve">рублей </w:t>
      </w:r>
      <w:r w:rsidR="00D3305A">
        <w:rPr>
          <w:sz w:val="28"/>
          <w:szCs w:val="28"/>
        </w:rPr>
        <w:t>или 1,51</w:t>
      </w:r>
      <w:r w:rsidR="00BB62CA">
        <w:rPr>
          <w:sz w:val="28"/>
          <w:szCs w:val="28"/>
        </w:rPr>
        <w:t xml:space="preserve">%, </w:t>
      </w:r>
      <w:r w:rsidRPr="00FF6A23">
        <w:rPr>
          <w:sz w:val="28"/>
          <w:szCs w:val="28"/>
        </w:rPr>
        <w:t xml:space="preserve">нарушения при формировании и исполнении бюджетов </w:t>
      </w:r>
      <w:r w:rsidR="00254BAC">
        <w:rPr>
          <w:sz w:val="28"/>
          <w:szCs w:val="28"/>
        </w:rPr>
        <w:t xml:space="preserve">– </w:t>
      </w:r>
      <w:r w:rsidR="00D3305A">
        <w:rPr>
          <w:sz w:val="28"/>
          <w:szCs w:val="28"/>
        </w:rPr>
        <w:t>63 846,7</w:t>
      </w:r>
      <w:r w:rsidRPr="00FF6A23">
        <w:rPr>
          <w:sz w:val="28"/>
          <w:szCs w:val="28"/>
        </w:rPr>
        <w:t xml:space="preserve"> тыс.</w:t>
      </w:r>
      <w:r w:rsidR="00254BAC">
        <w:rPr>
          <w:sz w:val="28"/>
          <w:szCs w:val="28"/>
        </w:rPr>
        <w:t xml:space="preserve"> </w:t>
      </w:r>
      <w:r w:rsidRPr="00FF6A23">
        <w:rPr>
          <w:sz w:val="28"/>
          <w:szCs w:val="28"/>
        </w:rPr>
        <w:t xml:space="preserve">рублей или </w:t>
      </w:r>
      <w:r w:rsidR="00D3305A">
        <w:rPr>
          <w:sz w:val="28"/>
          <w:szCs w:val="28"/>
        </w:rPr>
        <w:t>45,87</w:t>
      </w:r>
      <w:r w:rsidRPr="00FF6A23">
        <w:rPr>
          <w:sz w:val="28"/>
          <w:szCs w:val="28"/>
        </w:rPr>
        <w:t xml:space="preserve"> % от общего объема финансовых нарушений, </w:t>
      </w:r>
      <w:r w:rsidR="00D3305A">
        <w:rPr>
          <w:sz w:val="28"/>
          <w:szCs w:val="28"/>
        </w:rPr>
        <w:t>прочие нарушения – 10 537,0 тыс. рублей или 7,57</w:t>
      </w:r>
      <w:proofErr w:type="gramEnd"/>
      <w:r w:rsidR="00BB62CA">
        <w:rPr>
          <w:sz w:val="28"/>
          <w:szCs w:val="28"/>
        </w:rPr>
        <w:t>%</w:t>
      </w:r>
      <w:r w:rsidR="00D92E7D">
        <w:rPr>
          <w:sz w:val="28"/>
          <w:szCs w:val="28"/>
        </w:rPr>
        <w:t>,</w:t>
      </w:r>
      <w:r w:rsidR="00BB62CA">
        <w:rPr>
          <w:sz w:val="28"/>
          <w:szCs w:val="28"/>
        </w:rPr>
        <w:t xml:space="preserve"> </w:t>
      </w:r>
      <w:proofErr w:type="gramStart"/>
      <w:r w:rsidR="00D92E7D">
        <w:rPr>
          <w:sz w:val="28"/>
          <w:szCs w:val="28"/>
        </w:rPr>
        <w:t xml:space="preserve">нарушения при проведении государственных (муниципальных) закупок – </w:t>
      </w:r>
      <w:r w:rsidR="00D3305A">
        <w:rPr>
          <w:sz w:val="28"/>
          <w:szCs w:val="28"/>
        </w:rPr>
        <w:t>12 378,6 тыс. рублей или 8,89</w:t>
      </w:r>
      <w:r w:rsidR="00D92E7D">
        <w:rPr>
          <w:sz w:val="28"/>
          <w:szCs w:val="28"/>
        </w:rPr>
        <w:t>%</w:t>
      </w:r>
      <w:r w:rsidR="00BB62CA">
        <w:rPr>
          <w:sz w:val="28"/>
          <w:szCs w:val="28"/>
        </w:rPr>
        <w:t>.</w:t>
      </w:r>
      <w:r w:rsidR="00D3305A" w:rsidRPr="00D3305A">
        <w:rPr>
          <w:sz w:val="28"/>
          <w:szCs w:val="28"/>
        </w:rPr>
        <w:t xml:space="preserve"> </w:t>
      </w:r>
      <w:r w:rsidR="00D3305A">
        <w:rPr>
          <w:sz w:val="28"/>
          <w:szCs w:val="28"/>
        </w:rPr>
        <w:t xml:space="preserve">Кроме того установлено </w:t>
      </w:r>
      <w:r w:rsidR="00D3305A" w:rsidRPr="00FF6A23">
        <w:rPr>
          <w:sz w:val="28"/>
          <w:szCs w:val="28"/>
        </w:rPr>
        <w:t xml:space="preserve">неэффективное использование бюджетных средств </w:t>
      </w:r>
      <w:r w:rsidR="00D3305A">
        <w:rPr>
          <w:sz w:val="28"/>
          <w:szCs w:val="28"/>
        </w:rPr>
        <w:t>– 9 969,21</w:t>
      </w:r>
      <w:r w:rsidR="00D3305A" w:rsidRPr="00FF6A23">
        <w:rPr>
          <w:sz w:val="28"/>
          <w:szCs w:val="28"/>
        </w:rPr>
        <w:t xml:space="preserve"> тыс.</w:t>
      </w:r>
      <w:r w:rsidR="00D3305A">
        <w:rPr>
          <w:sz w:val="28"/>
          <w:szCs w:val="28"/>
        </w:rPr>
        <w:t xml:space="preserve"> рублей</w:t>
      </w:r>
      <w:r w:rsidR="00D3305A" w:rsidRPr="00E0070E">
        <w:rPr>
          <w:sz w:val="28"/>
          <w:szCs w:val="28"/>
        </w:rPr>
        <w:t xml:space="preserve">, </w:t>
      </w:r>
      <w:r w:rsidR="00BB62CA" w:rsidRPr="00E0070E">
        <w:rPr>
          <w:sz w:val="28"/>
          <w:szCs w:val="28"/>
        </w:rPr>
        <w:t xml:space="preserve"> </w:t>
      </w:r>
      <w:r w:rsidRPr="00E0070E">
        <w:rPr>
          <w:sz w:val="28"/>
          <w:szCs w:val="28"/>
        </w:rPr>
        <w:t>Всего по результатам проведенных в 201</w:t>
      </w:r>
      <w:r w:rsidR="00E0070E" w:rsidRPr="00E0070E">
        <w:rPr>
          <w:sz w:val="28"/>
          <w:szCs w:val="28"/>
        </w:rPr>
        <w:t>9</w:t>
      </w:r>
      <w:r w:rsidRPr="00E0070E">
        <w:rPr>
          <w:sz w:val="28"/>
          <w:szCs w:val="28"/>
        </w:rPr>
        <w:t xml:space="preserve"> году мероприятий принято мер по устранению нарушений и недостатков в стоимостной оценке в сумме </w:t>
      </w:r>
      <w:r w:rsidR="00E0070E">
        <w:rPr>
          <w:sz w:val="28"/>
          <w:szCs w:val="28"/>
        </w:rPr>
        <w:t>81624,5</w:t>
      </w:r>
      <w:r w:rsidRPr="00FF6A23">
        <w:rPr>
          <w:sz w:val="28"/>
          <w:szCs w:val="28"/>
        </w:rPr>
        <w:t xml:space="preserve"> тыс. рублей или </w:t>
      </w:r>
      <w:r w:rsidR="00E0070E">
        <w:rPr>
          <w:sz w:val="28"/>
          <w:szCs w:val="28"/>
        </w:rPr>
        <w:t>58</w:t>
      </w:r>
      <w:r w:rsidR="00254BAC">
        <w:rPr>
          <w:sz w:val="28"/>
          <w:szCs w:val="28"/>
        </w:rPr>
        <w:t>,6</w:t>
      </w:r>
      <w:r w:rsidRPr="00FF6A23">
        <w:rPr>
          <w:sz w:val="28"/>
          <w:szCs w:val="28"/>
        </w:rPr>
        <w:t xml:space="preserve"> % к общему объему выявленных нарушений.</w:t>
      </w:r>
      <w:proofErr w:type="gramEnd"/>
      <w:r w:rsidRPr="00FF6A23">
        <w:rPr>
          <w:sz w:val="28"/>
          <w:szCs w:val="28"/>
        </w:rPr>
        <w:t xml:space="preserve"> </w:t>
      </w:r>
      <w:r w:rsidRPr="00EF089F">
        <w:rPr>
          <w:sz w:val="28"/>
          <w:szCs w:val="28"/>
        </w:rPr>
        <w:t>Во</w:t>
      </w:r>
      <w:r w:rsidR="00254BAC" w:rsidRPr="00EF089F">
        <w:rPr>
          <w:sz w:val="28"/>
          <w:szCs w:val="28"/>
        </w:rPr>
        <w:t>с</w:t>
      </w:r>
      <w:r w:rsidR="003F72FE" w:rsidRPr="00EF089F">
        <w:rPr>
          <w:sz w:val="28"/>
          <w:szCs w:val="28"/>
        </w:rPr>
        <w:t>с</w:t>
      </w:r>
      <w:r w:rsidR="00254BAC" w:rsidRPr="00EF089F">
        <w:rPr>
          <w:sz w:val="28"/>
          <w:szCs w:val="28"/>
        </w:rPr>
        <w:t>тановлено</w:t>
      </w:r>
      <w:r w:rsidRPr="00EF089F">
        <w:rPr>
          <w:sz w:val="28"/>
          <w:szCs w:val="28"/>
        </w:rPr>
        <w:t xml:space="preserve"> сре</w:t>
      </w:r>
      <w:proofErr w:type="gramStart"/>
      <w:r w:rsidRPr="00EF089F">
        <w:rPr>
          <w:sz w:val="28"/>
          <w:szCs w:val="28"/>
        </w:rPr>
        <w:t>дств в б</w:t>
      </w:r>
      <w:proofErr w:type="gramEnd"/>
      <w:r w:rsidRPr="00EF089F">
        <w:rPr>
          <w:sz w:val="28"/>
          <w:szCs w:val="28"/>
        </w:rPr>
        <w:t xml:space="preserve">юджет в сумме </w:t>
      </w:r>
      <w:r w:rsidR="00E0070E" w:rsidRPr="00EF089F">
        <w:rPr>
          <w:sz w:val="28"/>
          <w:szCs w:val="28"/>
        </w:rPr>
        <w:t>81624,5</w:t>
      </w:r>
      <w:r w:rsidRPr="00EF089F">
        <w:rPr>
          <w:sz w:val="28"/>
          <w:szCs w:val="28"/>
        </w:rPr>
        <w:t xml:space="preserve"> тыс.</w:t>
      </w:r>
      <w:r w:rsidR="00254BAC" w:rsidRPr="00EF089F">
        <w:rPr>
          <w:sz w:val="28"/>
          <w:szCs w:val="28"/>
        </w:rPr>
        <w:t xml:space="preserve"> </w:t>
      </w:r>
      <w:r w:rsidRPr="00EF089F">
        <w:rPr>
          <w:sz w:val="28"/>
          <w:szCs w:val="28"/>
        </w:rPr>
        <w:t>рублей</w:t>
      </w:r>
      <w:r w:rsidR="003F72FE" w:rsidRPr="00EF089F">
        <w:rPr>
          <w:sz w:val="28"/>
          <w:szCs w:val="28"/>
        </w:rPr>
        <w:t>.</w:t>
      </w:r>
    </w:p>
    <w:p w:rsidR="003F72FE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В отчетном году плановые контрольные мероприятия проводились в Исполнительных комитетах </w:t>
      </w:r>
      <w:proofErr w:type="spellStart"/>
      <w:r w:rsidR="00776DED">
        <w:rPr>
          <w:sz w:val="28"/>
          <w:szCs w:val="28"/>
        </w:rPr>
        <w:t>Альшиховского</w:t>
      </w:r>
      <w:proofErr w:type="spellEnd"/>
      <w:r w:rsidR="00776DED">
        <w:rPr>
          <w:sz w:val="28"/>
          <w:szCs w:val="28"/>
        </w:rPr>
        <w:t xml:space="preserve">, </w:t>
      </w:r>
      <w:proofErr w:type="spellStart"/>
      <w:r w:rsidR="00776DED">
        <w:rPr>
          <w:sz w:val="28"/>
          <w:szCs w:val="28"/>
        </w:rPr>
        <w:t>Альшеевского</w:t>
      </w:r>
      <w:proofErr w:type="spellEnd"/>
      <w:r w:rsidR="00776DED">
        <w:rPr>
          <w:sz w:val="28"/>
          <w:szCs w:val="28"/>
        </w:rPr>
        <w:t xml:space="preserve">, </w:t>
      </w:r>
      <w:proofErr w:type="spellStart"/>
      <w:r w:rsidR="00776DED">
        <w:rPr>
          <w:sz w:val="28"/>
          <w:szCs w:val="28"/>
        </w:rPr>
        <w:t>Старотинчалинского</w:t>
      </w:r>
      <w:proofErr w:type="spellEnd"/>
      <w:r w:rsidR="00776DED">
        <w:rPr>
          <w:sz w:val="28"/>
          <w:szCs w:val="28"/>
        </w:rPr>
        <w:t xml:space="preserve"> и </w:t>
      </w:r>
      <w:proofErr w:type="spellStart"/>
      <w:r w:rsidR="00776DED">
        <w:rPr>
          <w:sz w:val="28"/>
          <w:szCs w:val="28"/>
        </w:rPr>
        <w:t>Большефроловского</w:t>
      </w:r>
      <w:proofErr w:type="spellEnd"/>
      <w:r w:rsidRPr="00C60F5E">
        <w:rPr>
          <w:sz w:val="28"/>
          <w:szCs w:val="28"/>
        </w:rPr>
        <w:t xml:space="preserve"> </w:t>
      </w:r>
      <w:r w:rsidR="00D92327" w:rsidRPr="00C60F5E">
        <w:rPr>
          <w:sz w:val="28"/>
          <w:szCs w:val="28"/>
        </w:rPr>
        <w:t>сельских поселений</w:t>
      </w:r>
      <w:r w:rsidR="00D92327">
        <w:rPr>
          <w:sz w:val="28"/>
          <w:szCs w:val="28"/>
        </w:rPr>
        <w:t xml:space="preserve"> </w:t>
      </w:r>
      <w:r w:rsidR="003F72FE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района. Контрольным мероприятием охвачены вопросы соответствия нормативно-правовой основы проверяемого муниципального образования бюджетному законодательству, проведен анализ доходной части бюджетов поселений, проанализировано исполнение местного бюджета поселения на предмет законности, эффективности, результативности и целевого характера использования средств. </w:t>
      </w:r>
    </w:p>
    <w:p w:rsidR="00D92327" w:rsidRPr="003C3314" w:rsidRDefault="00FF6A23" w:rsidP="004F5BC2">
      <w:pPr>
        <w:spacing w:line="276" w:lineRule="auto"/>
        <w:ind w:firstLine="1134"/>
        <w:jc w:val="both"/>
        <w:rPr>
          <w:b/>
        </w:rPr>
      </w:pPr>
      <w:r w:rsidRPr="003C3314">
        <w:rPr>
          <w:sz w:val="28"/>
          <w:szCs w:val="28"/>
        </w:rPr>
        <w:t xml:space="preserve">В ходе контрольных мероприятий выявлены нарушения </w:t>
      </w:r>
      <w:proofErr w:type="gramStart"/>
      <w:r w:rsidR="006C2B1E" w:rsidRPr="003C3314">
        <w:rPr>
          <w:sz w:val="28"/>
          <w:szCs w:val="28"/>
        </w:rPr>
        <w:t>методологии применения кодов операций сектора государственного</w:t>
      </w:r>
      <w:proofErr w:type="gramEnd"/>
      <w:r w:rsidR="006C2B1E" w:rsidRPr="003C3314">
        <w:rPr>
          <w:sz w:val="28"/>
          <w:szCs w:val="28"/>
        </w:rPr>
        <w:t xml:space="preserve"> управления (КОСГУ)</w:t>
      </w:r>
      <w:r w:rsidRPr="003C3314">
        <w:rPr>
          <w:sz w:val="28"/>
          <w:szCs w:val="28"/>
        </w:rPr>
        <w:t xml:space="preserve"> - в Исполнительном комитете </w:t>
      </w:r>
      <w:proofErr w:type="spellStart"/>
      <w:r w:rsidR="003C3314" w:rsidRPr="003C3314">
        <w:rPr>
          <w:sz w:val="28"/>
          <w:szCs w:val="28"/>
        </w:rPr>
        <w:t>Большефроло</w:t>
      </w:r>
      <w:r w:rsidR="006C2B1E" w:rsidRPr="003C3314">
        <w:rPr>
          <w:sz w:val="28"/>
          <w:szCs w:val="28"/>
        </w:rPr>
        <w:t>вского</w:t>
      </w:r>
      <w:proofErr w:type="spellEnd"/>
      <w:r w:rsidR="006C2B1E" w:rsidRPr="003C3314">
        <w:rPr>
          <w:sz w:val="28"/>
          <w:szCs w:val="28"/>
        </w:rPr>
        <w:t xml:space="preserve"> сельского посе</w:t>
      </w:r>
      <w:r w:rsidR="00C60F5E" w:rsidRPr="003C3314">
        <w:rPr>
          <w:sz w:val="28"/>
          <w:szCs w:val="28"/>
        </w:rPr>
        <w:t>л</w:t>
      </w:r>
      <w:r w:rsidR="006C2B1E" w:rsidRPr="003C3314">
        <w:rPr>
          <w:sz w:val="28"/>
          <w:szCs w:val="28"/>
        </w:rPr>
        <w:t xml:space="preserve">ения </w:t>
      </w:r>
      <w:r w:rsidRPr="003C3314">
        <w:rPr>
          <w:sz w:val="28"/>
          <w:szCs w:val="28"/>
        </w:rPr>
        <w:t xml:space="preserve">сумме </w:t>
      </w:r>
      <w:r w:rsidR="006C2B1E" w:rsidRPr="003C3314">
        <w:rPr>
          <w:sz w:val="28"/>
          <w:szCs w:val="28"/>
        </w:rPr>
        <w:t>13,</w:t>
      </w:r>
      <w:r w:rsidR="003C3314" w:rsidRPr="003C3314">
        <w:rPr>
          <w:sz w:val="28"/>
          <w:szCs w:val="28"/>
        </w:rPr>
        <w:t>0</w:t>
      </w:r>
      <w:r w:rsidRPr="003C3314">
        <w:rPr>
          <w:sz w:val="28"/>
          <w:szCs w:val="28"/>
        </w:rPr>
        <w:t xml:space="preserve"> тыс. рублей.</w:t>
      </w:r>
      <w:r w:rsidR="007073E5" w:rsidRPr="003C3314">
        <w:rPr>
          <w:sz w:val="28"/>
          <w:szCs w:val="28"/>
        </w:rPr>
        <w:t xml:space="preserve"> Так</w:t>
      </w:r>
      <w:r w:rsidR="00D92327" w:rsidRPr="003C3314">
        <w:rPr>
          <w:sz w:val="28"/>
          <w:szCs w:val="28"/>
        </w:rPr>
        <w:t>,</w:t>
      </w:r>
      <w:r w:rsidR="007073E5" w:rsidRPr="003C3314">
        <w:rPr>
          <w:sz w:val="28"/>
          <w:szCs w:val="28"/>
        </w:rPr>
        <w:t xml:space="preserve"> при перечислении  денежных средств </w:t>
      </w:r>
      <w:r w:rsidR="003C3314" w:rsidRPr="003C3314">
        <w:rPr>
          <w:sz w:val="28"/>
          <w:szCs w:val="28"/>
        </w:rPr>
        <w:t>за мусорные контейнеры</w:t>
      </w:r>
      <w:r w:rsidR="007073E5" w:rsidRPr="003C3314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7073E5" w:rsidRPr="003C3314">
        <w:rPr>
          <w:sz w:val="28"/>
          <w:szCs w:val="28"/>
        </w:rPr>
        <w:t>указан</w:t>
      </w:r>
      <w:proofErr w:type="gramEnd"/>
      <w:r w:rsidR="007073E5" w:rsidRPr="003C3314">
        <w:rPr>
          <w:sz w:val="28"/>
          <w:szCs w:val="28"/>
        </w:rPr>
        <w:t xml:space="preserve"> КОСГУ 340 (Приобретение материальных запасов), а следовало 310 (Приобретение основных средств)</w:t>
      </w:r>
      <w:r w:rsidR="007073E5" w:rsidRPr="003C3314">
        <w:rPr>
          <w:b/>
        </w:rPr>
        <w:t xml:space="preserve">. </w:t>
      </w:r>
    </w:p>
    <w:p w:rsidR="00C57AE1" w:rsidRPr="00C57AE1" w:rsidRDefault="00C57AE1" w:rsidP="00C57AE1">
      <w:pPr>
        <w:shd w:val="clear" w:color="auto" w:fill="FFFFFF"/>
        <w:spacing w:line="276" w:lineRule="auto"/>
        <w:ind w:firstLine="708"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В ходе контрольных мероприятий в </w:t>
      </w:r>
      <w:proofErr w:type="spellStart"/>
      <w:r>
        <w:rPr>
          <w:color w:val="0A0A0A"/>
          <w:sz w:val="28"/>
          <w:szCs w:val="28"/>
          <w:shd w:val="clear" w:color="auto" w:fill="FFFFFF"/>
          <w:lang w:eastAsia="ru-RU"/>
        </w:rPr>
        <w:t>Альшеевском</w:t>
      </w:r>
      <w:proofErr w:type="spellEnd"/>
      <w:r>
        <w:rPr>
          <w:color w:val="0A0A0A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color w:val="0A0A0A"/>
          <w:sz w:val="28"/>
          <w:szCs w:val="28"/>
          <w:shd w:val="clear" w:color="auto" w:fill="FFFFFF"/>
          <w:lang w:eastAsia="ru-RU"/>
        </w:rPr>
        <w:t>Большефроловском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поселениях выявлены нарушения</w:t>
      </w:r>
      <w:r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- наличие неучтенных объектов: Компьютер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ICL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RAY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 в составе: </w:t>
      </w:r>
      <w:proofErr w:type="gramStart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Процессор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Core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i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3-7100 3.90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GHz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-память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DDR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4 8Гб/жесткий диск 1000Гб/интегрированная графика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Graphics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630/ Корпус 450Вт/Клавиатура и мышь/Монитор ЖК 23,6, стоимостью 36 775,00 рублей; МФУ (принтер, копир, сканер)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Xerox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lastRenderedPageBreak/>
        <w:t>Work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Cente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3335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DNL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, стоимостью 16 349,00 рублей – 1шт.; ноутбук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ICL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ROYbook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15.6/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Intel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Core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i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>3-7100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U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2.4Ггц, 3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MB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SmartCache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>, стоимостью 35 717,00 рублей – 1шт.</w:t>
      </w:r>
      <w:proofErr w:type="gramEnd"/>
    </w:p>
    <w:p w:rsidR="00C57AE1" w:rsidRPr="00C57AE1" w:rsidRDefault="00C57AE1" w:rsidP="00C57AE1">
      <w:pPr>
        <w:shd w:val="clear" w:color="auto" w:fill="FFFFFF"/>
        <w:spacing w:line="276" w:lineRule="auto"/>
        <w:ind w:firstLine="708"/>
        <w:jc w:val="both"/>
        <w:rPr>
          <w:color w:val="0A0A0A"/>
          <w:sz w:val="28"/>
          <w:szCs w:val="28"/>
          <w:shd w:val="clear" w:color="auto" w:fill="FFFFFF"/>
          <w:lang w:eastAsia="ru-RU"/>
        </w:rPr>
      </w:pP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Также в здании СДК с. </w:t>
      </w:r>
      <w:proofErr w:type="spellStart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>Альшеево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выявлен </w:t>
      </w:r>
      <w:proofErr w:type="spellStart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>неучтенный</w:t>
      </w:r>
      <w:proofErr w:type="spellEnd"/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теннисный стол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START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LINE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Game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</w:t>
      </w:r>
      <w:r w:rsidRPr="00C57AE1">
        <w:rPr>
          <w:color w:val="0A0A0A"/>
          <w:sz w:val="28"/>
          <w:szCs w:val="28"/>
          <w:shd w:val="clear" w:color="auto" w:fill="FFFFFF"/>
          <w:lang w:val="en-US" w:eastAsia="ru-RU"/>
        </w:rPr>
        <w:t>indoor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 xml:space="preserve"> в количестве 1 единицы. По пояснениям сотрудников исполнительного комитета поселения данное имущество передано в клуб спонсорами в качестве дара. На момент проведения проверки данное имущество к бюджетному учету не принято </w:t>
      </w:r>
      <w:r w:rsidRPr="00C57AE1">
        <w:rPr>
          <w:i/>
          <w:color w:val="0A0A0A"/>
          <w:sz w:val="28"/>
          <w:szCs w:val="28"/>
          <w:shd w:val="clear" w:color="auto" w:fill="FFFFFF"/>
          <w:lang w:eastAsia="ru-RU"/>
        </w:rPr>
        <w:t>(исправлено в ходе проверки)</w:t>
      </w:r>
      <w:r w:rsidRPr="00C57AE1">
        <w:rPr>
          <w:color w:val="0A0A0A"/>
          <w:sz w:val="28"/>
          <w:szCs w:val="28"/>
          <w:shd w:val="clear" w:color="auto" w:fill="FFFFFF"/>
          <w:lang w:eastAsia="ru-RU"/>
        </w:rPr>
        <w:t>.</w:t>
      </w:r>
    </w:p>
    <w:p w:rsidR="00C57AE1" w:rsidRPr="00E0070E" w:rsidRDefault="00C57AE1" w:rsidP="004F5BC2">
      <w:pPr>
        <w:spacing w:line="276" w:lineRule="auto"/>
        <w:ind w:firstLine="1134"/>
        <w:jc w:val="both"/>
        <w:rPr>
          <w:b/>
          <w:highlight w:val="yellow"/>
        </w:rPr>
      </w:pPr>
    </w:p>
    <w:p w:rsidR="00654A82" w:rsidRDefault="006E37D8" w:rsidP="0092245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C1FA5">
        <w:rPr>
          <w:rStyle w:val="ac"/>
          <w:b w:val="0"/>
          <w:bCs/>
          <w:sz w:val="28"/>
          <w:szCs w:val="28"/>
        </w:rPr>
        <w:t>Выявлены нарушения</w:t>
      </w:r>
      <w:r w:rsidRPr="009C1FA5">
        <w:rPr>
          <w:b/>
          <w:sz w:val="24"/>
          <w:szCs w:val="24"/>
        </w:rPr>
        <w:t xml:space="preserve"> </w:t>
      </w:r>
      <w:r w:rsidR="00FF6A23" w:rsidRPr="009C1FA5">
        <w:rPr>
          <w:sz w:val="28"/>
          <w:szCs w:val="28"/>
        </w:rPr>
        <w:t>методологи</w:t>
      </w:r>
      <w:r w:rsidR="006C2B1E" w:rsidRPr="009C1FA5">
        <w:rPr>
          <w:sz w:val="28"/>
          <w:szCs w:val="28"/>
        </w:rPr>
        <w:t>и</w:t>
      </w:r>
      <w:r w:rsidR="00FF6A23" w:rsidRPr="009C1FA5">
        <w:rPr>
          <w:sz w:val="28"/>
          <w:szCs w:val="28"/>
        </w:rPr>
        <w:t xml:space="preserve"> бухгалтерского учета при формировани</w:t>
      </w:r>
      <w:r w:rsidRPr="009C1FA5">
        <w:rPr>
          <w:sz w:val="28"/>
          <w:szCs w:val="28"/>
        </w:rPr>
        <w:t>и</w:t>
      </w:r>
      <w:r w:rsidR="00FF6A23" w:rsidRPr="009C1FA5">
        <w:rPr>
          <w:sz w:val="28"/>
          <w:szCs w:val="28"/>
        </w:rPr>
        <w:t xml:space="preserve"> первоначальной стоимости основных средств</w:t>
      </w:r>
      <w:r w:rsidR="00934D6F" w:rsidRPr="009C1FA5">
        <w:rPr>
          <w:sz w:val="28"/>
          <w:szCs w:val="28"/>
        </w:rPr>
        <w:t xml:space="preserve"> на сумму </w:t>
      </w:r>
      <w:r w:rsidR="009C1FA5">
        <w:rPr>
          <w:sz w:val="28"/>
          <w:szCs w:val="28"/>
        </w:rPr>
        <w:t>1 942 832,0</w:t>
      </w:r>
      <w:r w:rsidR="00934D6F" w:rsidRPr="009C1FA5">
        <w:rPr>
          <w:sz w:val="28"/>
          <w:szCs w:val="28"/>
        </w:rPr>
        <w:t xml:space="preserve"> рублей</w:t>
      </w:r>
      <w:r w:rsidR="00FF6A23" w:rsidRPr="009C1FA5">
        <w:rPr>
          <w:sz w:val="28"/>
          <w:szCs w:val="28"/>
        </w:rPr>
        <w:t xml:space="preserve">. </w:t>
      </w:r>
      <w:r w:rsidR="0092245C">
        <w:rPr>
          <w:sz w:val="28"/>
          <w:szCs w:val="28"/>
        </w:rPr>
        <w:t>Так в</w:t>
      </w:r>
      <w:r w:rsidR="0092245C">
        <w:rPr>
          <w:sz w:val="24"/>
          <w:szCs w:val="24"/>
          <w:shd w:val="clear" w:color="auto" w:fill="FFFFFF"/>
        </w:rPr>
        <w:t xml:space="preserve"> </w:t>
      </w:r>
      <w:r w:rsidR="0092245C" w:rsidRPr="0092245C">
        <w:rPr>
          <w:sz w:val="28"/>
          <w:szCs w:val="28"/>
          <w:shd w:val="clear" w:color="auto" w:fill="FFFFFF"/>
        </w:rPr>
        <w:t>2017 году ООО «</w:t>
      </w:r>
      <w:proofErr w:type="spellStart"/>
      <w:r w:rsidR="0092245C" w:rsidRPr="0092245C">
        <w:rPr>
          <w:sz w:val="28"/>
          <w:szCs w:val="28"/>
          <w:shd w:val="clear" w:color="auto" w:fill="FFFFFF"/>
        </w:rPr>
        <w:t>РусРемСтрой</w:t>
      </w:r>
      <w:proofErr w:type="spellEnd"/>
      <w:r w:rsidR="0092245C" w:rsidRPr="0092245C">
        <w:rPr>
          <w:sz w:val="28"/>
          <w:szCs w:val="28"/>
          <w:shd w:val="clear" w:color="auto" w:fill="FFFFFF"/>
        </w:rPr>
        <w:t xml:space="preserve">» выполнены работы по ремонту дорог </w:t>
      </w:r>
      <w:proofErr w:type="spellStart"/>
      <w:r w:rsidR="0092245C" w:rsidRPr="0092245C">
        <w:rPr>
          <w:sz w:val="28"/>
          <w:szCs w:val="28"/>
          <w:shd w:val="clear" w:color="auto" w:fill="FFFFFF"/>
        </w:rPr>
        <w:t>Альшеевского</w:t>
      </w:r>
      <w:proofErr w:type="spellEnd"/>
      <w:r w:rsidR="0092245C" w:rsidRPr="0092245C">
        <w:rPr>
          <w:sz w:val="28"/>
          <w:szCs w:val="28"/>
          <w:shd w:val="clear" w:color="auto" w:fill="FFFFFF"/>
        </w:rPr>
        <w:t xml:space="preserve"> сельского поселения на сумму 961 170,00 рублей. Расходы на капитальный ремонт отнесены к </w:t>
      </w:r>
      <w:r w:rsidR="0092245C" w:rsidRPr="0092245C">
        <w:rPr>
          <w:bCs/>
          <w:sz w:val="28"/>
          <w:szCs w:val="28"/>
        </w:rPr>
        <w:t xml:space="preserve">подстатье 225 «Работы, услуги по содержанию имущества». Тогда как, </w:t>
      </w:r>
      <w:r w:rsidR="0092245C" w:rsidRPr="0092245C">
        <w:rPr>
          <w:color w:val="000000"/>
          <w:sz w:val="28"/>
          <w:szCs w:val="28"/>
          <w:shd w:val="clear" w:color="auto" w:fill="FFFFFF"/>
        </w:rPr>
        <w:t>квалификация затрат на ремонт дороги, находящейся на территории поселения, в качестве расходов на ремонт основного средства возможна лишь в том случае, если на момент осуществления указанных работ в бухгалтерском учете поселения имеется сам объект основных средств – дорога.</w:t>
      </w:r>
      <w:r w:rsidR="00E424AD">
        <w:rPr>
          <w:color w:val="000000"/>
          <w:sz w:val="28"/>
          <w:szCs w:val="28"/>
          <w:shd w:val="clear" w:color="auto" w:fill="FFFFFF"/>
        </w:rPr>
        <w:t xml:space="preserve"> </w:t>
      </w:r>
      <w:r w:rsidR="0092245C" w:rsidRPr="0092245C">
        <w:rPr>
          <w:color w:val="000000"/>
          <w:sz w:val="28"/>
          <w:szCs w:val="28"/>
          <w:shd w:val="clear" w:color="auto" w:fill="FFFFFF"/>
        </w:rPr>
        <w:t xml:space="preserve">Учитывая, что в </w:t>
      </w:r>
      <w:proofErr w:type="spellStart"/>
      <w:r w:rsidR="0092245C" w:rsidRPr="0092245C">
        <w:rPr>
          <w:color w:val="000000"/>
          <w:sz w:val="28"/>
          <w:szCs w:val="28"/>
          <w:shd w:val="clear" w:color="auto" w:fill="FFFFFF"/>
        </w:rPr>
        <w:t>учете</w:t>
      </w:r>
      <w:proofErr w:type="spellEnd"/>
      <w:r w:rsidR="0092245C" w:rsidRPr="0092245C">
        <w:rPr>
          <w:color w:val="000000"/>
          <w:sz w:val="28"/>
          <w:szCs w:val="28"/>
          <w:shd w:val="clear" w:color="auto" w:fill="FFFFFF"/>
        </w:rPr>
        <w:t xml:space="preserve"> поселения на момент осуществления работ - дорога в качестве основного средства (амортизируемого имущества), не числилась, а так же право собственности не было зарегистрировано в законодательно установленном порядке, то рассматриваемые работы следует квалифицировать как создание нового объекта основных средств (п. 1 ст. 257 Налогового кодекса РФ). </w:t>
      </w:r>
    </w:p>
    <w:p w:rsidR="009C1FA5" w:rsidRDefault="009C1FA5" w:rsidP="009C1F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9C1FA5">
        <w:rPr>
          <w:color w:val="000000"/>
          <w:sz w:val="28"/>
          <w:szCs w:val="28"/>
          <w:shd w:val="clear" w:color="auto" w:fill="FFFFFF"/>
        </w:rPr>
        <w:t xml:space="preserve"> период с 2014 по 2016гг.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Альшиховским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сельским п</w:t>
      </w:r>
      <w:r w:rsidRPr="009C1FA5">
        <w:rPr>
          <w:color w:val="000000"/>
          <w:sz w:val="28"/>
          <w:szCs w:val="28"/>
          <w:shd w:val="clear" w:color="auto" w:fill="FFFFFF"/>
        </w:rPr>
        <w:t>оселением осуществлено</w:t>
      </w:r>
      <w:r w:rsidRPr="009C1FA5">
        <w:rPr>
          <w:sz w:val="28"/>
          <w:szCs w:val="28"/>
        </w:rPr>
        <w:t xml:space="preserve"> строительство ограждений кладбищ. Расходы на строительство составили: за 2014 год 434 000,00 руб., за 2015 года 459 750,00 руб., за 2016 год 195 000,00 руб.</w:t>
      </w:r>
      <w:r>
        <w:rPr>
          <w:sz w:val="28"/>
          <w:szCs w:val="28"/>
        </w:rPr>
        <w:t xml:space="preserve"> Итого вложений на сумму 893 750,00 руб.</w:t>
      </w:r>
      <w:r w:rsidRPr="009C1FA5">
        <w:rPr>
          <w:sz w:val="28"/>
          <w:szCs w:val="28"/>
        </w:rPr>
        <w:t xml:space="preserve"> </w:t>
      </w:r>
    </w:p>
    <w:p w:rsidR="009C1FA5" w:rsidRPr="009C1FA5" w:rsidRDefault="009C1FA5" w:rsidP="009C1FA5">
      <w:pPr>
        <w:ind w:firstLine="708"/>
        <w:jc w:val="both"/>
        <w:rPr>
          <w:sz w:val="28"/>
          <w:szCs w:val="28"/>
        </w:rPr>
      </w:pPr>
      <w:r w:rsidRPr="009C1FA5">
        <w:rPr>
          <w:sz w:val="28"/>
          <w:szCs w:val="28"/>
        </w:rPr>
        <w:t xml:space="preserve">В апреле 2015 года заключен контракт на выполнение проектных работ по разработке генерального плана </w:t>
      </w:r>
      <w:proofErr w:type="spellStart"/>
      <w:r w:rsidRPr="009C1FA5">
        <w:rPr>
          <w:sz w:val="28"/>
          <w:szCs w:val="28"/>
        </w:rPr>
        <w:t>Большефроловского</w:t>
      </w:r>
      <w:proofErr w:type="spellEnd"/>
      <w:r w:rsidRPr="009C1FA5">
        <w:rPr>
          <w:sz w:val="28"/>
          <w:szCs w:val="28"/>
        </w:rPr>
        <w:t xml:space="preserve"> сельского поселения от 10.04.2015г. № 5204/1  с ГУП РТ «ГТПИНПФ «</w:t>
      </w:r>
      <w:proofErr w:type="spellStart"/>
      <w:r w:rsidRPr="009C1FA5">
        <w:rPr>
          <w:sz w:val="28"/>
          <w:szCs w:val="28"/>
        </w:rPr>
        <w:t>Татинвестгражданпроект</w:t>
      </w:r>
      <w:proofErr w:type="spellEnd"/>
      <w:r w:rsidRPr="009C1FA5">
        <w:rPr>
          <w:sz w:val="28"/>
          <w:szCs w:val="28"/>
        </w:rPr>
        <w:t xml:space="preserve">» на сумму 99900,00 рублей. Дополнительным соглашением №1 от 15.12.2017 года к контракту 5211/1 от 10.04.2015г. внесены изменения, согласно которым стоимость выполненных работ составила 87 912,00 рублей. Оплата произведена 25.12.2017 года платежным поручением № 682. </w:t>
      </w:r>
    </w:p>
    <w:p w:rsidR="0092245C" w:rsidRDefault="0092245C" w:rsidP="0092245C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92245C">
        <w:rPr>
          <w:sz w:val="28"/>
          <w:szCs w:val="28"/>
          <w:shd w:val="clear" w:color="auto" w:fill="FFFFFF"/>
        </w:rPr>
        <w:t xml:space="preserve">Для учета операций по формированию (выбытию) фактических вложений (инвестиций) в объекты нефинансовых активов, связанных с приобретением, безвозмездным поступлением, новым строительством (изготовлением) и реконструкцией, модернизацией, достройкой, </w:t>
      </w:r>
      <w:r w:rsidRPr="0092245C">
        <w:rPr>
          <w:sz w:val="28"/>
          <w:szCs w:val="28"/>
          <w:shd w:val="clear" w:color="auto" w:fill="FFFFFF"/>
        </w:rPr>
        <w:lastRenderedPageBreak/>
        <w:t>дооборудованием зданий и сооружений, машин и оборудования, транспортных средств, производственного и хозяйственного инвентаря, библиотечного фонда, прочих основных средств, а также драгоценных металлов и драгоценных камней предназначен счет 010601000 "Капитальные вложения в основные средства".</w:t>
      </w:r>
      <w:proofErr w:type="gramEnd"/>
      <w:r w:rsidRPr="0092245C">
        <w:rPr>
          <w:sz w:val="28"/>
          <w:szCs w:val="28"/>
          <w:shd w:val="clear" w:color="auto" w:fill="FFFFFF"/>
        </w:rPr>
        <w:t xml:space="preserve"> В бюджетной отчетности</w:t>
      </w:r>
      <w:r w:rsidR="009C1FA5">
        <w:rPr>
          <w:sz w:val="28"/>
          <w:szCs w:val="28"/>
          <w:shd w:val="clear" w:color="auto" w:fill="FFFFFF"/>
        </w:rPr>
        <w:t xml:space="preserve"> вышеуказанных сельских поселений </w:t>
      </w:r>
      <w:r w:rsidRPr="0092245C">
        <w:rPr>
          <w:sz w:val="28"/>
          <w:szCs w:val="28"/>
          <w:shd w:val="clear" w:color="auto" w:fill="FFFFFF"/>
        </w:rPr>
        <w:t>в графе 120 «Вложения в нефинансовые активы» (010600000) показател</w:t>
      </w:r>
      <w:r w:rsidR="009C1FA5">
        <w:rPr>
          <w:sz w:val="28"/>
          <w:szCs w:val="28"/>
          <w:shd w:val="clear" w:color="auto" w:fill="FFFFFF"/>
        </w:rPr>
        <w:t>и</w:t>
      </w:r>
      <w:r w:rsidRPr="0092245C">
        <w:rPr>
          <w:sz w:val="28"/>
          <w:szCs w:val="28"/>
          <w:shd w:val="clear" w:color="auto" w:fill="FFFFFF"/>
        </w:rPr>
        <w:t xml:space="preserve"> отсутству</w:t>
      </w:r>
      <w:r w:rsidR="009C1FA5">
        <w:rPr>
          <w:sz w:val="28"/>
          <w:szCs w:val="28"/>
          <w:shd w:val="clear" w:color="auto" w:fill="FFFFFF"/>
        </w:rPr>
        <w:t>ю</w:t>
      </w:r>
      <w:r w:rsidRPr="0092245C">
        <w:rPr>
          <w:sz w:val="28"/>
          <w:szCs w:val="28"/>
          <w:shd w:val="clear" w:color="auto" w:fill="FFFFFF"/>
        </w:rPr>
        <w:t>т.</w:t>
      </w:r>
    </w:p>
    <w:p w:rsidR="00FD4FD4" w:rsidRPr="00FD4FD4" w:rsidRDefault="00FD4FD4" w:rsidP="00FD4FD4">
      <w:pPr>
        <w:ind w:firstLine="708"/>
        <w:jc w:val="both"/>
        <w:rPr>
          <w:bCs/>
          <w:iCs/>
          <w:sz w:val="28"/>
          <w:szCs w:val="28"/>
        </w:rPr>
      </w:pPr>
      <w:r w:rsidRPr="00FD4FD4">
        <w:rPr>
          <w:color w:val="000000"/>
          <w:sz w:val="28"/>
          <w:szCs w:val="28"/>
        </w:rPr>
        <w:t xml:space="preserve">Допущено </w:t>
      </w:r>
      <w:r w:rsidRPr="00FD4FD4">
        <w:rPr>
          <w:sz w:val="28"/>
          <w:szCs w:val="28"/>
        </w:rPr>
        <w:t xml:space="preserve">нарушение п. </w:t>
      </w:r>
      <w:r w:rsidRPr="00FD4FD4">
        <w:rPr>
          <w:color w:val="000000"/>
          <w:sz w:val="28"/>
          <w:szCs w:val="28"/>
        </w:rPr>
        <w:t>114 Инструкции об утверждении Единого плана счетов бухгалтерского учета и Инструкции по его применению, утвержденной приказом Минфина России от 1 декабря 2010 г. № 157н</w:t>
      </w:r>
      <w:r w:rsidRPr="00FD4FD4">
        <w:rPr>
          <w:sz w:val="28"/>
          <w:szCs w:val="28"/>
        </w:rPr>
        <w:t xml:space="preserve">, и Методических указаний к приказу Минфина России от 30.03.2015г. №52н. </w:t>
      </w:r>
      <w:r w:rsidRPr="00FD4FD4">
        <w:rPr>
          <w:bCs/>
          <w:sz w:val="28"/>
          <w:szCs w:val="28"/>
        </w:rPr>
        <w:t xml:space="preserve">Необоснованно списано материальных запасов </w:t>
      </w:r>
      <w:r w:rsidRPr="00FD4FD4">
        <w:rPr>
          <w:bCs/>
          <w:iCs/>
          <w:sz w:val="28"/>
          <w:szCs w:val="28"/>
        </w:rPr>
        <w:t>на сумму 1 088 750,00 рублей.</w:t>
      </w:r>
    </w:p>
    <w:p w:rsidR="00FD4FD4" w:rsidRPr="00FD4FD4" w:rsidRDefault="00692BD0" w:rsidP="00FD4FD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 в</w:t>
      </w:r>
      <w:r w:rsidR="00FD4FD4" w:rsidRPr="00FD4FD4">
        <w:rPr>
          <w:sz w:val="28"/>
          <w:szCs w:val="28"/>
        </w:rPr>
        <w:t xml:space="preserve"> период с 2014 по 2016гг. </w:t>
      </w:r>
      <w:proofErr w:type="spellStart"/>
      <w:r w:rsidR="00FD4FD4" w:rsidRPr="00FD4FD4">
        <w:rPr>
          <w:sz w:val="28"/>
          <w:szCs w:val="28"/>
        </w:rPr>
        <w:t>Альшиховским</w:t>
      </w:r>
      <w:proofErr w:type="spellEnd"/>
      <w:r w:rsidR="00FD4FD4" w:rsidRPr="00FD4FD4">
        <w:rPr>
          <w:sz w:val="28"/>
          <w:szCs w:val="28"/>
        </w:rPr>
        <w:t xml:space="preserve"> сельским поселением у</w:t>
      </w:r>
      <w:r>
        <w:rPr>
          <w:sz w:val="28"/>
          <w:szCs w:val="28"/>
        </w:rPr>
        <w:t xml:space="preserve"> И</w:t>
      </w:r>
      <w:r w:rsidR="00FD4FD4" w:rsidRPr="00FD4FD4">
        <w:rPr>
          <w:sz w:val="28"/>
          <w:szCs w:val="28"/>
        </w:rPr>
        <w:t xml:space="preserve">ндивидуального предпринимателя </w:t>
      </w:r>
      <w:proofErr w:type="spellStart"/>
      <w:r w:rsidR="00FD4FD4" w:rsidRPr="00FD4FD4">
        <w:rPr>
          <w:sz w:val="28"/>
          <w:szCs w:val="28"/>
        </w:rPr>
        <w:t>Бадретдиновой</w:t>
      </w:r>
      <w:proofErr w:type="spellEnd"/>
      <w:r w:rsidR="00FD4FD4" w:rsidRPr="00FD4FD4">
        <w:rPr>
          <w:sz w:val="28"/>
          <w:szCs w:val="28"/>
        </w:rPr>
        <w:t xml:space="preserve"> Е.К. закуплены строительные материалы на общую сумму 1 088 750,00 руб. Указанные материалы в последующем использовались для строительства ограждений кладбищ. </w:t>
      </w:r>
      <w:r w:rsidR="00FD4FD4" w:rsidRPr="00FD4FD4">
        <w:rPr>
          <w:color w:val="000000"/>
          <w:sz w:val="28"/>
          <w:szCs w:val="28"/>
        </w:rPr>
        <w:t>Операции по поступлению, внутреннему перемещению, выбытию (в том числе по основанию списания) данных материальных запасов необходимыми бухгалтерскими записями не отражены, надлежаще оформленные первичные (сводные) учетные документы в сшивах отсутствуют</w:t>
      </w:r>
      <w:r w:rsidR="005367C4">
        <w:rPr>
          <w:color w:val="000000"/>
          <w:sz w:val="28"/>
          <w:szCs w:val="28"/>
        </w:rPr>
        <w:t>, к проверке не представлены</w:t>
      </w:r>
      <w:r w:rsidR="00FD4FD4" w:rsidRPr="00FD4FD4">
        <w:rPr>
          <w:color w:val="000000"/>
          <w:sz w:val="28"/>
          <w:szCs w:val="28"/>
        </w:rPr>
        <w:t xml:space="preserve">. </w:t>
      </w:r>
    </w:p>
    <w:p w:rsidR="006D79CD" w:rsidRPr="006D79CD" w:rsidRDefault="006D79CD" w:rsidP="006D79CD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6D79CD">
        <w:rPr>
          <w:sz w:val="28"/>
          <w:szCs w:val="28"/>
          <w:shd w:val="clear" w:color="auto" w:fill="FFFFFF"/>
          <w:lang w:eastAsia="ru-RU"/>
        </w:rPr>
        <w:t>В нарушение статьи 52  Федерального закона от 06.10.2003 № 131-ФЗ, статья 3 Федерального закона от 25.12.2008 №273-ФЗ «О противодействии коррупции», статья 36 Бюджетного кодекса РФ, статья 13 Федерального закона от 9.02.2009 № 8-ФЗ «Об обеспечении доступа к информации о деятельности государственных органов и органов местного самоуправления» Решение об утверждении годовой отчетности за 2016-2018 г</w:t>
      </w:r>
      <w:r w:rsidR="00B957EC">
        <w:rPr>
          <w:sz w:val="28"/>
          <w:szCs w:val="28"/>
          <w:shd w:val="clear" w:color="auto" w:fill="FFFFFF"/>
          <w:lang w:eastAsia="ru-RU"/>
        </w:rPr>
        <w:t xml:space="preserve">оды </w:t>
      </w:r>
      <w:r w:rsidRPr="006D79CD">
        <w:rPr>
          <w:sz w:val="28"/>
          <w:szCs w:val="28"/>
          <w:shd w:val="clear" w:color="auto" w:fill="FFFFFF"/>
          <w:lang w:eastAsia="ru-RU"/>
        </w:rPr>
        <w:t xml:space="preserve">сельскими поселением не </w:t>
      </w:r>
      <w:proofErr w:type="gramStart"/>
      <w:r w:rsidRPr="006D79CD">
        <w:rPr>
          <w:sz w:val="28"/>
          <w:szCs w:val="28"/>
          <w:shd w:val="clear" w:color="auto" w:fill="FFFFFF"/>
          <w:lang w:eastAsia="ru-RU"/>
        </w:rPr>
        <w:t>размещено</w:t>
      </w:r>
      <w:proofErr w:type="gramEnd"/>
      <w:r w:rsidRPr="006D79CD">
        <w:rPr>
          <w:sz w:val="28"/>
          <w:szCs w:val="28"/>
          <w:shd w:val="clear" w:color="auto" w:fill="FFFFFF"/>
          <w:lang w:eastAsia="ru-RU"/>
        </w:rPr>
        <w:t>/опубликовано на официальном сайте в телекоммуникационной сети «Интернет».</w:t>
      </w:r>
    </w:p>
    <w:p w:rsidR="005F1381" w:rsidRDefault="00C87547" w:rsidP="004F5BC2">
      <w:pPr>
        <w:spacing w:line="276" w:lineRule="auto"/>
        <w:ind w:firstLine="1134"/>
        <w:jc w:val="both"/>
        <w:rPr>
          <w:rFonts w:eastAsia="MS Mincho"/>
          <w:sz w:val="28"/>
          <w:szCs w:val="28"/>
        </w:rPr>
      </w:pPr>
      <w:proofErr w:type="gramStart"/>
      <w:r w:rsidRPr="00EF089F">
        <w:rPr>
          <w:sz w:val="28"/>
          <w:szCs w:val="28"/>
        </w:rPr>
        <w:t>В н</w:t>
      </w:r>
      <w:r w:rsidRPr="00EF089F">
        <w:rPr>
          <w:rFonts w:eastAsia="MS Mincho"/>
          <w:sz w:val="28"/>
          <w:szCs w:val="28"/>
        </w:rPr>
        <w:t xml:space="preserve">арушение принципов результативности и эффективности использования средств, статей 34, 163 Бюджетного Кодекса РФ от 31.07.1998г №145 ФЗ произведены расходы бюджетных средств, пеней и штрафов по налогам и сборам без достижения требуемого результата (ст. 290 «Прочие расходы») в </w:t>
      </w:r>
      <w:proofErr w:type="spellStart"/>
      <w:r w:rsidR="00EF089F" w:rsidRPr="00EF089F">
        <w:rPr>
          <w:rFonts w:eastAsia="MS Mincho"/>
          <w:sz w:val="28"/>
          <w:szCs w:val="28"/>
        </w:rPr>
        <w:t>Альшиховском</w:t>
      </w:r>
      <w:proofErr w:type="spellEnd"/>
      <w:r w:rsidRPr="00EF089F">
        <w:rPr>
          <w:rFonts w:eastAsia="MS Mincho"/>
          <w:sz w:val="28"/>
          <w:szCs w:val="28"/>
        </w:rPr>
        <w:t xml:space="preserve"> сельском поселении на сумму </w:t>
      </w:r>
      <w:r w:rsidR="00EF089F" w:rsidRPr="00EF089F">
        <w:rPr>
          <w:rFonts w:eastAsia="MS Mincho"/>
          <w:sz w:val="28"/>
          <w:szCs w:val="28"/>
        </w:rPr>
        <w:t>3,5</w:t>
      </w:r>
      <w:r w:rsidRPr="00EF089F">
        <w:rPr>
          <w:rFonts w:eastAsia="MS Mincho"/>
          <w:sz w:val="28"/>
          <w:szCs w:val="28"/>
        </w:rPr>
        <w:t xml:space="preserve"> </w:t>
      </w:r>
      <w:r w:rsidR="00EB25E3" w:rsidRPr="00EF089F">
        <w:rPr>
          <w:rFonts w:eastAsia="MS Mincho"/>
          <w:sz w:val="28"/>
          <w:szCs w:val="28"/>
        </w:rPr>
        <w:t xml:space="preserve">тыс. </w:t>
      </w:r>
      <w:r w:rsidRPr="00EF089F">
        <w:rPr>
          <w:rFonts w:eastAsia="MS Mincho"/>
          <w:sz w:val="28"/>
          <w:szCs w:val="28"/>
        </w:rPr>
        <w:t xml:space="preserve">рублей, в </w:t>
      </w:r>
      <w:proofErr w:type="spellStart"/>
      <w:r w:rsidR="00EF089F" w:rsidRPr="00EF089F">
        <w:rPr>
          <w:rFonts w:eastAsia="MS Mincho"/>
          <w:sz w:val="28"/>
          <w:szCs w:val="28"/>
        </w:rPr>
        <w:t>Альшеевском</w:t>
      </w:r>
      <w:proofErr w:type="spellEnd"/>
      <w:r w:rsidRPr="00EF089F">
        <w:rPr>
          <w:rFonts w:eastAsia="MS Mincho"/>
          <w:sz w:val="28"/>
          <w:szCs w:val="28"/>
        </w:rPr>
        <w:t xml:space="preserve"> сельском поселении на сумму </w:t>
      </w:r>
      <w:r w:rsidR="00EF089F" w:rsidRPr="00EF089F">
        <w:rPr>
          <w:rFonts w:eastAsia="MS Mincho"/>
          <w:sz w:val="28"/>
          <w:szCs w:val="28"/>
        </w:rPr>
        <w:t>0,65</w:t>
      </w:r>
      <w:r w:rsidRPr="00EF089F">
        <w:rPr>
          <w:rFonts w:eastAsia="MS Mincho"/>
          <w:sz w:val="28"/>
          <w:szCs w:val="28"/>
        </w:rPr>
        <w:t xml:space="preserve"> тыс</w:t>
      </w:r>
      <w:r w:rsidR="00EB25E3" w:rsidRPr="00EF089F">
        <w:rPr>
          <w:rFonts w:eastAsia="MS Mincho"/>
          <w:sz w:val="28"/>
          <w:szCs w:val="28"/>
        </w:rPr>
        <w:t>.</w:t>
      </w:r>
      <w:r w:rsidRPr="00EF089F">
        <w:rPr>
          <w:rFonts w:eastAsia="MS Mincho"/>
          <w:sz w:val="28"/>
          <w:szCs w:val="28"/>
        </w:rPr>
        <w:t xml:space="preserve"> рублей</w:t>
      </w:r>
      <w:r w:rsidR="00215D6C" w:rsidRPr="00EF089F">
        <w:rPr>
          <w:rFonts w:eastAsia="MS Mincho"/>
          <w:sz w:val="28"/>
          <w:szCs w:val="28"/>
        </w:rPr>
        <w:t xml:space="preserve">, </w:t>
      </w:r>
      <w:r w:rsidR="00EF089F" w:rsidRPr="00EF089F">
        <w:rPr>
          <w:rFonts w:eastAsia="MS Mincho"/>
          <w:sz w:val="28"/>
          <w:szCs w:val="28"/>
        </w:rPr>
        <w:t xml:space="preserve">в </w:t>
      </w:r>
      <w:proofErr w:type="spellStart"/>
      <w:r w:rsidR="00EF089F" w:rsidRPr="00EF089F">
        <w:rPr>
          <w:rFonts w:eastAsia="MS Mincho"/>
          <w:sz w:val="28"/>
          <w:szCs w:val="28"/>
        </w:rPr>
        <w:t>Старотинчалинском</w:t>
      </w:r>
      <w:proofErr w:type="spellEnd"/>
      <w:r w:rsidR="00EF089F" w:rsidRPr="00EF089F">
        <w:rPr>
          <w:rFonts w:eastAsia="MS Mincho"/>
          <w:sz w:val="28"/>
          <w:szCs w:val="28"/>
        </w:rPr>
        <w:t xml:space="preserve"> сельском поселении</w:t>
      </w:r>
      <w:proofErr w:type="gramEnd"/>
      <w:r w:rsidR="00EF089F" w:rsidRPr="00EF089F">
        <w:rPr>
          <w:rFonts w:eastAsia="MS Mincho"/>
          <w:sz w:val="28"/>
          <w:szCs w:val="28"/>
        </w:rPr>
        <w:t xml:space="preserve"> на сумму 10,6 тыс. рублей, в </w:t>
      </w:r>
      <w:proofErr w:type="spellStart"/>
      <w:r w:rsidR="00EF089F" w:rsidRPr="00EF089F">
        <w:rPr>
          <w:rFonts w:eastAsia="MS Mincho"/>
          <w:sz w:val="28"/>
          <w:szCs w:val="28"/>
        </w:rPr>
        <w:t>Большефроловском</w:t>
      </w:r>
      <w:proofErr w:type="spellEnd"/>
      <w:r w:rsidR="00EF089F" w:rsidRPr="00EF089F">
        <w:rPr>
          <w:rFonts w:eastAsia="MS Mincho"/>
          <w:sz w:val="28"/>
          <w:szCs w:val="28"/>
        </w:rPr>
        <w:t xml:space="preserve"> сельском поселении на сумму 13,6 тыс. рублей,</w:t>
      </w:r>
      <w:r w:rsidR="006D79CD">
        <w:rPr>
          <w:rFonts w:eastAsia="MS Mincho"/>
          <w:sz w:val="28"/>
          <w:szCs w:val="28"/>
        </w:rPr>
        <w:t xml:space="preserve"> </w:t>
      </w:r>
      <w:r w:rsidR="00215D6C" w:rsidRPr="00EF089F">
        <w:rPr>
          <w:rFonts w:eastAsia="MS Mincho"/>
          <w:sz w:val="28"/>
          <w:szCs w:val="28"/>
        </w:rPr>
        <w:t xml:space="preserve">таким </w:t>
      </w:r>
      <w:proofErr w:type="gramStart"/>
      <w:r w:rsidR="00215D6C" w:rsidRPr="00EF089F">
        <w:rPr>
          <w:rFonts w:eastAsia="MS Mincho"/>
          <w:sz w:val="28"/>
          <w:szCs w:val="28"/>
        </w:rPr>
        <w:t>образом</w:t>
      </w:r>
      <w:proofErr w:type="gramEnd"/>
      <w:r w:rsidR="00215D6C" w:rsidRPr="00EF089F">
        <w:rPr>
          <w:rFonts w:eastAsia="MS Mincho"/>
          <w:sz w:val="28"/>
          <w:szCs w:val="28"/>
        </w:rPr>
        <w:t xml:space="preserve"> допущена дополнительная нагрузка на бюджетную систему на сумму </w:t>
      </w:r>
      <w:r w:rsidR="006D79CD">
        <w:rPr>
          <w:rFonts w:eastAsia="MS Mincho"/>
          <w:sz w:val="28"/>
          <w:szCs w:val="28"/>
        </w:rPr>
        <w:t>28,35</w:t>
      </w:r>
      <w:r w:rsidR="00215D6C" w:rsidRPr="00EF089F">
        <w:rPr>
          <w:rFonts w:eastAsia="MS Mincho"/>
          <w:sz w:val="28"/>
          <w:szCs w:val="28"/>
        </w:rPr>
        <w:t xml:space="preserve"> тыс. рублей</w:t>
      </w:r>
      <w:r w:rsidRPr="00EF089F">
        <w:rPr>
          <w:rFonts w:eastAsia="MS Mincho"/>
          <w:sz w:val="28"/>
          <w:szCs w:val="28"/>
        </w:rPr>
        <w:t>.</w:t>
      </w:r>
    </w:p>
    <w:p w:rsidR="00292DA7" w:rsidRPr="00E0070E" w:rsidRDefault="00292DA7" w:rsidP="004F5BC2">
      <w:pPr>
        <w:spacing w:line="276" w:lineRule="auto"/>
        <w:ind w:firstLine="1134"/>
        <w:jc w:val="both"/>
        <w:rPr>
          <w:sz w:val="28"/>
          <w:szCs w:val="28"/>
          <w:highlight w:val="yellow"/>
        </w:rPr>
      </w:pPr>
    </w:p>
    <w:p w:rsidR="00292DA7" w:rsidRPr="00292DA7" w:rsidRDefault="005E5F6F" w:rsidP="00292DA7">
      <w:pPr>
        <w:spacing w:line="30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292DA7">
        <w:rPr>
          <w:sz w:val="28"/>
          <w:szCs w:val="28"/>
        </w:rPr>
        <w:lastRenderedPageBreak/>
        <w:t xml:space="preserve">На основании поручения Главы Буинского муниципального </w:t>
      </w:r>
      <w:r w:rsidR="00E35349" w:rsidRPr="00292DA7">
        <w:rPr>
          <w:sz w:val="28"/>
          <w:szCs w:val="28"/>
        </w:rPr>
        <w:t xml:space="preserve">района </w:t>
      </w:r>
      <w:r w:rsidRPr="00292DA7">
        <w:rPr>
          <w:sz w:val="28"/>
          <w:szCs w:val="28"/>
        </w:rPr>
        <w:t xml:space="preserve"> </w:t>
      </w:r>
      <w:r w:rsidR="00292DA7" w:rsidRPr="00292DA7">
        <w:rPr>
          <w:sz w:val="28"/>
          <w:szCs w:val="28"/>
          <w:lang w:eastAsia="zh-CN"/>
        </w:rPr>
        <w:t xml:space="preserve">проведена проверка использования бюджетных средств, государственной и муниципальной собственности </w:t>
      </w:r>
      <w:proofErr w:type="gramStart"/>
      <w:r w:rsidR="00292DA7" w:rsidRPr="00292DA7">
        <w:rPr>
          <w:sz w:val="28"/>
          <w:szCs w:val="28"/>
          <w:lang w:eastAsia="zh-CN"/>
        </w:rPr>
        <w:t>в</w:t>
      </w:r>
      <w:proofErr w:type="gramEnd"/>
      <w:r w:rsidR="00292DA7" w:rsidRPr="00292DA7">
        <w:rPr>
          <w:sz w:val="28"/>
          <w:szCs w:val="28"/>
          <w:lang w:eastAsia="zh-CN"/>
        </w:rPr>
        <w:t xml:space="preserve"> </w:t>
      </w:r>
      <w:proofErr w:type="gramStart"/>
      <w:r w:rsidR="00292DA7" w:rsidRPr="00292DA7">
        <w:rPr>
          <w:sz w:val="28"/>
          <w:szCs w:val="28"/>
          <w:lang w:eastAsia="zh-CN"/>
        </w:rPr>
        <w:t>Буинском</w:t>
      </w:r>
      <w:proofErr w:type="gramEnd"/>
      <w:r w:rsidR="00292DA7" w:rsidRPr="00292DA7">
        <w:rPr>
          <w:sz w:val="28"/>
          <w:szCs w:val="28"/>
          <w:lang w:eastAsia="zh-CN"/>
        </w:rPr>
        <w:t xml:space="preserve"> муниципальном районе за 2018 год и истекший период 2019 года.</w:t>
      </w:r>
    </w:p>
    <w:p w:rsidR="00292DA7" w:rsidRPr="00292DA7" w:rsidRDefault="00292DA7" w:rsidP="00006530">
      <w:pPr>
        <w:spacing w:line="300" w:lineRule="auto"/>
        <w:ind w:firstLine="709"/>
        <w:contextualSpacing/>
        <w:jc w:val="both"/>
        <w:rPr>
          <w:sz w:val="28"/>
          <w:szCs w:val="28"/>
          <w:highlight w:val="yellow"/>
          <w:lang w:eastAsia="zh-CN"/>
        </w:rPr>
      </w:pPr>
      <w:proofErr w:type="gramStart"/>
      <w:r w:rsidRPr="00292DA7">
        <w:rPr>
          <w:sz w:val="28"/>
          <w:szCs w:val="28"/>
          <w:lang w:eastAsia="zh-CN"/>
        </w:rPr>
        <w:t xml:space="preserve">По результатам контрольного мероприятия выявлены следующие нарушения и недостатки: нарушения ведения бухгалтерского и бюджетного учета, составления бухгалтерской (финансовой) отчетности Исполкома района, Палаты имущественных и земельных отношений, </w:t>
      </w:r>
      <w:proofErr w:type="spellStart"/>
      <w:r w:rsidRPr="00292DA7">
        <w:rPr>
          <w:sz w:val="28"/>
          <w:szCs w:val="28"/>
          <w:lang w:eastAsia="zh-CN"/>
        </w:rPr>
        <w:t>Тимбаевского</w:t>
      </w:r>
      <w:proofErr w:type="spellEnd"/>
      <w:r w:rsidRPr="00292DA7">
        <w:rPr>
          <w:sz w:val="28"/>
          <w:szCs w:val="28"/>
          <w:lang w:eastAsia="zh-CN"/>
        </w:rPr>
        <w:t xml:space="preserve"> поселения, допущено: искажение бюджетной отчетности, недостоверное отражение поступления, перемещения и выбытие объектов нефинансовых активов, необоснованное списание материальных запасов и прочее, общей стоимостью 29 432,1 тыс. рублей;</w:t>
      </w:r>
      <w:proofErr w:type="gramEnd"/>
      <w:r w:rsidRPr="00292DA7">
        <w:rPr>
          <w:sz w:val="28"/>
          <w:szCs w:val="28"/>
          <w:lang w:eastAsia="zh-CN"/>
        </w:rPr>
        <w:t xml:space="preserve"> допущено нарушение порядка ведения реестра муниципальной собственности на сумму 1 676,60 тыс. рублей; неэффективное использование бюджетных средств: средства бюджета республики в сумме 9 883,7 тыс. рублей, имеющие целевое назначение (на территориальное планирование города, на развитие села (гранты), на решение вопросов с привлечением средств самообложения граждан) не использованы более года;</w:t>
      </w:r>
      <w:r>
        <w:rPr>
          <w:sz w:val="28"/>
          <w:szCs w:val="28"/>
          <w:lang w:eastAsia="zh-CN"/>
        </w:rPr>
        <w:t xml:space="preserve"> </w:t>
      </w:r>
      <w:r w:rsidRPr="00292DA7">
        <w:rPr>
          <w:sz w:val="28"/>
          <w:szCs w:val="28"/>
          <w:lang w:eastAsia="zh-CN"/>
        </w:rPr>
        <w:t>приняты обязательства без соответствующего решения о внесении изменений в бюджет</w:t>
      </w:r>
      <w:r>
        <w:rPr>
          <w:sz w:val="28"/>
          <w:szCs w:val="28"/>
          <w:lang w:eastAsia="zh-CN"/>
        </w:rPr>
        <w:t xml:space="preserve"> на сумму 63 385,83 тыс. рублей; </w:t>
      </w:r>
      <w:r w:rsidRPr="00292DA7">
        <w:rPr>
          <w:sz w:val="28"/>
          <w:szCs w:val="28"/>
          <w:lang w:eastAsia="zh-CN"/>
        </w:rPr>
        <w:t xml:space="preserve">исполкомом города оплачены штрафы в сумме 54,6 тыс. рублей, за неисполнение в установленные сроки условий муниципального контракта, в </w:t>
      </w:r>
      <w:r>
        <w:rPr>
          <w:sz w:val="28"/>
          <w:szCs w:val="28"/>
          <w:lang w:eastAsia="zh-CN"/>
        </w:rPr>
        <w:t>части оплаты выполненных работ</w:t>
      </w:r>
      <w:r w:rsidR="00006530">
        <w:rPr>
          <w:sz w:val="28"/>
          <w:szCs w:val="28"/>
          <w:lang w:eastAsia="zh-CN"/>
        </w:rPr>
        <w:t>;</w:t>
      </w:r>
      <w:r>
        <w:rPr>
          <w:sz w:val="28"/>
          <w:szCs w:val="28"/>
          <w:lang w:eastAsia="zh-CN"/>
        </w:rPr>
        <w:t xml:space="preserve"> н</w:t>
      </w:r>
      <w:r w:rsidRPr="00292DA7">
        <w:rPr>
          <w:sz w:val="28"/>
          <w:szCs w:val="28"/>
          <w:lang w:eastAsia="zh-CN"/>
        </w:rPr>
        <w:t>арушения при исполнении муниципальных контрактов:</w:t>
      </w:r>
      <w:r>
        <w:rPr>
          <w:sz w:val="28"/>
          <w:szCs w:val="28"/>
          <w:lang w:eastAsia="zh-CN"/>
        </w:rPr>
        <w:t xml:space="preserve"> у</w:t>
      </w:r>
      <w:r w:rsidRPr="00292DA7">
        <w:rPr>
          <w:sz w:val="28"/>
          <w:szCs w:val="28"/>
          <w:lang w:eastAsia="zh-CN"/>
        </w:rPr>
        <w:t>становлено 14 случаев нарушений по 44-ФЗ.</w:t>
      </w:r>
    </w:p>
    <w:p w:rsidR="00006530" w:rsidRPr="00006530" w:rsidRDefault="00AD33E4" w:rsidP="00006530">
      <w:pPr>
        <w:spacing w:line="300" w:lineRule="auto"/>
        <w:ind w:firstLine="708"/>
        <w:contextualSpacing/>
        <w:jc w:val="both"/>
        <w:rPr>
          <w:b/>
          <w:color w:val="000000"/>
          <w:sz w:val="28"/>
          <w:szCs w:val="28"/>
          <w:lang w:eastAsia="ru-RU"/>
        </w:rPr>
      </w:pPr>
      <w:proofErr w:type="gramStart"/>
      <w:r w:rsidRPr="00006530">
        <w:rPr>
          <w:sz w:val="28"/>
          <w:szCs w:val="28"/>
        </w:rPr>
        <w:t>Также по поручению Главы</w:t>
      </w:r>
      <w:r w:rsidR="00006530">
        <w:rPr>
          <w:sz w:val="28"/>
          <w:szCs w:val="28"/>
        </w:rPr>
        <w:t xml:space="preserve"> проведена</w:t>
      </w:r>
      <w:r w:rsidR="00006530" w:rsidRPr="00006530">
        <w:rPr>
          <w:color w:val="000000"/>
          <w:sz w:val="28"/>
          <w:szCs w:val="28"/>
          <w:lang w:eastAsia="ru-RU"/>
        </w:rPr>
        <w:t xml:space="preserve"> </w:t>
      </w:r>
      <w:r w:rsidR="00006530">
        <w:rPr>
          <w:color w:val="000000"/>
          <w:sz w:val="28"/>
          <w:szCs w:val="28"/>
          <w:lang w:eastAsia="ru-RU"/>
        </w:rPr>
        <w:t>п</w:t>
      </w:r>
      <w:r w:rsidR="00006530" w:rsidRPr="00006530">
        <w:rPr>
          <w:color w:val="000000"/>
          <w:sz w:val="28"/>
          <w:szCs w:val="28"/>
          <w:lang w:eastAsia="ru-RU"/>
        </w:rPr>
        <w:t>роверка результатов проведенной инвентаризации муниципальными казенными и бюджетными учреждениями района, на предмет соответствия фактического наличия имущества данным бухгалтерского учета (инвентаризационных описей)</w:t>
      </w:r>
      <w:r w:rsidR="00006530">
        <w:rPr>
          <w:color w:val="000000"/>
          <w:sz w:val="28"/>
          <w:szCs w:val="28"/>
          <w:lang w:eastAsia="ru-RU"/>
        </w:rPr>
        <w:t xml:space="preserve"> в </w:t>
      </w:r>
      <w:r w:rsidR="00006530" w:rsidRPr="00006530">
        <w:rPr>
          <w:color w:val="000000"/>
          <w:sz w:val="28"/>
          <w:szCs w:val="28"/>
          <w:lang w:eastAsia="ru-RU"/>
        </w:rPr>
        <w:t>МБУ «Спортивная школа «Батыр» Буинского муниципального района Республики Татарстан» (далее СШ «Батыр»), МБДОУ «Детский сад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Йолдызкай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 города Буинска Буинского муниципального района Республики Татарстан» (далее д/с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Йолдызкай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»), муниципальном образовании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Бюрганское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 xml:space="preserve"> сельское поселение» (МО</w:t>
      </w:r>
      <w:proofErr w:type="gramEnd"/>
      <w:r w:rsidR="00006530" w:rsidRPr="00006530">
        <w:rPr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="00006530" w:rsidRPr="00006530">
        <w:rPr>
          <w:color w:val="000000"/>
          <w:sz w:val="28"/>
          <w:szCs w:val="28"/>
          <w:lang w:eastAsia="ru-RU"/>
        </w:rPr>
        <w:t>Бюрганское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 xml:space="preserve"> СП», МБУ «Районный дом культуры» Буинского муниципального района Республики Татарстан» (далее МБУ «РДК»), МБДОУ «Детский сад общеразвивающего вида «Ак 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каен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 xml:space="preserve">» города Буинска Буинского </w:t>
      </w:r>
      <w:r w:rsidR="00006530" w:rsidRPr="00006530">
        <w:rPr>
          <w:color w:val="000000"/>
          <w:sz w:val="28"/>
          <w:szCs w:val="28"/>
          <w:lang w:eastAsia="ru-RU"/>
        </w:rPr>
        <w:lastRenderedPageBreak/>
        <w:t xml:space="preserve">муниципального района Республики Татарстан» (далее д/с «Ак 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каен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»), Муниципальном бюджетном учреждении дополнительного образования «Центр внешкольной работы г. Буинска РТ» (далее МБУДО «ЦВР»), Муниципальное бюджетное общеобразовательное учреждение "Средняя общеобразовательная школа имени академика Р.З. Сагдеева" (далее</w:t>
      </w:r>
      <w:proofErr w:type="gramEnd"/>
      <w:r w:rsidR="00006530" w:rsidRPr="00006530">
        <w:rPr>
          <w:color w:val="000000"/>
          <w:sz w:val="28"/>
          <w:szCs w:val="28"/>
          <w:lang w:eastAsia="ru-RU"/>
        </w:rPr>
        <w:t xml:space="preserve"> школа 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Р.З.Сагдеева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)</w:t>
      </w:r>
      <w:r w:rsidR="00006530">
        <w:rPr>
          <w:color w:val="000000"/>
          <w:sz w:val="28"/>
          <w:szCs w:val="28"/>
          <w:lang w:eastAsia="ru-RU"/>
        </w:rPr>
        <w:t xml:space="preserve">, где выявлено: </w:t>
      </w:r>
      <w:r w:rsidR="007E7266">
        <w:rPr>
          <w:color w:val="000000"/>
          <w:sz w:val="28"/>
          <w:szCs w:val="28"/>
          <w:lang w:eastAsia="ru-RU"/>
        </w:rPr>
        <w:t>о</w:t>
      </w:r>
      <w:r w:rsidR="00006530" w:rsidRPr="00006530">
        <w:rPr>
          <w:color w:val="000000"/>
          <w:sz w:val="28"/>
          <w:szCs w:val="28"/>
          <w:lang w:eastAsia="ru-RU"/>
        </w:rPr>
        <w:t>тсутствуют договора о полной материальной ответственности в следующих учреждениях: СШ «Батыр», МБУ «РДК», МБОУ Р.З. Сагдеева";</w:t>
      </w:r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00000"/>
          <w:sz w:val="28"/>
          <w:szCs w:val="28"/>
          <w:lang w:eastAsia="ru-RU"/>
        </w:rPr>
        <w:t>в</w:t>
      </w:r>
      <w:r w:rsidR="00006530" w:rsidRPr="00006530">
        <w:rPr>
          <w:color w:val="000000"/>
          <w:sz w:val="28"/>
          <w:szCs w:val="28"/>
          <w:lang w:eastAsia="ru-RU"/>
        </w:rPr>
        <w:t xml:space="preserve"> нарушение п.2.2, 2.3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 xml:space="preserve"> Методических указаний, утвержденных приказом Минфина России от 13 июня 1995 г. № 49 в состав инвентаризационной комиссии включены материально ответственное лица в следующих учреждениях: </w:t>
      </w:r>
      <w:r w:rsidR="00006530" w:rsidRPr="00006530">
        <w:rPr>
          <w:color w:val="000000"/>
          <w:sz w:val="28"/>
          <w:szCs w:val="28"/>
          <w:lang w:eastAsia="ru-RU"/>
        </w:rPr>
        <w:t>д/с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Йолдызкай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», школа Р.З. Сагдеева", МБУ «РДК», МБУДО «ЦВР», СШ «Батыр»</w:t>
      </w:r>
      <w:r w:rsidR="00006530">
        <w:rPr>
          <w:color w:val="000000"/>
          <w:sz w:val="28"/>
          <w:szCs w:val="28"/>
          <w:lang w:eastAsia="ru-RU"/>
        </w:rPr>
        <w:t>;</w:t>
      </w:r>
      <w:r w:rsidR="007E7266">
        <w:rPr>
          <w:color w:val="000000"/>
          <w:sz w:val="28"/>
          <w:szCs w:val="28"/>
          <w:lang w:eastAsia="ru-RU"/>
        </w:rPr>
        <w:t xml:space="preserve"> ф</w:t>
      </w:r>
      <w:r w:rsidR="00006530" w:rsidRPr="00006530">
        <w:rPr>
          <w:color w:val="000000"/>
          <w:sz w:val="28"/>
          <w:szCs w:val="28"/>
          <w:lang w:eastAsia="ru-RU"/>
        </w:rPr>
        <w:t>орма инвентаризационных описей по объектам нефинансовых активов (ф.0504087) не соответствует действующей форме в следующих учреждениях: МО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Бюрганское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 xml:space="preserve"> СП», СШ «Батыр». </w:t>
      </w:r>
      <w:proofErr w:type="gramStart"/>
      <w:r w:rsidR="00006530" w:rsidRPr="00006530">
        <w:rPr>
          <w:color w:val="000000"/>
          <w:sz w:val="28"/>
          <w:szCs w:val="28"/>
          <w:lang w:eastAsia="ru-RU"/>
        </w:rPr>
        <w:t>В представленных к проверке формах не учтены поправки к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 xml:space="preserve"> Приказу от 30.03.2015 № 52н устанавливающему порядок применения организациями госсектора форм первичных учетных документов и р</w:t>
      </w:r>
      <w:r w:rsidR="007E7266">
        <w:rPr>
          <w:color w:val="000000"/>
          <w:sz w:val="28"/>
          <w:szCs w:val="28"/>
          <w:shd w:val="clear" w:color="auto" w:fill="FFFFFF"/>
          <w:lang w:eastAsia="ru-RU"/>
        </w:rPr>
        <w:t>егистров бухгалтерского учета; ч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>ленами инвентаризационных комиссий всех семи, охваченных проверкой учреждений, не дана оценка соответствия объектов основных средств понятию "актив", как того требуют поправки, внесенные</w:t>
      </w:r>
      <w:r w:rsidR="00006530" w:rsidRPr="00006530">
        <w:rPr>
          <w:color w:val="000000"/>
          <w:sz w:val="28"/>
          <w:szCs w:val="28"/>
          <w:lang w:eastAsia="ru-RU"/>
        </w:rPr>
        <w:t xml:space="preserve"> Приказом Минфина России </w:t>
      </w:r>
      <w:hyperlink r:id="rId10" w:tgtFrame="_top" w:history="1">
        <w:r w:rsidR="00006530" w:rsidRPr="00006530">
          <w:rPr>
            <w:sz w:val="28"/>
            <w:szCs w:val="28"/>
            <w:u w:val="single"/>
            <w:lang w:eastAsia="ru-RU"/>
          </w:rPr>
          <w:t>от 17.11.2017 № 194н</w:t>
        </w:r>
      </w:hyperlink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00000"/>
          <w:sz w:val="28"/>
          <w:szCs w:val="28"/>
          <w:lang w:eastAsia="ru-RU"/>
        </w:rPr>
        <w:t>в</w:t>
      </w:r>
      <w:r w:rsidR="00006530" w:rsidRPr="00006530">
        <w:rPr>
          <w:color w:val="000000"/>
          <w:sz w:val="28"/>
          <w:szCs w:val="28"/>
          <w:lang w:eastAsia="ru-RU"/>
        </w:rPr>
        <w:t xml:space="preserve">ыявлено, что фактическое наличие имущества учреждений не соответствует данным регистров бюджетного учета (инвентаризационных описей ф. 0504087) в следующих учреждениях: СШ «Батыр», МБУ «РДК», д/с «Ак 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каен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», МБУДО «ЦВР», школа Р.З. Сагдеева". В указанных учреждениях выявлены излишки объектов основных средств;</w:t>
      </w:r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A0A0A"/>
          <w:sz w:val="28"/>
          <w:szCs w:val="28"/>
          <w:shd w:val="clear" w:color="auto" w:fill="FFFFFF"/>
          <w:lang w:eastAsia="ru-RU"/>
        </w:rPr>
        <w:t>д</w:t>
      </w:r>
      <w:r w:rsidR="00006530" w:rsidRPr="00006530">
        <w:rPr>
          <w:color w:val="0A0A0A"/>
          <w:sz w:val="28"/>
          <w:szCs w:val="28"/>
          <w:shd w:val="clear" w:color="auto" w:fill="FFFFFF"/>
          <w:lang w:eastAsia="ru-RU"/>
        </w:rPr>
        <w:t>опущено нарушение требования </w:t>
      </w:r>
      <w:r w:rsidR="00006530" w:rsidRPr="00006530">
        <w:rPr>
          <w:bCs/>
          <w:color w:val="0A0A0A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 46 Инструкции № 157н -</w:t>
      </w:r>
      <w:r w:rsidR="00006530" w:rsidRPr="00006530">
        <w:rPr>
          <w:color w:val="0A0A0A"/>
          <w:sz w:val="28"/>
          <w:szCs w:val="28"/>
          <w:shd w:val="clear" w:color="auto" w:fill="FFFFFF"/>
          <w:lang w:eastAsia="ru-RU"/>
        </w:rPr>
        <w:t xml:space="preserve"> отсутствуют инвентарные номера на некоторых объектах основных средств, в следующих учреждениях:</w:t>
      </w:r>
      <w:r w:rsidR="00006530" w:rsidRPr="0000653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006530" w:rsidRPr="00006530">
        <w:rPr>
          <w:color w:val="000000"/>
          <w:sz w:val="28"/>
          <w:szCs w:val="28"/>
          <w:lang w:eastAsia="ru-RU"/>
        </w:rPr>
        <w:t xml:space="preserve">СШ «Батыр», МБУ «РДК», д/с «Ак 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каен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», МБУДО «ЦВР», школа Р.З. Сагдеева";</w:t>
      </w:r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00000"/>
          <w:sz w:val="28"/>
          <w:szCs w:val="28"/>
          <w:shd w:val="clear" w:color="auto" w:fill="FFFFFF"/>
          <w:lang w:eastAsia="ru-RU"/>
        </w:rPr>
        <w:t>н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>а балансе всех, охваченных проверкой учреждений, числится имущество непригодное для дальнейшей эксплуатации;</w:t>
      </w:r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00000"/>
          <w:sz w:val="28"/>
          <w:szCs w:val="28"/>
          <w:shd w:val="clear" w:color="auto" w:fill="FFFFFF"/>
          <w:lang w:eastAsia="ru-RU"/>
        </w:rPr>
        <w:t>н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 xml:space="preserve">а балансе </w:t>
      </w:r>
      <w:proofErr w:type="spellStart"/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>Бюрганского</w:t>
      </w:r>
      <w:proofErr w:type="spellEnd"/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числится имущество (здания, сооружения) балансовой стоимостью 380 081,00 рубль, снесенное по причине </w:t>
      </w:r>
      <w:r w:rsidR="00006530" w:rsidRPr="00006530">
        <w:rPr>
          <w:color w:val="000000"/>
          <w:sz w:val="28"/>
          <w:szCs w:val="28"/>
          <w:lang w:eastAsia="ru-RU"/>
        </w:rPr>
        <w:t>существенного физического износа и обветшания объектов, не позволяющих их дальнейшую полноценную эксплуатацию;</w:t>
      </w:r>
      <w:proofErr w:type="gramEnd"/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00000"/>
          <w:sz w:val="28"/>
          <w:szCs w:val="28"/>
          <w:shd w:val="clear" w:color="auto" w:fill="FFFFFF"/>
          <w:lang w:eastAsia="ru-RU"/>
        </w:rPr>
        <w:t>в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t xml:space="preserve"> МБУ «РДК» </w:t>
      </w:r>
      <w:r w:rsidR="00006530" w:rsidRPr="00006530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в качестве материально-ответственного лица числится уволенный сотрудник;</w:t>
      </w:r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7E7266">
        <w:rPr>
          <w:color w:val="000000"/>
          <w:sz w:val="28"/>
          <w:szCs w:val="28"/>
          <w:lang w:eastAsia="ru-RU"/>
        </w:rPr>
        <w:t>в</w:t>
      </w:r>
      <w:r w:rsidR="00006530" w:rsidRPr="00006530">
        <w:rPr>
          <w:color w:val="000000"/>
          <w:sz w:val="28"/>
          <w:szCs w:val="28"/>
          <w:lang w:eastAsia="ru-RU"/>
        </w:rPr>
        <w:t xml:space="preserve"> нарушение п. 38, 41 Инструкции № 157н на счете 0 105 00 000 «Материальные запасы» учтены объекты основных средств на сумму 1 881 785,48 рублей, в следующих учреждениях: д/с «Ак 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каен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», д/с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Йолдызкай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»;</w:t>
      </w:r>
      <w:r w:rsidR="00006530">
        <w:rPr>
          <w:b/>
          <w:color w:val="000000"/>
          <w:sz w:val="28"/>
          <w:szCs w:val="28"/>
          <w:lang w:eastAsia="ru-RU"/>
        </w:rPr>
        <w:t xml:space="preserve"> </w:t>
      </w:r>
      <w:r w:rsidR="00803A27">
        <w:rPr>
          <w:color w:val="000000"/>
          <w:sz w:val="28"/>
          <w:szCs w:val="28"/>
          <w:lang w:eastAsia="ru-RU"/>
        </w:rPr>
        <w:t>в</w:t>
      </w:r>
      <w:r w:rsidR="00006530" w:rsidRPr="00006530">
        <w:rPr>
          <w:color w:val="000000"/>
          <w:sz w:val="28"/>
          <w:szCs w:val="28"/>
          <w:lang w:eastAsia="ru-RU"/>
        </w:rPr>
        <w:t>ыявлено наличие объектов основных средств, которые не используются в деятельности следующих учреждений: д/с «</w:t>
      </w:r>
      <w:proofErr w:type="spellStart"/>
      <w:r w:rsidR="00006530" w:rsidRPr="00006530">
        <w:rPr>
          <w:color w:val="000000"/>
          <w:sz w:val="28"/>
          <w:szCs w:val="28"/>
          <w:lang w:eastAsia="ru-RU"/>
        </w:rPr>
        <w:t>Йолдызкай</w:t>
      </w:r>
      <w:proofErr w:type="spellEnd"/>
      <w:r w:rsidR="00006530" w:rsidRPr="00006530">
        <w:rPr>
          <w:color w:val="000000"/>
          <w:sz w:val="28"/>
          <w:szCs w:val="28"/>
          <w:lang w:eastAsia="ru-RU"/>
        </w:rPr>
        <w:t>», МБУДО «ЦВР».</w:t>
      </w:r>
    </w:p>
    <w:p w:rsidR="00006530" w:rsidRPr="00006530" w:rsidRDefault="00006530" w:rsidP="00006530">
      <w:pPr>
        <w:spacing w:line="300" w:lineRule="auto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006530">
        <w:rPr>
          <w:color w:val="000000"/>
          <w:sz w:val="28"/>
          <w:szCs w:val="28"/>
          <w:lang w:eastAsia="ru-RU"/>
        </w:rPr>
        <w:t xml:space="preserve">В целом результаты инвентаризации считаем удовлетворительными. </w:t>
      </w:r>
      <w:r>
        <w:rPr>
          <w:color w:val="000000"/>
          <w:sz w:val="28"/>
          <w:szCs w:val="28"/>
          <w:lang w:eastAsia="ru-RU"/>
        </w:rPr>
        <w:t>В</w:t>
      </w:r>
      <w:r w:rsidRPr="00006530">
        <w:rPr>
          <w:color w:val="000000"/>
          <w:sz w:val="28"/>
          <w:szCs w:val="28"/>
          <w:lang w:eastAsia="ru-RU"/>
        </w:rPr>
        <w:t>се учреждения района провели инвентаризацию своевременно</w:t>
      </w:r>
      <w:r>
        <w:rPr>
          <w:color w:val="000000"/>
          <w:sz w:val="28"/>
          <w:szCs w:val="28"/>
          <w:lang w:eastAsia="ru-RU"/>
        </w:rPr>
        <w:t>.</w:t>
      </w:r>
    </w:p>
    <w:p w:rsidR="00AD33E4" w:rsidRDefault="00AD33E4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5C18BF" w:rsidRPr="005C18BF" w:rsidRDefault="00A85734" w:rsidP="005C18BF">
      <w:pPr>
        <w:spacing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5C18BF">
        <w:rPr>
          <w:sz w:val="28"/>
          <w:szCs w:val="28"/>
        </w:rPr>
        <w:t xml:space="preserve">На основании требования в порядке ст.22 ФЗ «О прокуратуре РФ», </w:t>
      </w:r>
      <w:proofErr w:type="spellStart"/>
      <w:r w:rsidRPr="005C18BF">
        <w:rPr>
          <w:sz w:val="28"/>
          <w:szCs w:val="28"/>
        </w:rPr>
        <w:t>Буинской</w:t>
      </w:r>
      <w:proofErr w:type="spellEnd"/>
      <w:r w:rsidRPr="005C18BF">
        <w:rPr>
          <w:sz w:val="28"/>
          <w:szCs w:val="28"/>
        </w:rPr>
        <w:t xml:space="preserve"> городской Прокуратуры </w:t>
      </w:r>
      <w:r w:rsidR="005C18BF" w:rsidRPr="005C18BF">
        <w:rPr>
          <w:sz w:val="28"/>
          <w:szCs w:val="28"/>
          <w:lang w:eastAsia="ru-RU"/>
        </w:rPr>
        <w:t xml:space="preserve">от 30.10.2019 № 02-01-07-19, </w:t>
      </w:r>
      <w:r w:rsidRPr="005C18BF">
        <w:rPr>
          <w:sz w:val="28"/>
          <w:szCs w:val="28"/>
        </w:rPr>
        <w:t xml:space="preserve">в рамках действующего соглашения </w:t>
      </w:r>
      <w:r w:rsidR="005C18BF" w:rsidRPr="005C18BF">
        <w:rPr>
          <w:sz w:val="28"/>
          <w:szCs w:val="28"/>
        </w:rPr>
        <w:t>проведена</w:t>
      </w:r>
      <w:r w:rsidR="005C18BF">
        <w:rPr>
          <w:sz w:val="28"/>
          <w:szCs w:val="28"/>
        </w:rPr>
        <w:t xml:space="preserve"> </w:t>
      </w:r>
      <w:r w:rsidR="005C18BF" w:rsidRPr="005C18BF">
        <w:rPr>
          <w:sz w:val="28"/>
          <w:szCs w:val="28"/>
          <w:lang w:eastAsia="ru-RU"/>
        </w:rPr>
        <w:t>проверка  отдельных вопросов финансово-хозяйственной деятельности МБУ «Буинский краеведческий музей». В ходе проверки установлено, что допускается дополнительная нагрузка на бюджетную систему;</w:t>
      </w:r>
      <w:r w:rsidR="005C18BF" w:rsidRPr="005C18BF">
        <w:rPr>
          <w:rFonts w:ascii="PT Sans" w:hAnsi="PT Sans"/>
          <w:color w:val="000000"/>
          <w:sz w:val="28"/>
          <w:szCs w:val="28"/>
          <w:shd w:val="clear" w:color="auto" w:fill="FFFFFF"/>
          <w:lang w:eastAsia="ar-SA"/>
        </w:rPr>
        <w:t xml:space="preserve"> размещение информации об исполнении контракта на сайте с нарушением срока; работа по контракту исполнена сверх срока;</w:t>
      </w:r>
      <w:r w:rsidR="005C18BF" w:rsidRPr="005C18BF">
        <w:rPr>
          <w:bCs/>
          <w:color w:val="000000"/>
          <w:sz w:val="28"/>
          <w:szCs w:val="28"/>
          <w:shd w:val="clear" w:color="auto" w:fill="FFFFFF"/>
          <w:lang w:eastAsia="ar-SA"/>
        </w:rPr>
        <w:t xml:space="preserve"> мер ответственности к поставщикам (подрядчикам) за </w:t>
      </w:r>
      <w:r w:rsidR="005C18BF" w:rsidRPr="005C18BF">
        <w:rPr>
          <w:sz w:val="28"/>
          <w:szCs w:val="28"/>
          <w:shd w:val="clear" w:color="auto" w:fill="FFFFFF"/>
          <w:lang w:eastAsia="ar-SA"/>
        </w:rPr>
        <w:t xml:space="preserve">ненадлежащее исполнение </w:t>
      </w:r>
      <w:proofErr w:type="gramStart"/>
      <w:r w:rsidR="005C18BF" w:rsidRPr="005C18BF">
        <w:rPr>
          <w:sz w:val="28"/>
          <w:szCs w:val="28"/>
          <w:shd w:val="clear" w:color="auto" w:fill="FFFFFF"/>
          <w:lang w:eastAsia="ar-SA"/>
        </w:rPr>
        <w:t>обязательств, предусмотренных контрактом не применялся</w:t>
      </w:r>
      <w:proofErr w:type="gramEnd"/>
      <w:r w:rsidR="005C18BF" w:rsidRPr="005C18BF">
        <w:rPr>
          <w:sz w:val="28"/>
          <w:szCs w:val="28"/>
          <w:shd w:val="clear" w:color="auto" w:fill="FFFFFF"/>
          <w:lang w:eastAsia="ar-SA"/>
        </w:rPr>
        <w:t>.</w:t>
      </w:r>
    </w:p>
    <w:p w:rsidR="00A85734" w:rsidRDefault="00A85734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6A1752" w:rsidRDefault="00FF6A23" w:rsidP="004F5BC2">
      <w:pPr>
        <w:spacing w:line="276" w:lineRule="auto"/>
        <w:ind w:firstLine="1134"/>
        <w:jc w:val="center"/>
        <w:rPr>
          <w:b/>
          <w:sz w:val="28"/>
          <w:szCs w:val="28"/>
        </w:rPr>
      </w:pPr>
      <w:r w:rsidRPr="006A1752">
        <w:rPr>
          <w:b/>
          <w:sz w:val="28"/>
          <w:szCs w:val="28"/>
        </w:rPr>
        <w:t>Экспертно-аналитическая деятельность</w:t>
      </w:r>
    </w:p>
    <w:p w:rsidR="006A1752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Экспертно – аналитическая деятельность Контрольно-счетной палаты направлена на обеспечение контроля исполнения бюджета </w:t>
      </w:r>
      <w:r w:rsidR="006A1752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 и подготовки заключений на проекты бюджета района на очередной финансовый год, а также на подготовку аналитических материалов по вопросам финансового контроля. Полномочиями Контрольно-счетной палаты являются экспертиза проектов решений о бюджете </w:t>
      </w:r>
      <w:r w:rsidR="006A1752">
        <w:rPr>
          <w:sz w:val="28"/>
          <w:szCs w:val="28"/>
        </w:rPr>
        <w:t>Буинск</w:t>
      </w:r>
      <w:r w:rsidRPr="00FF6A23">
        <w:rPr>
          <w:sz w:val="28"/>
          <w:szCs w:val="28"/>
        </w:rPr>
        <w:t>ого муниципального района, внешняя проверка годов</w:t>
      </w:r>
      <w:r w:rsidR="00C1045B">
        <w:rPr>
          <w:sz w:val="28"/>
          <w:szCs w:val="28"/>
        </w:rPr>
        <w:t>ых</w:t>
      </w:r>
      <w:r w:rsidRPr="00FF6A23">
        <w:rPr>
          <w:sz w:val="28"/>
          <w:szCs w:val="28"/>
        </w:rPr>
        <w:t xml:space="preserve"> отчет</w:t>
      </w:r>
      <w:r w:rsidR="00C1045B">
        <w:rPr>
          <w:sz w:val="28"/>
          <w:szCs w:val="28"/>
        </w:rPr>
        <w:t>ов</w:t>
      </w:r>
      <w:r w:rsidRPr="00FF6A23">
        <w:rPr>
          <w:sz w:val="28"/>
          <w:szCs w:val="28"/>
        </w:rPr>
        <w:t xml:space="preserve"> об исполнении бюджета </w:t>
      </w:r>
      <w:r w:rsidR="006A1752">
        <w:rPr>
          <w:sz w:val="28"/>
          <w:szCs w:val="28"/>
        </w:rPr>
        <w:t>Буин</w:t>
      </w:r>
      <w:r w:rsidR="00E0070E">
        <w:rPr>
          <w:sz w:val="28"/>
          <w:szCs w:val="28"/>
        </w:rPr>
        <w:t>ского муниципального района</w:t>
      </w:r>
      <w:r w:rsidRPr="00FF6A23">
        <w:rPr>
          <w:sz w:val="28"/>
          <w:szCs w:val="28"/>
        </w:rPr>
        <w:t xml:space="preserve">, включая внешнюю проверку отчетности главных администраторов, а также экспертиза проектов решений о бюджете сельских поселений и внешней проверки годового отчета об исполнении бюджетов сельских поселений. </w:t>
      </w:r>
    </w:p>
    <w:p w:rsidR="006A1752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FF6A23">
        <w:rPr>
          <w:sz w:val="28"/>
          <w:szCs w:val="28"/>
        </w:rPr>
        <w:t>Всего в 201</w:t>
      </w:r>
      <w:r w:rsidR="000632A5">
        <w:rPr>
          <w:sz w:val="28"/>
          <w:szCs w:val="28"/>
        </w:rPr>
        <w:t>9</w:t>
      </w:r>
      <w:r w:rsidRPr="00FF6A23">
        <w:rPr>
          <w:sz w:val="28"/>
          <w:szCs w:val="28"/>
        </w:rPr>
        <w:t xml:space="preserve"> году проведено </w:t>
      </w:r>
      <w:r w:rsidR="00803A27">
        <w:rPr>
          <w:sz w:val="28"/>
          <w:szCs w:val="28"/>
        </w:rPr>
        <w:t>74</w:t>
      </w:r>
      <w:r w:rsidRPr="00FF6A23">
        <w:rPr>
          <w:sz w:val="28"/>
          <w:szCs w:val="28"/>
        </w:rPr>
        <w:t xml:space="preserve"> экспертно-аналитических мероприятий, по результатам которых подготовлено </w:t>
      </w:r>
      <w:r w:rsidR="00803A27">
        <w:rPr>
          <w:sz w:val="28"/>
          <w:szCs w:val="28"/>
        </w:rPr>
        <w:t>64</w:t>
      </w:r>
      <w:r w:rsidR="006A1752">
        <w:rPr>
          <w:sz w:val="28"/>
          <w:szCs w:val="28"/>
        </w:rPr>
        <w:t xml:space="preserve"> </w:t>
      </w:r>
      <w:r w:rsidR="00803A27">
        <w:rPr>
          <w:sz w:val="28"/>
          <w:szCs w:val="28"/>
        </w:rPr>
        <w:t>экспертных заключений, из них 31</w:t>
      </w:r>
      <w:r w:rsidR="006A1752" w:rsidRPr="00FF6A23">
        <w:rPr>
          <w:sz w:val="28"/>
          <w:szCs w:val="28"/>
        </w:rPr>
        <w:t xml:space="preserve"> заключени</w:t>
      </w:r>
      <w:r w:rsidR="006A1752">
        <w:rPr>
          <w:sz w:val="28"/>
          <w:szCs w:val="28"/>
        </w:rPr>
        <w:t>я на п</w:t>
      </w:r>
      <w:r w:rsidR="00803A27">
        <w:rPr>
          <w:sz w:val="28"/>
          <w:szCs w:val="28"/>
        </w:rPr>
        <w:t>роекты решений о бюджете на 2020</w:t>
      </w:r>
      <w:r w:rsidR="006A1752">
        <w:rPr>
          <w:sz w:val="28"/>
          <w:szCs w:val="28"/>
        </w:rPr>
        <w:t xml:space="preserve"> год</w:t>
      </w:r>
      <w:r w:rsidR="00570761">
        <w:rPr>
          <w:sz w:val="28"/>
          <w:szCs w:val="28"/>
        </w:rPr>
        <w:t xml:space="preserve"> </w:t>
      </w:r>
      <w:r w:rsidR="00570761" w:rsidRPr="00FF6A23">
        <w:rPr>
          <w:sz w:val="28"/>
          <w:szCs w:val="28"/>
        </w:rPr>
        <w:t>и плановый период 20</w:t>
      </w:r>
      <w:r w:rsidR="00803A27">
        <w:rPr>
          <w:sz w:val="28"/>
          <w:szCs w:val="28"/>
        </w:rPr>
        <w:t>21</w:t>
      </w:r>
      <w:r w:rsidR="00570761" w:rsidRPr="00FF6A23">
        <w:rPr>
          <w:sz w:val="28"/>
          <w:szCs w:val="28"/>
        </w:rPr>
        <w:t xml:space="preserve"> и 202</w:t>
      </w:r>
      <w:r w:rsidR="00803A27">
        <w:rPr>
          <w:sz w:val="28"/>
          <w:szCs w:val="28"/>
        </w:rPr>
        <w:t>2</w:t>
      </w:r>
      <w:r w:rsidR="00570761">
        <w:rPr>
          <w:sz w:val="28"/>
          <w:szCs w:val="28"/>
        </w:rPr>
        <w:t xml:space="preserve"> г</w:t>
      </w:r>
      <w:r w:rsidR="00410D49">
        <w:rPr>
          <w:sz w:val="28"/>
          <w:szCs w:val="28"/>
        </w:rPr>
        <w:t>г.</w:t>
      </w:r>
      <w:r w:rsidR="00803A27">
        <w:rPr>
          <w:sz w:val="28"/>
          <w:szCs w:val="28"/>
        </w:rPr>
        <w:t>, 33</w:t>
      </w:r>
      <w:r w:rsidR="006A1752">
        <w:rPr>
          <w:sz w:val="28"/>
          <w:szCs w:val="28"/>
        </w:rPr>
        <w:t xml:space="preserve"> экспертных заключений</w:t>
      </w:r>
      <w:r w:rsidR="00C6410A">
        <w:rPr>
          <w:sz w:val="28"/>
          <w:szCs w:val="28"/>
        </w:rPr>
        <w:t>,</w:t>
      </w:r>
      <w:r w:rsidR="00803A27">
        <w:rPr>
          <w:sz w:val="28"/>
          <w:szCs w:val="28"/>
        </w:rPr>
        <w:t xml:space="preserve"> в том </w:t>
      </w:r>
      <w:r w:rsidR="00803A27">
        <w:rPr>
          <w:sz w:val="28"/>
          <w:szCs w:val="28"/>
        </w:rPr>
        <w:lastRenderedPageBreak/>
        <w:t xml:space="preserve">числе: </w:t>
      </w:r>
      <w:r w:rsidR="006A1752">
        <w:rPr>
          <w:sz w:val="28"/>
          <w:szCs w:val="28"/>
        </w:rPr>
        <w:t xml:space="preserve"> </w:t>
      </w:r>
      <w:r w:rsidR="00803A27">
        <w:rPr>
          <w:sz w:val="28"/>
          <w:szCs w:val="28"/>
        </w:rPr>
        <w:t>31</w:t>
      </w:r>
      <w:r w:rsidR="006A1752" w:rsidRPr="00FF6A23">
        <w:rPr>
          <w:sz w:val="28"/>
          <w:szCs w:val="28"/>
        </w:rPr>
        <w:t xml:space="preserve"> по результатам внешней проверки годовой бюджетной отчетности</w:t>
      </w:r>
      <w:r w:rsidR="006A1752">
        <w:rPr>
          <w:sz w:val="28"/>
          <w:szCs w:val="28"/>
        </w:rPr>
        <w:t xml:space="preserve"> об исполнении бюджета</w:t>
      </w:r>
      <w:r w:rsidR="00BF57F9">
        <w:rPr>
          <w:sz w:val="28"/>
          <w:szCs w:val="28"/>
        </w:rPr>
        <w:t xml:space="preserve"> </w:t>
      </w:r>
      <w:r w:rsidR="00C1045B">
        <w:rPr>
          <w:sz w:val="28"/>
          <w:szCs w:val="28"/>
        </w:rPr>
        <w:t xml:space="preserve">за </w:t>
      </w:r>
      <w:r w:rsidR="00803A27">
        <w:rPr>
          <w:sz w:val="28"/>
          <w:szCs w:val="28"/>
        </w:rPr>
        <w:t>2018</w:t>
      </w:r>
      <w:r w:rsidR="00C1045B">
        <w:rPr>
          <w:sz w:val="28"/>
          <w:szCs w:val="28"/>
        </w:rPr>
        <w:t xml:space="preserve"> год</w:t>
      </w:r>
      <w:r w:rsidR="00410D49">
        <w:rPr>
          <w:sz w:val="28"/>
          <w:szCs w:val="28"/>
        </w:rPr>
        <w:t>,</w:t>
      </w:r>
      <w:r w:rsidR="00803A27">
        <w:rPr>
          <w:sz w:val="28"/>
          <w:szCs w:val="28"/>
        </w:rPr>
        <w:t xml:space="preserve"> за 1 полугодие, 9 месяцев текущего</w:t>
      </w:r>
      <w:proofErr w:type="gramEnd"/>
      <w:r w:rsidR="00803A27">
        <w:rPr>
          <w:sz w:val="28"/>
          <w:szCs w:val="28"/>
        </w:rPr>
        <w:t xml:space="preserve"> года,</w:t>
      </w:r>
      <w:r w:rsidR="00BF57F9">
        <w:rPr>
          <w:sz w:val="28"/>
          <w:szCs w:val="28"/>
        </w:rPr>
        <w:t xml:space="preserve"> </w:t>
      </w:r>
      <w:r w:rsidR="00803A27">
        <w:rPr>
          <w:sz w:val="28"/>
          <w:szCs w:val="28"/>
        </w:rPr>
        <w:t>10</w:t>
      </w:r>
      <w:r w:rsidR="006A1752" w:rsidRPr="00FF6A23">
        <w:rPr>
          <w:sz w:val="28"/>
          <w:szCs w:val="28"/>
        </w:rPr>
        <w:t xml:space="preserve"> аналитических запис</w:t>
      </w:r>
      <w:r w:rsidR="006A1752">
        <w:rPr>
          <w:sz w:val="28"/>
          <w:szCs w:val="28"/>
        </w:rPr>
        <w:t>о</w:t>
      </w:r>
      <w:r w:rsidR="006A1752" w:rsidRPr="00FF6A23">
        <w:rPr>
          <w:sz w:val="28"/>
          <w:szCs w:val="28"/>
        </w:rPr>
        <w:t>к</w:t>
      </w:r>
      <w:r w:rsidRPr="00FF6A23">
        <w:rPr>
          <w:sz w:val="28"/>
          <w:szCs w:val="28"/>
        </w:rPr>
        <w:t xml:space="preserve">. </w:t>
      </w:r>
    </w:p>
    <w:p w:rsidR="006A1752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В отчетном году Контрольно-счетной палатой подготовлено Заключение на проект решения о бюджете </w:t>
      </w:r>
      <w:r w:rsidR="006A1752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 Республики Татарстан</w:t>
      </w:r>
      <w:r w:rsidR="000632A5">
        <w:rPr>
          <w:sz w:val="28"/>
          <w:szCs w:val="28"/>
        </w:rPr>
        <w:t>,</w:t>
      </w:r>
      <w:r w:rsidRPr="00FF6A23">
        <w:rPr>
          <w:sz w:val="28"/>
          <w:szCs w:val="28"/>
        </w:rPr>
        <w:t xml:space="preserve"> на проекты решений о бюджетах </w:t>
      </w:r>
      <w:r w:rsidR="006A1752">
        <w:rPr>
          <w:sz w:val="28"/>
          <w:szCs w:val="28"/>
        </w:rPr>
        <w:t>30</w:t>
      </w:r>
      <w:r w:rsidRPr="00FF6A23">
        <w:rPr>
          <w:sz w:val="28"/>
          <w:szCs w:val="28"/>
        </w:rPr>
        <w:t xml:space="preserve"> сельских поселений </w:t>
      </w:r>
      <w:r w:rsidR="006A1752">
        <w:rPr>
          <w:sz w:val="28"/>
          <w:szCs w:val="28"/>
        </w:rPr>
        <w:t>Буинс</w:t>
      </w:r>
      <w:r w:rsidRPr="00FF6A23">
        <w:rPr>
          <w:sz w:val="28"/>
          <w:szCs w:val="28"/>
        </w:rPr>
        <w:t>кого муниципального ра</w:t>
      </w:r>
      <w:r w:rsidR="000632A5">
        <w:rPr>
          <w:sz w:val="28"/>
          <w:szCs w:val="28"/>
        </w:rPr>
        <w:t>йона Республики Татарстан на 2020</w:t>
      </w:r>
      <w:r w:rsidRPr="00FF6A23">
        <w:rPr>
          <w:sz w:val="28"/>
          <w:szCs w:val="28"/>
        </w:rPr>
        <w:t xml:space="preserve"> год и плановый период 20</w:t>
      </w:r>
      <w:r w:rsidR="000632A5">
        <w:rPr>
          <w:sz w:val="28"/>
          <w:szCs w:val="28"/>
        </w:rPr>
        <w:t>21</w:t>
      </w:r>
      <w:r w:rsidRPr="00FF6A23">
        <w:rPr>
          <w:sz w:val="28"/>
          <w:szCs w:val="28"/>
        </w:rPr>
        <w:t xml:space="preserve"> и 202</w:t>
      </w:r>
      <w:r w:rsidR="000632A5">
        <w:rPr>
          <w:sz w:val="28"/>
          <w:szCs w:val="28"/>
        </w:rPr>
        <w:t>2</w:t>
      </w:r>
      <w:r w:rsidRPr="00FF6A23">
        <w:rPr>
          <w:sz w:val="28"/>
          <w:szCs w:val="28"/>
        </w:rPr>
        <w:t xml:space="preserve"> годов.</w:t>
      </w:r>
    </w:p>
    <w:p w:rsidR="00C1045B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 </w:t>
      </w:r>
      <w:proofErr w:type="gramStart"/>
      <w:r w:rsidRPr="00FF6A23">
        <w:rPr>
          <w:sz w:val="28"/>
          <w:szCs w:val="28"/>
        </w:rPr>
        <w:t xml:space="preserve">При подготовке заключения на проект решения «О бюджете </w:t>
      </w:r>
      <w:r w:rsidR="006A1752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</w:t>
      </w:r>
      <w:r w:rsidR="000632A5">
        <w:rPr>
          <w:sz w:val="28"/>
          <w:szCs w:val="28"/>
        </w:rPr>
        <w:t>йона Республики Татарстан на 2020</w:t>
      </w:r>
      <w:r w:rsidRPr="00FF6A23">
        <w:rPr>
          <w:sz w:val="28"/>
          <w:szCs w:val="28"/>
        </w:rPr>
        <w:t xml:space="preserve"> год и плановый период 20</w:t>
      </w:r>
      <w:r w:rsidR="000632A5">
        <w:rPr>
          <w:sz w:val="28"/>
          <w:szCs w:val="28"/>
        </w:rPr>
        <w:t>21</w:t>
      </w:r>
      <w:r w:rsidRPr="00FF6A23">
        <w:rPr>
          <w:sz w:val="28"/>
          <w:szCs w:val="28"/>
        </w:rPr>
        <w:t xml:space="preserve"> и 202</w:t>
      </w:r>
      <w:r w:rsidR="000632A5">
        <w:rPr>
          <w:sz w:val="28"/>
          <w:szCs w:val="28"/>
        </w:rPr>
        <w:t>2</w:t>
      </w:r>
      <w:r w:rsidRPr="00FF6A23">
        <w:rPr>
          <w:sz w:val="28"/>
          <w:szCs w:val="28"/>
        </w:rPr>
        <w:t xml:space="preserve"> годов» рассматривалось соответствие проекта решения действующему законодательству, основные характеристики бюджета, резервы увеличения собственных доходов бюджета, распределение бюджетных ассигнований для решения вопросов местного значения, анализ основных показателей прогноза социально-экономического развития </w:t>
      </w:r>
      <w:r w:rsidR="006A1752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</w:t>
      </w:r>
      <w:r w:rsidR="000632A5">
        <w:rPr>
          <w:sz w:val="28"/>
          <w:szCs w:val="28"/>
        </w:rPr>
        <w:t>го муниципального района на 2020</w:t>
      </w:r>
      <w:r w:rsidRPr="00FF6A23">
        <w:rPr>
          <w:sz w:val="28"/>
          <w:szCs w:val="28"/>
        </w:rPr>
        <w:t>-202</w:t>
      </w:r>
      <w:r w:rsidR="000632A5">
        <w:rPr>
          <w:sz w:val="28"/>
          <w:szCs w:val="28"/>
        </w:rPr>
        <w:t>2</w:t>
      </w:r>
      <w:r w:rsidRPr="00FF6A23">
        <w:rPr>
          <w:sz w:val="28"/>
          <w:szCs w:val="28"/>
        </w:rPr>
        <w:t xml:space="preserve"> годы, а также осуществления</w:t>
      </w:r>
      <w:proofErr w:type="gramEnd"/>
      <w:r w:rsidRPr="00FF6A23">
        <w:rPr>
          <w:sz w:val="28"/>
          <w:szCs w:val="28"/>
        </w:rPr>
        <w:t xml:space="preserve"> программных и непрограммных расходов бюджета. При проведении экспертизы оценивалось состояния документов, составляющих основу формирования и порядок расчетов основных показателей, проанализированы прогнозные экономические показатели, принятые за основу в расчетах доходов бюджета. </w:t>
      </w:r>
    </w:p>
    <w:p w:rsidR="00C1045B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По итогам экспертиз</w:t>
      </w:r>
      <w:r w:rsidR="006A1752">
        <w:rPr>
          <w:sz w:val="28"/>
          <w:szCs w:val="28"/>
        </w:rPr>
        <w:t>ы</w:t>
      </w:r>
      <w:r w:rsidRPr="00FF6A23">
        <w:rPr>
          <w:sz w:val="28"/>
          <w:szCs w:val="28"/>
        </w:rPr>
        <w:t xml:space="preserve"> дано заключение о соответствии проекта решения о бюджете требованиям, установленным статьей 184.1 Бюджетного кодекса Российской Федерации, подготовлен ряд предложений в части применения кодов бюджетной классификации Российской Федерации. </w:t>
      </w:r>
    </w:p>
    <w:p w:rsidR="00704850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На основании действующих Соглашений о передаче полномочий по осуществлению внешнего финансового контроля Контрольно-счетной палатой проведена экспертиза и подготовлены заключения на проекты решений о бюджетах </w:t>
      </w:r>
      <w:r w:rsidR="006A1752">
        <w:rPr>
          <w:sz w:val="28"/>
          <w:szCs w:val="28"/>
        </w:rPr>
        <w:t>30</w:t>
      </w:r>
      <w:r w:rsidRPr="00FF6A23">
        <w:rPr>
          <w:sz w:val="28"/>
          <w:szCs w:val="28"/>
        </w:rPr>
        <w:t xml:space="preserve"> </w:t>
      </w:r>
      <w:r w:rsidRPr="00570761">
        <w:rPr>
          <w:sz w:val="28"/>
          <w:szCs w:val="28"/>
        </w:rPr>
        <w:t>сельских поселений.</w:t>
      </w:r>
      <w:r w:rsidR="00570761" w:rsidRPr="00570761">
        <w:rPr>
          <w:sz w:val="28"/>
          <w:szCs w:val="28"/>
        </w:rPr>
        <w:t xml:space="preserve"> </w:t>
      </w:r>
      <w:r w:rsidRPr="00570761">
        <w:rPr>
          <w:sz w:val="28"/>
          <w:szCs w:val="28"/>
        </w:rPr>
        <w:t>При формировании бюджетов сельских поселений вы</w:t>
      </w:r>
      <w:r w:rsidRPr="00FF6A23">
        <w:rPr>
          <w:sz w:val="28"/>
          <w:szCs w:val="28"/>
        </w:rPr>
        <w:t xml:space="preserve">явлены нарушения указаний о порядке применения бюджетной классификации, несогласованность показателей текстовой и табличных частей проектов решений о бюджете, планирования условно утверждаемых расходов. </w:t>
      </w:r>
      <w:r w:rsidR="006437B7">
        <w:rPr>
          <w:sz w:val="28"/>
          <w:szCs w:val="28"/>
        </w:rPr>
        <w:t>Все нарушения были устранены в ходе проведения экспертно-аналитических мероприяти</w:t>
      </w:r>
      <w:r w:rsidR="00C1045B">
        <w:rPr>
          <w:sz w:val="28"/>
          <w:szCs w:val="28"/>
        </w:rPr>
        <w:t>й</w:t>
      </w:r>
      <w:r w:rsidR="006437B7">
        <w:rPr>
          <w:sz w:val="28"/>
          <w:szCs w:val="28"/>
        </w:rPr>
        <w:t>.</w:t>
      </w:r>
    </w:p>
    <w:p w:rsidR="006437B7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В соответствии</w:t>
      </w:r>
      <w:r w:rsidR="006437B7">
        <w:rPr>
          <w:sz w:val="28"/>
          <w:szCs w:val="28"/>
        </w:rPr>
        <w:t xml:space="preserve"> с</w:t>
      </w:r>
      <w:r w:rsidRPr="00FF6A23">
        <w:rPr>
          <w:sz w:val="28"/>
          <w:szCs w:val="28"/>
        </w:rPr>
        <w:t xml:space="preserve"> требованиями статьи 264.4 Бюджетного кодекса Российской Федерации и Положением о бюджетном процессе и бюджетном устройстве </w:t>
      </w:r>
      <w:proofErr w:type="gramStart"/>
      <w:r w:rsidRPr="00FF6A23">
        <w:rPr>
          <w:sz w:val="28"/>
          <w:szCs w:val="28"/>
        </w:rPr>
        <w:t>в</w:t>
      </w:r>
      <w:proofErr w:type="gramEnd"/>
      <w:r w:rsidRPr="00FF6A23">
        <w:rPr>
          <w:sz w:val="28"/>
          <w:szCs w:val="28"/>
        </w:rPr>
        <w:t xml:space="preserve"> </w:t>
      </w:r>
      <w:proofErr w:type="gramStart"/>
      <w:r w:rsidR="006437B7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ском</w:t>
      </w:r>
      <w:proofErr w:type="gramEnd"/>
      <w:r w:rsidRPr="00FF6A23">
        <w:rPr>
          <w:sz w:val="28"/>
          <w:szCs w:val="28"/>
        </w:rPr>
        <w:t xml:space="preserve"> муниципальном районе проведена внешняя проверка Отчета об исполнении бюджета </w:t>
      </w:r>
      <w:r w:rsidR="006437B7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</w:t>
      </w:r>
      <w:r w:rsidRPr="00FF6A23">
        <w:rPr>
          <w:sz w:val="28"/>
          <w:szCs w:val="28"/>
        </w:rPr>
        <w:lastRenderedPageBreak/>
        <w:t>муниципального района за 201</w:t>
      </w:r>
      <w:r w:rsidR="000632A5">
        <w:rPr>
          <w:sz w:val="28"/>
          <w:szCs w:val="28"/>
        </w:rPr>
        <w:t>8</w:t>
      </w:r>
      <w:r w:rsidRPr="00FF6A23">
        <w:rPr>
          <w:sz w:val="28"/>
          <w:szCs w:val="28"/>
        </w:rPr>
        <w:t xml:space="preserve"> год. Проведены проверки годовой бюджетной отчетности </w:t>
      </w:r>
      <w:r w:rsidR="000632A5">
        <w:rPr>
          <w:sz w:val="28"/>
          <w:szCs w:val="28"/>
        </w:rPr>
        <w:t>30</w:t>
      </w:r>
      <w:r w:rsidRPr="00BF57F9">
        <w:rPr>
          <w:sz w:val="28"/>
          <w:szCs w:val="28"/>
        </w:rPr>
        <w:t xml:space="preserve"> </w:t>
      </w:r>
      <w:r w:rsidR="000632A5">
        <w:rPr>
          <w:sz w:val="28"/>
          <w:szCs w:val="28"/>
        </w:rPr>
        <w:t xml:space="preserve">сельских </w:t>
      </w:r>
      <w:r w:rsidRPr="00BF57F9">
        <w:rPr>
          <w:sz w:val="28"/>
          <w:szCs w:val="28"/>
        </w:rPr>
        <w:t xml:space="preserve">поселений за </w:t>
      </w:r>
      <w:r w:rsidR="000632A5">
        <w:rPr>
          <w:sz w:val="28"/>
          <w:szCs w:val="28"/>
        </w:rPr>
        <w:t>2018</w:t>
      </w:r>
      <w:r w:rsidRPr="00BF57F9">
        <w:rPr>
          <w:sz w:val="28"/>
          <w:szCs w:val="28"/>
        </w:rPr>
        <w:t xml:space="preserve"> год</w:t>
      </w:r>
      <w:r w:rsidR="000632A5">
        <w:rPr>
          <w:sz w:val="28"/>
          <w:szCs w:val="28"/>
        </w:rPr>
        <w:t>а</w:t>
      </w:r>
      <w:r w:rsidRPr="00FF6A23">
        <w:rPr>
          <w:sz w:val="28"/>
          <w:szCs w:val="28"/>
        </w:rPr>
        <w:t xml:space="preserve">. </w:t>
      </w:r>
      <w:proofErr w:type="gramStart"/>
      <w:r w:rsidRPr="00FF6A23">
        <w:rPr>
          <w:sz w:val="28"/>
          <w:szCs w:val="28"/>
        </w:rPr>
        <w:t>Годовые отчеты для проведения внешней проверки представлены в установленные сроки, перечень представленных документов в основном соответствует установленному составу бюджетной отчётности (ст. 264.4.</w:t>
      </w:r>
      <w:proofErr w:type="gramEnd"/>
      <w:r w:rsidRPr="00FF6A23">
        <w:rPr>
          <w:sz w:val="28"/>
          <w:szCs w:val="28"/>
        </w:rPr>
        <w:t xml:space="preserve"> </w:t>
      </w:r>
      <w:proofErr w:type="gramStart"/>
      <w:r w:rsidRPr="00FF6A23">
        <w:rPr>
          <w:sz w:val="28"/>
          <w:szCs w:val="28"/>
        </w:rPr>
        <w:t>Бюджетного кодекса Российской Федерации).</w:t>
      </w:r>
      <w:proofErr w:type="gramEnd"/>
      <w:r w:rsidRPr="00FF6A23">
        <w:rPr>
          <w:sz w:val="28"/>
          <w:szCs w:val="28"/>
        </w:rPr>
        <w:t xml:space="preserve"> Полнота зачисленных платежей в бюджет соответствующего уровня подтверждается информацией Управления федерального казначейства по Ре</w:t>
      </w:r>
      <w:r w:rsidR="000632A5">
        <w:rPr>
          <w:sz w:val="28"/>
          <w:szCs w:val="28"/>
        </w:rPr>
        <w:t>спублике Татарстан на 01.01.2019</w:t>
      </w:r>
      <w:r w:rsidRPr="00FF6A23">
        <w:rPr>
          <w:sz w:val="28"/>
          <w:szCs w:val="28"/>
        </w:rPr>
        <w:t xml:space="preserve"> г., представленного в рамках действующего Соглашения об информационном взаимодействии Контрольно-счетной палаты с Управлением Федерального казначейства по Республике Татарстан.</w:t>
      </w:r>
    </w:p>
    <w:p w:rsidR="006437B7" w:rsidRDefault="006437B7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333797">
        <w:rPr>
          <w:sz w:val="28"/>
          <w:szCs w:val="28"/>
        </w:rPr>
        <w:t xml:space="preserve">По результатам внешней </w:t>
      </w:r>
      <w:proofErr w:type="gramStart"/>
      <w:r w:rsidRPr="00333797">
        <w:rPr>
          <w:sz w:val="28"/>
          <w:szCs w:val="28"/>
        </w:rPr>
        <w:t>проверки годовой бюджетной отчетности главных администраторов средств бюджета</w:t>
      </w:r>
      <w:proofErr w:type="gramEnd"/>
      <w:r w:rsidRPr="00333797">
        <w:rPr>
          <w:sz w:val="28"/>
          <w:szCs w:val="28"/>
        </w:rPr>
        <w:t xml:space="preserve"> Буинского муниципального района подтверждена полнота и достоверность показателей, отраженных в Отче</w:t>
      </w:r>
      <w:r w:rsidR="000632A5">
        <w:rPr>
          <w:sz w:val="28"/>
          <w:szCs w:val="28"/>
        </w:rPr>
        <w:t>те об исполнении бюджета за 2018</w:t>
      </w:r>
      <w:r w:rsidRPr="00333797">
        <w:rPr>
          <w:sz w:val="28"/>
          <w:szCs w:val="28"/>
        </w:rPr>
        <w:t xml:space="preserve"> год по доходам –  </w:t>
      </w:r>
      <w:r w:rsidR="000632A5">
        <w:rPr>
          <w:sz w:val="28"/>
          <w:szCs w:val="28"/>
        </w:rPr>
        <w:t>1153 931,6</w:t>
      </w:r>
      <w:r w:rsidRPr="00333797">
        <w:rPr>
          <w:sz w:val="28"/>
          <w:szCs w:val="28"/>
        </w:rPr>
        <w:t xml:space="preserve"> тыс. рублей, по расходам –  </w:t>
      </w:r>
      <w:r w:rsidR="000632A5">
        <w:rPr>
          <w:sz w:val="28"/>
          <w:szCs w:val="28"/>
        </w:rPr>
        <w:t>1124 316,8</w:t>
      </w:r>
      <w:r w:rsidRPr="00333797">
        <w:rPr>
          <w:sz w:val="28"/>
          <w:szCs w:val="28"/>
        </w:rPr>
        <w:t xml:space="preserve"> тыс. рублей, профицит бюджета составил – </w:t>
      </w:r>
      <w:r w:rsidR="000632A5">
        <w:rPr>
          <w:sz w:val="28"/>
          <w:szCs w:val="28"/>
        </w:rPr>
        <w:t>29 614,8</w:t>
      </w:r>
      <w:r w:rsidRPr="00333797">
        <w:rPr>
          <w:sz w:val="28"/>
          <w:szCs w:val="28"/>
        </w:rPr>
        <w:t xml:space="preserve"> тыс. рублей. </w:t>
      </w:r>
    </w:p>
    <w:p w:rsidR="006437B7" w:rsidRDefault="006437B7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6437B7" w:rsidRPr="006437B7" w:rsidRDefault="00FF6A23" w:rsidP="004F5BC2">
      <w:pPr>
        <w:spacing w:line="276" w:lineRule="auto"/>
        <w:ind w:firstLine="1134"/>
        <w:jc w:val="center"/>
        <w:rPr>
          <w:b/>
          <w:sz w:val="28"/>
          <w:szCs w:val="28"/>
        </w:rPr>
      </w:pPr>
      <w:r w:rsidRPr="006437B7">
        <w:rPr>
          <w:b/>
          <w:sz w:val="28"/>
          <w:szCs w:val="28"/>
        </w:rPr>
        <w:t xml:space="preserve">Меры, принимаемые Контрольно-счетной палатой </w:t>
      </w:r>
    </w:p>
    <w:p w:rsidR="006437B7" w:rsidRPr="006437B7" w:rsidRDefault="00FF6A23" w:rsidP="004F5BC2">
      <w:pPr>
        <w:spacing w:line="276" w:lineRule="auto"/>
        <w:ind w:firstLine="1134"/>
        <w:jc w:val="center"/>
        <w:rPr>
          <w:b/>
          <w:sz w:val="28"/>
          <w:szCs w:val="28"/>
        </w:rPr>
      </w:pPr>
      <w:r w:rsidRPr="006437B7">
        <w:rPr>
          <w:b/>
          <w:sz w:val="28"/>
          <w:szCs w:val="28"/>
        </w:rPr>
        <w:t>по противодействию коррупции</w:t>
      </w:r>
    </w:p>
    <w:p w:rsidR="00C1045B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В </w:t>
      </w:r>
      <w:r w:rsidR="00187D82">
        <w:rPr>
          <w:sz w:val="28"/>
          <w:szCs w:val="28"/>
        </w:rPr>
        <w:t xml:space="preserve">ходе </w:t>
      </w:r>
      <w:r w:rsidRPr="00FF6A23">
        <w:rPr>
          <w:sz w:val="28"/>
          <w:szCs w:val="28"/>
        </w:rPr>
        <w:t>контрольной деятельности Контрольно-счетной палат</w:t>
      </w:r>
      <w:r w:rsidR="003C3314">
        <w:rPr>
          <w:sz w:val="28"/>
          <w:szCs w:val="28"/>
        </w:rPr>
        <w:t>ой уделя</w:t>
      </w:r>
      <w:r w:rsidR="00187D82">
        <w:rPr>
          <w:sz w:val="28"/>
          <w:szCs w:val="28"/>
        </w:rPr>
        <w:t>лось</w:t>
      </w:r>
      <w:r w:rsidRPr="00FF6A23">
        <w:rPr>
          <w:sz w:val="28"/>
          <w:szCs w:val="28"/>
        </w:rPr>
        <w:t xml:space="preserve"> внимание коррупционным факторам и рискам при расходовании бюджетных средств и управлении муниципальной собственностью</w:t>
      </w:r>
      <w:r w:rsidR="00187D82">
        <w:rPr>
          <w:sz w:val="28"/>
          <w:szCs w:val="28"/>
        </w:rPr>
        <w:t xml:space="preserve"> участниками бюджетного процесса</w:t>
      </w:r>
      <w:r w:rsidRPr="00FF6A23">
        <w:rPr>
          <w:sz w:val="28"/>
          <w:szCs w:val="28"/>
        </w:rPr>
        <w:t xml:space="preserve">. Председатель Контрольно-счетной палаты принимал участие в проводимых совещаниях, в работе Комиссии по противодействию коррупции при Главе </w:t>
      </w:r>
      <w:r w:rsidR="006437B7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района, на заседаниях Совета района, комиссии по бюджетному процессу. В пределах полномочий Контрольно-счетная палата принимает участие в мероприятиях, направленных на противодействие коррупции. </w:t>
      </w:r>
    </w:p>
    <w:p w:rsidR="006A54FA" w:rsidRDefault="006A54FA" w:rsidP="00803A27">
      <w:pPr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E35349">
        <w:rPr>
          <w:sz w:val="28"/>
          <w:szCs w:val="28"/>
          <w:lang w:eastAsia="ru-RU"/>
        </w:rPr>
        <w:t>С</w:t>
      </w:r>
      <w:r w:rsidR="00E35349">
        <w:rPr>
          <w:sz w:val="28"/>
          <w:szCs w:val="28"/>
          <w:lang w:eastAsia="ru-RU"/>
        </w:rPr>
        <w:t>овместно с</w:t>
      </w:r>
      <w:r w:rsidRPr="00E35349">
        <w:rPr>
          <w:sz w:val="28"/>
          <w:szCs w:val="28"/>
          <w:lang w:eastAsia="ru-RU"/>
        </w:rPr>
        <w:t xml:space="preserve"> помощником Главы по вопросам противодействия коррупции проведено обследовани</w:t>
      </w:r>
      <w:r w:rsidR="003C3314">
        <w:rPr>
          <w:sz w:val="28"/>
          <w:szCs w:val="28"/>
          <w:lang w:eastAsia="ru-RU"/>
        </w:rPr>
        <w:t>е</w:t>
      </w:r>
      <w:r w:rsidRPr="00E35349">
        <w:rPr>
          <w:sz w:val="28"/>
          <w:szCs w:val="28"/>
          <w:lang w:eastAsia="ru-RU"/>
        </w:rPr>
        <w:t xml:space="preserve"> объектов социальной/общественной инфраструктуры, на которых проведены ремонтно-строительные работы с действующим гарантийным сроком - на предмет оценки качества работ в процессе использования имущества и устранение выявленных недостатков»: в МБДОУ «Детский сад общеразвивающего вида «Сказка» </w:t>
      </w:r>
      <w:r w:rsidR="00512EF9" w:rsidRPr="00E35349">
        <w:rPr>
          <w:sz w:val="28"/>
          <w:szCs w:val="28"/>
          <w:lang w:eastAsia="ru-RU"/>
        </w:rPr>
        <w:t>города Буинска</w:t>
      </w:r>
      <w:r w:rsidRPr="00E35349">
        <w:rPr>
          <w:sz w:val="28"/>
          <w:szCs w:val="28"/>
          <w:lang w:eastAsia="ru-RU"/>
        </w:rPr>
        <w:t>»</w:t>
      </w:r>
      <w:r w:rsidR="003C3314">
        <w:rPr>
          <w:sz w:val="28"/>
          <w:szCs w:val="28"/>
          <w:lang w:eastAsia="ru-RU"/>
        </w:rPr>
        <w:t>. В ходе обследования выявлены</w:t>
      </w:r>
      <w:r w:rsidRPr="004A60A6">
        <w:rPr>
          <w:color w:val="000000"/>
          <w:sz w:val="28"/>
          <w:szCs w:val="28"/>
          <w:shd w:val="clear" w:color="auto" w:fill="FFFFFF"/>
          <w:lang w:eastAsia="ru-RU"/>
        </w:rPr>
        <w:t xml:space="preserve"> признаки ухудшения качества выполненных работ по установке ограждений</w:t>
      </w:r>
      <w:r w:rsidR="003C3314">
        <w:rPr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4A60A6">
        <w:rPr>
          <w:color w:val="000000"/>
          <w:sz w:val="28"/>
          <w:szCs w:val="28"/>
          <w:shd w:val="clear" w:color="auto" w:fill="FFFFFF"/>
          <w:lang w:eastAsia="ru-RU"/>
        </w:rPr>
        <w:t xml:space="preserve"> толщина стальных труб меньше требуемых условиями контракта более чем в 2 раза </w:t>
      </w:r>
      <w:r w:rsidRPr="004A60A6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(3мм)</w:t>
      </w:r>
      <w:r>
        <w:rPr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sz w:val="28"/>
          <w:szCs w:val="28"/>
          <w:lang w:eastAsia="ru-RU"/>
        </w:rPr>
        <w:t xml:space="preserve"> </w:t>
      </w:r>
      <w:r w:rsidRPr="006A54FA">
        <w:rPr>
          <w:sz w:val="28"/>
          <w:szCs w:val="28"/>
          <w:lang w:eastAsia="ru-RU"/>
        </w:rPr>
        <w:t>поступление объектов основных средств на сумму 418 355,59 рублей</w:t>
      </w:r>
      <w:r w:rsidRPr="006A54FA">
        <w:rPr>
          <w:b/>
          <w:sz w:val="28"/>
          <w:szCs w:val="28"/>
          <w:lang w:eastAsia="ru-RU"/>
        </w:rPr>
        <w:t xml:space="preserve"> </w:t>
      </w:r>
      <w:r w:rsidRPr="004A60A6">
        <w:rPr>
          <w:sz w:val="28"/>
          <w:szCs w:val="28"/>
          <w:lang w:eastAsia="ru-RU"/>
        </w:rPr>
        <w:t>не оформлено соответствующими бухгалтерскими записями.</w:t>
      </w:r>
    </w:p>
    <w:p w:rsidR="006A54FA" w:rsidRDefault="006A54FA" w:rsidP="006A54FA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6A54FA">
        <w:rPr>
          <w:sz w:val="28"/>
          <w:szCs w:val="28"/>
          <w:lang w:eastAsia="ru-RU"/>
        </w:rPr>
        <w:t>МБОДО «</w:t>
      </w:r>
      <w:proofErr w:type="spellStart"/>
      <w:r w:rsidRPr="006A54FA">
        <w:rPr>
          <w:sz w:val="28"/>
          <w:szCs w:val="28"/>
          <w:lang w:eastAsia="ru-RU"/>
        </w:rPr>
        <w:t>Буинская</w:t>
      </w:r>
      <w:proofErr w:type="spellEnd"/>
      <w:r w:rsidRPr="006A54FA">
        <w:rPr>
          <w:sz w:val="28"/>
          <w:szCs w:val="28"/>
          <w:lang w:eastAsia="ru-RU"/>
        </w:rPr>
        <w:t xml:space="preserve"> детская школа искусств № 1»</w:t>
      </w:r>
      <w:r w:rsidR="00E35349">
        <w:rPr>
          <w:sz w:val="28"/>
          <w:szCs w:val="28"/>
          <w:lang w:eastAsia="ru-RU"/>
        </w:rPr>
        <w:t>, г</w:t>
      </w:r>
      <w:r>
        <w:rPr>
          <w:sz w:val="28"/>
          <w:szCs w:val="28"/>
          <w:lang w:eastAsia="ru-RU"/>
        </w:rPr>
        <w:t>де установлено:</w:t>
      </w:r>
      <w:r w:rsidRPr="006A54FA">
        <w:rPr>
          <w:b/>
          <w:sz w:val="28"/>
          <w:szCs w:val="28"/>
          <w:lang w:eastAsia="ru-RU"/>
        </w:rPr>
        <w:t xml:space="preserve"> </w:t>
      </w:r>
      <w:r w:rsidRPr="006A54FA">
        <w:rPr>
          <w:sz w:val="28"/>
          <w:szCs w:val="28"/>
          <w:lang w:eastAsia="ru-RU"/>
        </w:rPr>
        <w:t xml:space="preserve">излишне выплаченных бюджетных средств, в рамках исполнения муниципального контракта 20 928,70 рублей, произведена </w:t>
      </w:r>
      <w:r w:rsidR="00512EF9">
        <w:rPr>
          <w:sz w:val="28"/>
          <w:szCs w:val="28"/>
          <w:lang w:eastAsia="ru-RU"/>
        </w:rPr>
        <w:t>о</w:t>
      </w:r>
      <w:r w:rsidR="00512EF9" w:rsidRPr="006A54FA">
        <w:rPr>
          <w:sz w:val="28"/>
          <w:szCs w:val="28"/>
          <w:lang w:eastAsia="ru-RU"/>
        </w:rPr>
        <w:t xml:space="preserve">плата </w:t>
      </w:r>
      <w:r w:rsidRPr="006A54FA">
        <w:rPr>
          <w:sz w:val="28"/>
          <w:szCs w:val="28"/>
          <w:lang w:eastAsia="ru-RU"/>
        </w:rPr>
        <w:t>с нарушением срока, установленного п. 2.4. муниципального контракта</w:t>
      </w:r>
      <w:r>
        <w:rPr>
          <w:sz w:val="28"/>
          <w:szCs w:val="28"/>
          <w:lang w:eastAsia="ru-RU"/>
        </w:rPr>
        <w:t>,</w:t>
      </w:r>
      <w:r w:rsidRPr="006A54F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</w:t>
      </w:r>
      <w:r w:rsidRPr="006A54FA">
        <w:rPr>
          <w:sz w:val="28"/>
          <w:szCs w:val="28"/>
          <w:lang w:eastAsia="ru-RU"/>
        </w:rPr>
        <w:t>нформация об исполнении муниципального контракта размещена на сайте  с нарушением срока размещения.</w:t>
      </w:r>
    </w:p>
    <w:p w:rsidR="00512EF9" w:rsidRDefault="00512EF9" w:rsidP="00B961F6">
      <w:pPr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4"/>
          <w:lang w:eastAsia="ru-RU"/>
        </w:rPr>
      </w:pPr>
      <w:proofErr w:type="gramStart"/>
      <w:r w:rsidRPr="00B961F6">
        <w:rPr>
          <w:sz w:val="28"/>
          <w:szCs w:val="28"/>
        </w:rPr>
        <w:t xml:space="preserve">Проведена проверка соблюдения трудового законодательства, в том числе, в части выявления фактов фиктивного трудоустройства, соблюдения требований к квалификации работников учреждений культуры Буинского муниципального района РТ </w:t>
      </w:r>
      <w:r w:rsidRPr="00B961F6">
        <w:rPr>
          <w:sz w:val="28"/>
          <w:szCs w:val="28"/>
          <w:lang w:eastAsia="ru-RU"/>
        </w:rPr>
        <w:t>(МБОДО «</w:t>
      </w:r>
      <w:proofErr w:type="spellStart"/>
      <w:r w:rsidRPr="00B961F6">
        <w:rPr>
          <w:sz w:val="28"/>
          <w:szCs w:val="28"/>
          <w:lang w:eastAsia="ru-RU"/>
        </w:rPr>
        <w:t>Буинская</w:t>
      </w:r>
      <w:proofErr w:type="spellEnd"/>
      <w:r w:rsidRPr="00B961F6">
        <w:rPr>
          <w:sz w:val="28"/>
          <w:szCs w:val="28"/>
          <w:lang w:eastAsia="ru-RU"/>
        </w:rPr>
        <w:t xml:space="preserve"> детская школа искусств № 1», МБУ «Буинский краеведческий музей», МБУ «Досуговый центр», МБУ  «</w:t>
      </w:r>
      <w:proofErr w:type="spellStart"/>
      <w:r w:rsidRPr="00B961F6">
        <w:rPr>
          <w:sz w:val="28"/>
          <w:szCs w:val="28"/>
          <w:lang w:eastAsia="ru-RU"/>
        </w:rPr>
        <w:t>Межпоселенческая</w:t>
      </w:r>
      <w:proofErr w:type="spellEnd"/>
      <w:r w:rsidRPr="00B961F6">
        <w:rPr>
          <w:sz w:val="28"/>
          <w:szCs w:val="28"/>
          <w:lang w:eastAsia="ru-RU"/>
        </w:rPr>
        <w:t xml:space="preserve"> центральная библиотека», МБУ «Районный дом культуры», МБУ «Центр культурного развития»</w:t>
      </w:r>
      <w:r w:rsidR="00E35349">
        <w:rPr>
          <w:sz w:val="28"/>
          <w:szCs w:val="28"/>
          <w:lang w:eastAsia="ru-RU"/>
        </w:rPr>
        <w:t>)</w:t>
      </w:r>
      <w:r w:rsidR="00E35349">
        <w:rPr>
          <w:sz w:val="28"/>
          <w:szCs w:val="28"/>
        </w:rPr>
        <w:t xml:space="preserve"> за 2018 год, г</w:t>
      </w:r>
      <w:r w:rsidRPr="00B961F6">
        <w:rPr>
          <w:sz w:val="28"/>
          <w:szCs w:val="28"/>
        </w:rPr>
        <w:t>де выявлено</w:t>
      </w:r>
      <w:r w:rsidR="00B961F6" w:rsidRPr="00B961F6">
        <w:rPr>
          <w:sz w:val="28"/>
          <w:szCs w:val="28"/>
        </w:rPr>
        <w:t>:</w:t>
      </w:r>
      <w:r w:rsidRPr="00B961F6">
        <w:rPr>
          <w:sz w:val="28"/>
          <w:szCs w:val="28"/>
        </w:rPr>
        <w:t xml:space="preserve"> </w:t>
      </w:r>
      <w:r w:rsidR="00B961F6" w:rsidRPr="00B961F6">
        <w:rPr>
          <w:color w:val="000000" w:themeColor="text1"/>
          <w:sz w:val="28"/>
          <w:szCs w:val="28"/>
          <w:lang w:eastAsia="ru-RU"/>
        </w:rPr>
        <w:t>с</w:t>
      </w:r>
      <w:r w:rsidRPr="00B961F6">
        <w:rPr>
          <w:color w:val="000000" w:themeColor="text1"/>
          <w:sz w:val="28"/>
          <w:szCs w:val="28"/>
          <w:lang w:eastAsia="ru-RU"/>
        </w:rPr>
        <w:t>одержание и порядок заключения трудовых</w:t>
      </w:r>
      <w:proofErr w:type="gramEnd"/>
      <w:r w:rsidRPr="00B961F6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961F6">
        <w:rPr>
          <w:color w:val="000000" w:themeColor="text1"/>
          <w:sz w:val="28"/>
          <w:szCs w:val="28"/>
          <w:lang w:eastAsia="ru-RU"/>
        </w:rPr>
        <w:t xml:space="preserve">договоров не отвечают требованиям ст. 57 ТК РФ; </w:t>
      </w:r>
      <w:r w:rsidRPr="00512EF9">
        <w:rPr>
          <w:sz w:val="28"/>
          <w:szCs w:val="28"/>
          <w:lang w:eastAsia="ar-SA"/>
        </w:rPr>
        <w:t xml:space="preserve"> </w:t>
      </w:r>
      <w:r w:rsidRPr="00512EF9">
        <w:rPr>
          <w:sz w:val="28"/>
          <w:szCs w:val="28"/>
          <w:lang w:eastAsia="ru-RU"/>
        </w:rPr>
        <w:t>не внесены изменения в трудовые договоры с руководителями и работниками Учреждения, подведомственных органу исполнительной власти, в части распространения ограничений, касающихся конфликта интересов в организации;</w:t>
      </w:r>
      <w:r w:rsidRPr="00512EF9">
        <w:rPr>
          <w:color w:val="000000" w:themeColor="text1"/>
          <w:sz w:val="28"/>
          <w:szCs w:val="28"/>
          <w:lang w:eastAsia="ru-RU"/>
        </w:rPr>
        <w:t xml:space="preserve"> отсутствуют дополнительные соглашения к трудовым договорам с работниками об </w:t>
      </w:r>
      <w:r w:rsidRPr="00512EF9">
        <w:rPr>
          <w:bCs/>
          <w:kern w:val="36"/>
          <w:sz w:val="28"/>
          <w:szCs w:val="28"/>
          <w:lang w:eastAsia="ru-RU"/>
        </w:rPr>
        <w:t>и</w:t>
      </w:r>
      <w:r w:rsidRPr="00512EF9">
        <w:rPr>
          <w:sz w:val="28"/>
          <w:szCs w:val="28"/>
          <w:lang w:eastAsia="ru-RU"/>
        </w:rPr>
        <w:t>зменении определенных сторонами условий трудового договора в части оплаты труда;</w:t>
      </w:r>
      <w:proofErr w:type="gramEnd"/>
      <w:r w:rsidR="00B961F6" w:rsidRPr="00B961F6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B961F6" w:rsidRPr="00B961F6">
        <w:rPr>
          <w:rFonts w:ascii="PT Sans" w:hAnsi="PT Sans"/>
          <w:color w:val="000000"/>
          <w:sz w:val="28"/>
          <w:szCs w:val="28"/>
          <w:shd w:val="clear" w:color="auto" w:fill="FFFFFF"/>
          <w:lang w:eastAsia="ar-SA"/>
        </w:rPr>
        <w:t>п</w:t>
      </w:r>
      <w:r w:rsidRPr="00512EF9">
        <w:rPr>
          <w:rFonts w:ascii="PT Sans" w:hAnsi="PT Sans"/>
          <w:color w:val="000000"/>
          <w:sz w:val="28"/>
          <w:szCs w:val="28"/>
          <w:shd w:val="clear" w:color="auto" w:fill="FFFFFF"/>
          <w:lang w:eastAsia="ar-SA"/>
        </w:rPr>
        <w:t>ри учете отработанного рабочего времени не используется унифицированная форма - табеля учета использования рабочего времени расчета и начисл</w:t>
      </w:r>
      <w:r w:rsidRPr="00B961F6">
        <w:rPr>
          <w:rFonts w:ascii="PT Sans" w:hAnsi="PT Sans"/>
          <w:color w:val="000000"/>
          <w:sz w:val="28"/>
          <w:szCs w:val="28"/>
          <w:shd w:val="clear" w:color="auto" w:fill="FFFFFF"/>
          <w:lang w:eastAsia="ar-SA"/>
        </w:rPr>
        <w:t>ения заработной платы</w:t>
      </w:r>
      <w:r w:rsidR="00B961F6" w:rsidRPr="00B961F6">
        <w:rPr>
          <w:rFonts w:ascii="PT Sans" w:hAnsi="PT Sans"/>
          <w:color w:val="000000"/>
          <w:sz w:val="28"/>
          <w:szCs w:val="28"/>
          <w:shd w:val="clear" w:color="auto" w:fill="FFFFFF"/>
          <w:lang w:eastAsia="ar-SA"/>
        </w:rPr>
        <w:t xml:space="preserve">; </w:t>
      </w:r>
      <w:r w:rsidR="00B961F6" w:rsidRPr="00B961F6">
        <w:rPr>
          <w:color w:val="000000"/>
          <w:sz w:val="28"/>
          <w:szCs w:val="24"/>
          <w:lang w:eastAsia="ru-RU"/>
        </w:rPr>
        <w:t xml:space="preserve">имеются </w:t>
      </w:r>
      <w:r w:rsidRPr="00512EF9">
        <w:rPr>
          <w:color w:val="000000"/>
          <w:sz w:val="28"/>
          <w:szCs w:val="24"/>
          <w:lang w:eastAsia="ru-RU"/>
        </w:rPr>
        <w:t>С</w:t>
      </w:r>
      <w:r w:rsidR="00B961F6" w:rsidRPr="00B961F6">
        <w:rPr>
          <w:color w:val="000000"/>
          <w:sz w:val="28"/>
          <w:szCs w:val="24"/>
          <w:lang w:eastAsia="ru-RU"/>
        </w:rPr>
        <w:t>отрудники</w:t>
      </w:r>
      <w:r w:rsidRPr="00512EF9">
        <w:rPr>
          <w:color w:val="000000"/>
          <w:sz w:val="28"/>
          <w:szCs w:val="24"/>
          <w:lang w:eastAsia="ru-RU"/>
        </w:rPr>
        <w:t xml:space="preserve">, не </w:t>
      </w:r>
      <w:proofErr w:type="gramStart"/>
      <w:r w:rsidRPr="00512EF9">
        <w:rPr>
          <w:color w:val="000000"/>
          <w:sz w:val="28"/>
          <w:szCs w:val="24"/>
          <w:lang w:eastAsia="ru-RU"/>
        </w:rPr>
        <w:t>имеющим</w:t>
      </w:r>
      <w:proofErr w:type="gramEnd"/>
      <w:r w:rsidRPr="00512EF9">
        <w:rPr>
          <w:color w:val="000000"/>
          <w:sz w:val="28"/>
          <w:szCs w:val="24"/>
          <w:lang w:eastAsia="ru-RU"/>
        </w:rPr>
        <w:t xml:space="preserve"> соответствующую профессиональную подготовку</w:t>
      </w:r>
      <w:r w:rsidR="00B961F6">
        <w:rPr>
          <w:color w:val="000000"/>
          <w:sz w:val="28"/>
          <w:szCs w:val="24"/>
          <w:lang w:eastAsia="ru-RU"/>
        </w:rPr>
        <w:t>; н</w:t>
      </w:r>
      <w:r w:rsidR="00B961F6" w:rsidRPr="00B961F6">
        <w:rPr>
          <w:color w:val="000000"/>
          <w:sz w:val="28"/>
          <w:szCs w:val="24"/>
          <w:lang w:eastAsia="ru-RU"/>
        </w:rPr>
        <w:t>аименования некоторых должностей сотрудников Учреждения (специальностей, профессий), указанные в трудовых договорах не соответствуют штатному расписанию;</w:t>
      </w:r>
      <w:r w:rsidR="00B961F6">
        <w:rPr>
          <w:color w:val="000000"/>
          <w:sz w:val="28"/>
          <w:szCs w:val="24"/>
          <w:lang w:eastAsia="ru-RU"/>
        </w:rPr>
        <w:t xml:space="preserve"> </w:t>
      </w:r>
      <w:r w:rsidR="00B961F6" w:rsidRPr="00B961F6">
        <w:rPr>
          <w:color w:val="000000"/>
          <w:sz w:val="28"/>
          <w:szCs w:val="24"/>
          <w:lang w:eastAsia="ru-RU"/>
        </w:rPr>
        <w:t>не разработан план меропри</w:t>
      </w:r>
      <w:r w:rsidR="00B961F6">
        <w:rPr>
          <w:color w:val="000000"/>
          <w:sz w:val="28"/>
          <w:szCs w:val="24"/>
          <w:lang w:eastAsia="ru-RU"/>
        </w:rPr>
        <w:t xml:space="preserve">ятий по введению </w:t>
      </w:r>
      <w:proofErr w:type="spellStart"/>
      <w:r w:rsidR="00B961F6">
        <w:rPr>
          <w:color w:val="000000"/>
          <w:sz w:val="28"/>
          <w:szCs w:val="24"/>
          <w:lang w:eastAsia="ru-RU"/>
        </w:rPr>
        <w:t>профстандартов</w:t>
      </w:r>
      <w:proofErr w:type="spellEnd"/>
      <w:r w:rsidR="00B961F6">
        <w:rPr>
          <w:color w:val="000000"/>
          <w:sz w:val="28"/>
          <w:szCs w:val="24"/>
          <w:lang w:eastAsia="ru-RU"/>
        </w:rPr>
        <w:t>.</w:t>
      </w:r>
    </w:p>
    <w:p w:rsidR="006A54FA" w:rsidRPr="00E35349" w:rsidRDefault="00E35349" w:rsidP="00E35349">
      <w:pPr>
        <w:spacing w:line="300" w:lineRule="auto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Проведено визуальное</w:t>
      </w:r>
      <w:r w:rsidR="00B961F6" w:rsidRPr="00B961F6">
        <w:rPr>
          <w:color w:val="000000"/>
          <w:sz w:val="28"/>
          <w:szCs w:val="28"/>
          <w:lang w:eastAsia="ru-RU"/>
        </w:rPr>
        <w:t xml:space="preserve"> обследовани</w:t>
      </w:r>
      <w:r w:rsidR="003C3314">
        <w:rPr>
          <w:color w:val="000000"/>
          <w:sz w:val="28"/>
          <w:szCs w:val="28"/>
          <w:lang w:eastAsia="ru-RU"/>
        </w:rPr>
        <w:t>е</w:t>
      </w:r>
      <w:r w:rsidR="00B961F6" w:rsidRPr="00B961F6">
        <w:rPr>
          <w:color w:val="000000"/>
          <w:sz w:val="28"/>
          <w:szCs w:val="28"/>
          <w:lang w:eastAsia="ru-RU"/>
        </w:rPr>
        <w:t xml:space="preserve"> объектов муниципальной собственности (имущества), переданных в оперативное управление учреждениям, в том числе на предмет выявления несанкциони</w:t>
      </w:r>
      <w:r>
        <w:rPr>
          <w:color w:val="000000"/>
          <w:sz w:val="28"/>
          <w:szCs w:val="28"/>
          <w:lang w:eastAsia="ru-RU"/>
        </w:rPr>
        <w:t>рованной передачи третьим лицам</w:t>
      </w:r>
      <w:r w:rsidR="00B961F6" w:rsidRPr="00B961F6">
        <w:rPr>
          <w:color w:val="000000"/>
          <w:sz w:val="28"/>
          <w:szCs w:val="28"/>
          <w:lang w:eastAsia="ru-RU"/>
        </w:rPr>
        <w:t xml:space="preserve"> в МБОУ «</w:t>
      </w:r>
      <w:proofErr w:type="spellStart"/>
      <w:r w:rsidR="00B961F6" w:rsidRPr="00B961F6">
        <w:rPr>
          <w:color w:val="000000"/>
          <w:sz w:val="28"/>
          <w:szCs w:val="28"/>
          <w:lang w:eastAsia="ru-RU"/>
        </w:rPr>
        <w:t>Альшеевская</w:t>
      </w:r>
      <w:proofErr w:type="spellEnd"/>
      <w:r w:rsidR="00B961F6" w:rsidRPr="00B961F6">
        <w:rPr>
          <w:color w:val="000000"/>
          <w:sz w:val="28"/>
          <w:szCs w:val="28"/>
          <w:lang w:eastAsia="ru-RU"/>
        </w:rPr>
        <w:t xml:space="preserve"> средняя общеобразовательная школа Буинского муниципального района Республики Татарстан». </w:t>
      </w:r>
      <w:proofErr w:type="gramStart"/>
      <w:r w:rsidR="00B961F6" w:rsidRPr="00B961F6">
        <w:rPr>
          <w:color w:val="000000"/>
          <w:sz w:val="28"/>
          <w:szCs w:val="28"/>
          <w:lang w:eastAsia="ru-RU"/>
        </w:rPr>
        <w:t>В ходе контрольного мероприятия установлено нару</w:t>
      </w:r>
      <w:r>
        <w:rPr>
          <w:color w:val="000000"/>
          <w:sz w:val="28"/>
          <w:szCs w:val="28"/>
          <w:lang w:eastAsia="ru-RU"/>
        </w:rPr>
        <w:t>шений</w:t>
      </w:r>
      <w:r w:rsidR="00B961F6" w:rsidRPr="00B961F6">
        <w:rPr>
          <w:color w:val="000000"/>
          <w:sz w:val="28"/>
          <w:szCs w:val="28"/>
          <w:lang w:eastAsia="ru-RU"/>
        </w:rPr>
        <w:t>:</w:t>
      </w:r>
      <w:r w:rsidR="00B961F6" w:rsidRPr="00B961F6">
        <w:rPr>
          <w:color w:val="000000"/>
          <w:sz w:val="28"/>
          <w:szCs w:val="28"/>
          <w:shd w:val="clear" w:color="auto" w:fill="FFFFFF"/>
          <w:lang w:eastAsia="ru-RU"/>
        </w:rPr>
        <w:t xml:space="preserve"> не принят к бюджетному учету объект основного средства </w:t>
      </w:r>
      <w:proofErr w:type="spellStart"/>
      <w:r w:rsidR="00B961F6" w:rsidRPr="00B961F6">
        <w:rPr>
          <w:color w:val="000000"/>
          <w:sz w:val="28"/>
          <w:szCs w:val="28"/>
          <w:lang w:eastAsia="ru-RU"/>
        </w:rPr>
        <w:t>Стружкоотсос</w:t>
      </w:r>
      <w:proofErr w:type="spellEnd"/>
      <w:r w:rsidR="00B961F6" w:rsidRPr="00B961F6">
        <w:rPr>
          <w:color w:val="000000"/>
          <w:sz w:val="28"/>
          <w:szCs w:val="28"/>
          <w:lang w:eastAsia="ru-RU"/>
        </w:rPr>
        <w:t xml:space="preserve"> </w:t>
      </w:r>
      <w:r w:rsidR="00B961F6" w:rsidRPr="00B961F6">
        <w:rPr>
          <w:color w:val="000000"/>
          <w:sz w:val="28"/>
          <w:szCs w:val="28"/>
          <w:lang w:val="en-US" w:eastAsia="ru-RU"/>
        </w:rPr>
        <w:t>JET</w:t>
      </w:r>
      <w:r w:rsidR="00B961F6" w:rsidRPr="00B961F6">
        <w:rPr>
          <w:color w:val="000000"/>
          <w:sz w:val="28"/>
          <w:szCs w:val="28"/>
          <w:lang w:eastAsia="ru-RU"/>
        </w:rPr>
        <w:t xml:space="preserve"> </w:t>
      </w:r>
      <w:r w:rsidR="00B961F6" w:rsidRPr="00B961F6">
        <w:rPr>
          <w:color w:val="000000"/>
          <w:sz w:val="28"/>
          <w:szCs w:val="28"/>
          <w:lang w:val="en-US" w:eastAsia="ru-RU"/>
        </w:rPr>
        <w:t>DC</w:t>
      </w:r>
      <w:r w:rsidR="00B961F6" w:rsidRPr="00B961F6">
        <w:rPr>
          <w:color w:val="000000"/>
          <w:sz w:val="28"/>
          <w:szCs w:val="28"/>
          <w:lang w:eastAsia="ru-RU"/>
        </w:rPr>
        <w:t>-900</w:t>
      </w:r>
      <w:r w:rsidR="00B961F6" w:rsidRPr="00B961F6">
        <w:rPr>
          <w:color w:val="000000"/>
          <w:sz w:val="28"/>
          <w:szCs w:val="28"/>
          <w:lang w:val="en-US" w:eastAsia="ru-RU"/>
        </w:rPr>
        <w:t>A</w:t>
      </w:r>
      <w:r w:rsidR="00B961F6" w:rsidRPr="00B961F6">
        <w:rPr>
          <w:color w:val="000000"/>
          <w:sz w:val="28"/>
          <w:szCs w:val="28"/>
          <w:lang w:eastAsia="ru-RU"/>
        </w:rPr>
        <w:t xml:space="preserve"> 230В.10001051МА, в количестве 1 единицы </w:t>
      </w:r>
      <w:r w:rsidR="00B961F6" w:rsidRPr="00B961F6">
        <w:rPr>
          <w:color w:val="000000"/>
          <w:sz w:val="28"/>
          <w:szCs w:val="28"/>
          <w:lang w:eastAsia="ru-RU"/>
        </w:rPr>
        <w:lastRenderedPageBreak/>
        <w:t>стоимостью 16 000,00 рублей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color w:val="000000"/>
          <w:sz w:val="28"/>
          <w:szCs w:val="28"/>
          <w:lang w:eastAsia="ru-RU"/>
        </w:rPr>
        <w:t xml:space="preserve"> о</w:t>
      </w:r>
      <w:r w:rsidR="00B961F6" w:rsidRPr="00B961F6">
        <w:rPr>
          <w:color w:val="000000"/>
          <w:sz w:val="28"/>
          <w:szCs w:val="28"/>
          <w:lang w:eastAsia="ru-RU"/>
        </w:rPr>
        <w:t>бнаружена недостача объекта основных средств</w:t>
      </w:r>
      <w:r w:rsidR="00B961F6" w:rsidRPr="00B961F6">
        <w:rPr>
          <w:b/>
          <w:color w:val="000000"/>
          <w:sz w:val="28"/>
          <w:szCs w:val="28"/>
          <w:lang w:eastAsia="ru-RU"/>
        </w:rPr>
        <w:t xml:space="preserve"> - </w:t>
      </w:r>
      <w:r w:rsidR="00B961F6" w:rsidRPr="00B961F6">
        <w:rPr>
          <w:color w:val="000000"/>
          <w:sz w:val="28"/>
          <w:szCs w:val="28"/>
          <w:lang w:eastAsia="ru-RU"/>
        </w:rPr>
        <w:t>импульсный рефлектометр Рейс 105Р в количестве 1 един</w:t>
      </w:r>
      <w:r>
        <w:rPr>
          <w:color w:val="000000"/>
          <w:sz w:val="28"/>
          <w:szCs w:val="28"/>
          <w:lang w:eastAsia="ru-RU"/>
        </w:rPr>
        <w:t>ицы, стоимостью 49 558,56 рублей;</w:t>
      </w:r>
      <w:r w:rsidR="00B961F6" w:rsidRPr="00B961F6">
        <w:rPr>
          <w:color w:val="0A0A0A"/>
          <w:sz w:val="28"/>
          <w:szCs w:val="28"/>
          <w:shd w:val="clear" w:color="auto" w:fill="FFFFFF"/>
          <w:lang w:eastAsia="ru-RU"/>
        </w:rPr>
        <w:t xml:space="preserve"> на некоторых объектах основных средств</w:t>
      </w:r>
      <w:r>
        <w:rPr>
          <w:color w:val="0A0A0A"/>
          <w:sz w:val="28"/>
          <w:szCs w:val="28"/>
          <w:shd w:val="clear" w:color="auto" w:fill="FFFFFF"/>
          <w:lang w:eastAsia="ru-RU"/>
        </w:rPr>
        <w:t xml:space="preserve"> отсутствуют инвентарные номера;</w:t>
      </w:r>
      <w:proofErr w:type="gramEnd"/>
      <w:r w:rsidR="00B961F6" w:rsidRPr="00B961F6">
        <w:rPr>
          <w:color w:val="000000"/>
          <w:sz w:val="28"/>
          <w:szCs w:val="28"/>
          <w:lang w:eastAsia="ru-RU"/>
        </w:rPr>
        <w:t xml:space="preserve"> на </w:t>
      </w:r>
      <w:proofErr w:type="spellStart"/>
      <w:r w:rsidR="00B961F6" w:rsidRPr="00B961F6">
        <w:rPr>
          <w:color w:val="000000"/>
          <w:sz w:val="28"/>
          <w:szCs w:val="28"/>
          <w:lang w:eastAsia="ru-RU"/>
        </w:rPr>
        <w:t>счете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="00B961F6" w:rsidRPr="00B961F6">
        <w:rPr>
          <w:color w:val="000000"/>
          <w:sz w:val="28"/>
          <w:szCs w:val="28"/>
          <w:lang w:eastAsia="ru-RU"/>
        </w:rPr>
        <w:t>«Материальные запасы» учреждение учитывало объекты основных сре</w:t>
      </w:r>
      <w:r>
        <w:rPr>
          <w:color w:val="000000"/>
          <w:sz w:val="28"/>
          <w:szCs w:val="28"/>
          <w:lang w:eastAsia="ru-RU"/>
        </w:rPr>
        <w:t>дств на сумму 357 213,00 рублей;</w:t>
      </w:r>
      <w:r w:rsidR="00B961F6" w:rsidRPr="00B961F6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61F6" w:rsidRPr="00B961F6">
        <w:rPr>
          <w:color w:val="000000"/>
          <w:sz w:val="28"/>
          <w:szCs w:val="28"/>
          <w:lang w:eastAsia="ru-RU"/>
        </w:rPr>
        <w:t xml:space="preserve">изменения сведений об объектах </w:t>
      </w:r>
      <w:proofErr w:type="spellStart"/>
      <w:r w:rsidR="00B961F6" w:rsidRPr="00B961F6">
        <w:rPr>
          <w:color w:val="000000"/>
          <w:sz w:val="28"/>
          <w:szCs w:val="28"/>
          <w:lang w:eastAsia="ru-RU"/>
        </w:rPr>
        <w:t>учета</w:t>
      </w:r>
      <w:proofErr w:type="spellEnd"/>
      <w:r w:rsidR="00B961F6" w:rsidRPr="00B961F6">
        <w:rPr>
          <w:color w:val="000000"/>
          <w:sz w:val="28"/>
          <w:szCs w:val="28"/>
          <w:lang w:eastAsia="ru-RU"/>
        </w:rPr>
        <w:t xml:space="preserve"> в</w:t>
      </w:r>
      <w:r w:rsidR="00B961F6" w:rsidRPr="00B961F6">
        <w:rPr>
          <w:rFonts w:ascii="PT Serif" w:hAnsi="PT Serif"/>
          <w:color w:val="22272F"/>
          <w:sz w:val="23"/>
          <w:szCs w:val="23"/>
          <w:lang w:eastAsia="ru-RU"/>
        </w:rPr>
        <w:t xml:space="preserve"> </w:t>
      </w:r>
      <w:r w:rsidR="00B961F6" w:rsidRPr="00B961F6">
        <w:rPr>
          <w:color w:val="000000"/>
          <w:sz w:val="28"/>
          <w:szCs w:val="28"/>
          <w:lang w:eastAsia="ru-RU"/>
        </w:rPr>
        <w:t>реестр муниципального имущества учреждением не внесены</w:t>
      </w:r>
      <w:r w:rsidR="00B961F6" w:rsidRPr="00B961F6">
        <w:rPr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03C6F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В рамках действующего Соглашения о взаимодействии с </w:t>
      </w:r>
      <w:r w:rsidR="008903AE">
        <w:rPr>
          <w:sz w:val="28"/>
          <w:szCs w:val="28"/>
        </w:rPr>
        <w:t xml:space="preserve">органами </w:t>
      </w:r>
      <w:r w:rsidRPr="00FF6A23">
        <w:rPr>
          <w:sz w:val="28"/>
          <w:szCs w:val="28"/>
        </w:rPr>
        <w:t>Прокуратур</w:t>
      </w:r>
      <w:r w:rsidR="008903AE">
        <w:rPr>
          <w:sz w:val="28"/>
          <w:szCs w:val="28"/>
        </w:rPr>
        <w:t>ы</w:t>
      </w:r>
      <w:r w:rsidRPr="00FF6A23">
        <w:rPr>
          <w:sz w:val="28"/>
          <w:szCs w:val="28"/>
        </w:rPr>
        <w:t xml:space="preserve"> все материалы проведенных проверок направ</w:t>
      </w:r>
      <w:r w:rsidR="008903AE">
        <w:rPr>
          <w:sz w:val="28"/>
          <w:szCs w:val="28"/>
        </w:rPr>
        <w:t>лены</w:t>
      </w:r>
      <w:r w:rsidRPr="00FF6A23">
        <w:rPr>
          <w:sz w:val="28"/>
          <w:szCs w:val="28"/>
        </w:rPr>
        <w:t xml:space="preserve"> в </w:t>
      </w:r>
      <w:proofErr w:type="spellStart"/>
      <w:r w:rsidR="00C1045B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скую</w:t>
      </w:r>
      <w:proofErr w:type="spellEnd"/>
      <w:r w:rsidRPr="00FF6A23">
        <w:rPr>
          <w:sz w:val="28"/>
          <w:szCs w:val="28"/>
        </w:rPr>
        <w:t xml:space="preserve"> </w:t>
      </w:r>
      <w:r w:rsidR="008903AE">
        <w:rPr>
          <w:sz w:val="28"/>
          <w:szCs w:val="28"/>
        </w:rPr>
        <w:t xml:space="preserve">городскую </w:t>
      </w:r>
      <w:r w:rsidRPr="00FF6A23">
        <w:rPr>
          <w:sz w:val="28"/>
          <w:szCs w:val="28"/>
        </w:rPr>
        <w:t>прокуратуру, составл</w:t>
      </w:r>
      <w:r w:rsidR="008903AE">
        <w:rPr>
          <w:sz w:val="28"/>
          <w:szCs w:val="28"/>
        </w:rPr>
        <w:t>ены</w:t>
      </w:r>
      <w:r w:rsidRPr="00FF6A23">
        <w:rPr>
          <w:sz w:val="28"/>
          <w:szCs w:val="28"/>
        </w:rPr>
        <w:t xml:space="preserve"> акты сверки направленных материалов. Прокуратурой района по материалам проверок палаты внесены </w:t>
      </w:r>
      <w:r w:rsidR="000632A5">
        <w:rPr>
          <w:sz w:val="28"/>
          <w:szCs w:val="28"/>
        </w:rPr>
        <w:t>25</w:t>
      </w:r>
      <w:r w:rsidR="008903AE">
        <w:rPr>
          <w:sz w:val="28"/>
          <w:szCs w:val="28"/>
        </w:rPr>
        <w:t xml:space="preserve"> </w:t>
      </w:r>
      <w:r w:rsidRPr="00FF6A23">
        <w:rPr>
          <w:sz w:val="28"/>
          <w:szCs w:val="28"/>
        </w:rPr>
        <w:t>представлени</w:t>
      </w:r>
      <w:r w:rsidR="008903AE">
        <w:rPr>
          <w:sz w:val="28"/>
          <w:szCs w:val="28"/>
        </w:rPr>
        <w:t>й</w:t>
      </w:r>
      <w:r w:rsidRPr="00FF6A23">
        <w:rPr>
          <w:sz w:val="28"/>
          <w:szCs w:val="28"/>
        </w:rPr>
        <w:t xml:space="preserve"> об устранении выявленных нарушений. </w:t>
      </w:r>
    </w:p>
    <w:p w:rsidR="008903AE" w:rsidRDefault="008903AE" w:rsidP="008903AE">
      <w:pPr>
        <w:spacing w:line="276" w:lineRule="auto"/>
        <w:jc w:val="both"/>
        <w:rPr>
          <w:sz w:val="28"/>
          <w:szCs w:val="28"/>
        </w:rPr>
      </w:pPr>
    </w:p>
    <w:p w:rsidR="008903AE" w:rsidRDefault="008903AE" w:rsidP="008903AE">
      <w:pPr>
        <w:spacing w:line="276" w:lineRule="auto"/>
        <w:jc w:val="both"/>
        <w:rPr>
          <w:sz w:val="28"/>
          <w:szCs w:val="28"/>
        </w:rPr>
      </w:pPr>
    </w:p>
    <w:p w:rsidR="008903AE" w:rsidRDefault="00FF6A23" w:rsidP="008903AE">
      <w:pPr>
        <w:spacing w:line="276" w:lineRule="auto"/>
        <w:jc w:val="center"/>
        <w:rPr>
          <w:b/>
          <w:sz w:val="28"/>
          <w:szCs w:val="28"/>
        </w:rPr>
      </w:pPr>
      <w:r w:rsidRPr="008903AE">
        <w:rPr>
          <w:b/>
          <w:sz w:val="28"/>
          <w:szCs w:val="28"/>
        </w:rPr>
        <w:t>Взаимодействие со Счетной палатой Республики Татарстан,</w:t>
      </w:r>
    </w:p>
    <w:p w:rsidR="00803C6F" w:rsidRDefault="00FF6A23" w:rsidP="008903AE">
      <w:pPr>
        <w:spacing w:line="276" w:lineRule="auto"/>
        <w:jc w:val="center"/>
        <w:rPr>
          <w:b/>
          <w:sz w:val="28"/>
          <w:szCs w:val="28"/>
        </w:rPr>
      </w:pPr>
      <w:r w:rsidRPr="008903AE">
        <w:rPr>
          <w:b/>
          <w:sz w:val="28"/>
          <w:szCs w:val="28"/>
        </w:rPr>
        <w:t>контрольно-счетными органами муниципальных</w:t>
      </w:r>
      <w:r w:rsidR="008903AE">
        <w:rPr>
          <w:b/>
          <w:sz w:val="28"/>
          <w:szCs w:val="28"/>
        </w:rPr>
        <w:t xml:space="preserve"> </w:t>
      </w:r>
      <w:r w:rsidRPr="008903AE">
        <w:rPr>
          <w:b/>
          <w:sz w:val="28"/>
          <w:szCs w:val="28"/>
        </w:rPr>
        <w:t>образований</w:t>
      </w:r>
    </w:p>
    <w:p w:rsidR="008903AE" w:rsidRPr="008903AE" w:rsidRDefault="008903AE" w:rsidP="008903AE">
      <w:pPr>
        <w:spacing w:line="276" w:lineRule="auto"/>
        <w:ind w:firstLine="1134"/>
        <w:jc w:val="center"/>
        <w:rPr>
          <w:b/>
          <w:sz w:val="28"/>
          <w:szCs w:val="28"/>
        </w:rPr>
      </w:pPr>
    </w:p>
    <w:p w:rsidR="008903AE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 В течение отчетного периода осуществлялось постоянное взаимодействие по вопросам текущей деятельности со Счетной палатой Республики Татарстан, контрольно-счетными органами муниципальных районов Республики Татарстан. Счетной палатой Республики Татарстан проводились семинары-совещания на актуальные темы внешнего финансового контроля, на которых рассматривались вопросы эффективности деятельности контрольно-счетных органов, исполнение предоставленных законодательством полномочий по аудиту в сфере закупок, реализация полномочия по составлению протоколов об административных правонарушениях в области бюджетного законодательства. В течение отчетного года в рамках работы Совета контрольно-счетных органов Республики Татарстан оказывается организационная, правовая, методическая, информационная поддержка. </w:t>
      </w:r>
      <w:r w:rsidR="007A073A">
        <w:rPr>
          <w:sz w:val="28"/>
          <w:szCs w:val="28"/>
        </w:rPr>
        <w:t>Информация о деятельности</w:t>
      </w:r>
      <w:r w:rsidRPr="00FF6A23">
        <w:rPr>
          <w:sz w:val="28"/>
          <w:szCs w:val="28"/>
        </w:rPr>
        <w:t xml:space="preserve"> Контрольно-счетной палат</w:t>
      </w:r>
      <w:r w:rsidR="007A073A">
        <w:rPr>
          <w:sz w:val="28"/>
          <w:szCs w:val="28"/>
        </w:rPr>
        <w:t>ы представляется</w:t>
      </w:r>
      <w:r w:rsidRPr="00FF6A23">
        <w:rPr>
          <w:sz w:val="28"/>
          <w:szCs w:val="28"/>
        </w:rPr>
        <w:t xml:space="preserve"> в Совет контрольно-счетных органов Республики Татарстан</w:t>
      </w:r>
      <w:r w:rsidR="007A073A">
        <w:rPr>
          <w:sz w:val="28"/>
          <w:szCs w:val="28"/>
        </w:rPr>
        <w:t xml:space="preserve"> ежемесячно</w:t>
      </w:r>
      <w:r w:rsidRPr="00FF6A23">
        <w:rPr>
          <w:sz w:val="28"/>
          <w:szCs w:val="28"/>
        </w:rPr>
        <w:t xml:space="preserve">. </w:t>
      </w:r>
    </w:p>
    <w:p w:rsidR="00BF57F9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Контрольно-счетная палата является членом Союза контрольно-счетных органов Российской Федерации с 2008 года. Основные показатели деятельности Контрольно-счетной палаты направляются в Союз муниципальных контрольно</w:t>
      </w:r>
      <w:r w:rsidR="008903AE">
        <w:rPr>
          <w:sz w:val="28"/>
          <w:szCs w:val="28"/>
        </w:rPr>
        <w:t>-</w:t>
      </w:r>
      <w:r w:rsidRPr="00FF6A23">
        <w:rPr>
          <w:sz w:val="28"/>
          <w:szCs w:val="28"/>
        </w:rPr>
        <w:t>счетных органов России.</w:t>
      </w:r>
    </w:p>
    <w:p w:rsidR="00B87046" w:rsidRPr="00B87046" w:rsidRDefault="00602F27" w:rsidP="00B87046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B87046">
        <w:rPr>
          <w:sz w:val="28"/>
          <w:szCs w:val="28"/>
        </w:rPr>
        <w:t>В отчетном году в соответствии с Соглашением о проведении совместного контрол</w:t>
      </w:r>
      <w:r w:rsidR="00B87046">
        <w:rPr>
          <w:sz w:val="28"/>
          <w:szCs w:val="28"/>
        </w:rPr>
        <w:t xml:space="preserve">ьного мероприятия между Счетной </w:t>
      </w:r>
      <w:r w:rsidRPr="00B87046">
        <w:rPr>
          <w:sz w:val="28"/>
          <w:szCs w:val="28"/>
        </w:rPr>
        <w:t>палатой</w:t>
      </w:r>
      <w:proofErr w:type="gramEnd"/>
      <w:r w:rsidRPr="00B87046">
        <w:rPr>
          <w:sz w:val="28"/>
          <w:szCs w:val="28"/>
        </w:rPr>
        <w:t xml:space="preserve"> </w:t>
      </w:r>
      <w:r w:rsidRPr="00B87046">
        <w:rPr>
          <w:sz w:val="28"/>
          <w:szCs w:val="28"/>
        </w:rPr>
        <w:lastRenderedPageBreak/>
        <w:t>Республики Татарстан и МКУ «Контрольно-счетная палата Буинского муниципального района РТ»</w:t>
      </w:r>
      <w:r w:rsidR="00B87046" w:rsidRPr="00B87046">
        <w:rPr>
          <w:sz w:val="28"/>
          <w:szCs w:val="28"/>
        </w:rPr>
        <w:t>:</w:t>
      </w:r>
    </w:p>
    <w:p w:rsidR="00B87046" w:rsidRPr="00B87046" w:rsidRDefault="00B87046" w:rsidP="00B870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87046">
        <w:rPr>
          <w:sz w:val="28"/>
          <w:szCs w:val="28"/>
        </w:rPr>
        <w:t>-</w:t>
      </w:r>
      <w:r w:rsidR="00602F27" w:rsidRPr="00B87046">
        <w:rPr>
          <w:sz w:val="28"/>
          <w:szCs w:val="28"/>
        </w:rPr>
        <w:t xml:space="preserve"> </w:t>
      </w:r>
      <w:r w:rsidRPr="00B87046">
        <w:rPr>
          <w:sz w:val="28"/>
          <w:szCs w:val="28"/>
          <w:lang w:eastAsia="ru-RU"/>
        </w:rPr>
        <w:t xml:space="preserve">проведена проверка отдельных вопросов использования средств, выделенных  на разработку комплексной схемы организации дорожного движения  </w:t>
      </w:r>
      <w:proofErr w:type="gramStart"/>
      <w:r w:rsidRPr="00B87046">
        <w:rPr>
          <w:sz w:val="28"/>
          <w:szCs w:val="28"/>
          <w:lang w:eastAsia="ru-RU"/>
        </w:rPr>
        <w:t>в</w:t>
      </w:r>
      <w:proofErr w:type="gramEnd"/>
      <w:r w:rsidRPr="00B87046">
        <w:rPr>
          <w:sz w:val="28"/>
          <w:szCs w:val="28"/>
          <w:lang w:eastAsia="ru-RU"/>
        </w:rPr>
        <w:t xml:space="preserve"> </w:t>
      </w:r>
      <w:proofErr w:type="gramStart"/>
      <w:r w:rsidRPr="00B87046">
        <w:rPr>
          <w:sz w:val="28"/>
          <w:szCs w:val="28"/>
          <w:lang w:eastAsia="ru-RU"/>
        </w:rPr>
        <w:t>Буинском</w:t>
      </w:r>
      <w:proofErr w:type="gramEnd"/>
      <w:r w:rsidRPr="00B87046">
        <w:rPr>
          <w:sz w:val="28"/>
          <w:szCs w:val="28"/>
          <w:lang w:eastAsia="ru-RU"/>
        </w:rPr>
        <w:t xml:space="preserve"> муниципальном районе в 2014-2018 годы;</w:t>
      </w:r>
    </w:p>
    <w:p w:rsidR="00B87046" w:rsidRPr="00B87046" w:rsidRDefault="00B87046" w:rsidP="00B870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B87046">
        <w:rPr>
          <w:sz w:val="28"/>
          <w:szCs w:val="28"/>
          <w:lang w:eastAsia="ru-RU"/>
        </w:rPr>
        <w:t>проведена проверка использования средств бюджета Республики Татарстан, выделенных в 2017-2018 годы и истекшем периоде 2019 года на реализацию мероприятий программы «Информационный Татарстан на 2014-2021 годы» в части реализации мероприятий «Развитие и эксплуатация И</w:t>
      </w:r>
      <w:proofErr w:type="gramStart"/>
      <w:r w:rsidRPr="00B87046">
        <w:rPr>
          <w:sz w:val="28"/>
          <w:szCs w:val="28"/>
          <w:lang w:eastAsia="ru-RU"/>
        </w:rPr>
        <w:t>КТ в сф</w:t>
      </w:r>
      <w:proofErr w:type="gramEnd"/>
      <w:r w:rsidRPr="00B87046">
        <w:rPr>
          <w:sz w:val="28"/>
          <w:szCs w:val="28"/>
          <w:lang w:eastAsia="ru-RU"/>
        </w:rPr>
        <w:t>ере образования» в 2018 году в образовательных учреждениях Буинского муниципального района;</w:t>
      </w:r>
    </w:p>
    <w:p w:rsidR="00B87046" w:rsidRPr="00B87046" w:rsidRDefault="00B87046" w:rsidP="00B870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87046">
        <w:rPr>
          <w:sz w:val="28"/>
          <w:szCs w:val="28"/>
          <w:lang w:eastAsia="ru-RU"/>
        </w:rPr>
        <w:t xml:space="preserve"> проведена проверка по обращению гражданина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Нурислама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Хайдаровича</w:t>
      </w:r>
      <w:proofErr w:type="spellEnd"/>
      <w:r>
        <w:rPr>
          <w:sz w:val="28"/>
          <w:szCs w:val="28"/>
        </w:rPr>
        <w:t xml:space="preserve"> от 01.04.2019 года от имени жителей села Старый </w:t>
      </w:r>
      <w:proofErr w:type="spellStart"/>
      <w:r>
        <w:rPr>
          <w:sz w:val="28"/>
          <w:szCs w:val="28"/>
        </w:rPr>
        <w:t>Студенец</w:t>
      </w:r>
      <w:proofErr w:type="spellEnd"/>
      <w:r>
        <w:rPr>
          <w:sz w:val="28"/>
          <w:szCs w:val="28"/>
        </w:rPr>
        <w:t xml:space="preserve"> Буинского муниципального района РТ</w:t>
      </w:r>
      <w:r w:rsidRPr="00B87046">
        <w:rPr>
          <w:sz w:val="28"/>
          <w:szCs w:val="28"/>
          <w:lang w:eastAsia="ru-RU"/>
        </w:rPr>
        <w:t xml:space="preserve"> к Председателю </w:t>
      </w:r>
      <w:proofErr w:type="spellStart"/>
      <w:r w:rsidRPr="00B87046">
        <w:rPr>
          <w:sz w:val="28"/>
          <w:szCs w:val="28"/>
          <w:lang w:eastAsia="ru-RU"/>
        </w:rPr>
        <w:t>Счетной</w:t>
      </w:r>
      <w:proofErr w:type="spellEnd"/>
      <w:r w:rsidRPr="00B87046">
        <w:rPr>
          <w:sz w:val="28"/>
          <w:szCs w:val="28"/>
          <w:lang w:eastAsia="ru-RU"/>
        </w:rPr>
        <w:t xml:space="preserve"> палаты Республики Татарстан А.И.</w:t>
      </w:r>
      <w:r w:rsidR="00D8201F">
        <w:rPr>
          <w:sz w:val="28"/>
          <w:szCs w:val="28"/>
          <w:lang w:eastAsia="ru-RU"/>
        </w:rPr>
        <w:t xml:space="preserve"> </w:t>
      </w:r>
      <w:r w:rsidRPr="00B87046">
        <w:rPr>
          <w:sz w:val="28"/>
          <w:szCs w:val="28"/>
          <w:lang w:eastAsia="ru-RU"/>
        </w:rPr>
        <w:t xml:space="preserve">Демидову, </w:t>
      </w:r>
      <w:proofErr w:type="gramStart"/>
      <w:r w:rsidRPr="00B87046">
        <w:rPr>
          <w:sz w:val="28"/>
          <w:szCs w:val="28"/>
          <w:lang w:eastAsia="ru-RU"/>
        </w:rPr>
        <w:t>направленное</w:t>
      </w:r>
      <w:proofErr w:type="gramEnd"/>
      <w:r w:rsidRPr="00B87046">
        <w:rPr>
          <w:sz w:val="28"/>
          <w:szCs w:val="28"/>
          <w:lang w:eastAsia="ru-RU"/>
        </w:rPr>
        <w:t xml:space="preserve"> в соответствии со ст.7 Закона РТ «Об обращениях граждан в Республике Татарстан» по подведомственности</w:t>
      </w:r>
      <w:r w:rsidR="00776DED">
        <w:rPr>
          <w:sz w:val="28"/>
          <w:szCs w:val="28"/>
          <w:lang w:eastAsia="ru-RU"/>
        </w:rPr>
        <w:t xml:space="preserve"> в Буинский муниципальный район.</w:t>
      </w:r>
    </w:p>
    <w:p w:rsidR="00B87046" w:rsidRDefault="00B87046" w:rsidP="00B870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3C3314">
        <w:rPr>
          <w:sz w:val="28"/>
          <w:szCs w:val="28"/>
          <w:lang w:eastAsia="ru-RU"/>
        </w:rPr>
        <w:t xml:space="preserve">ежеквартально </w:t>
      </w:r>
      <w:r w:rsidR="003C3314" w:rsidRPr="003C3314">
        <w:rPr>
          <w:sz w:val="28"/>
          <w:szCs w:val="28"/>
          <w:lang w:eastAsia="ru-RU"/>
        </w:rPr>
        <w:t xml:space="preserve">осуществляется </w:t>
      </w:r>
      <w:r w:rsidRPr="003C3314">
        <w:rPr>
          <w:sz w:val="28"/>
          <w:szCs w:val="28"/>
          <w:lang w:eastAsia="ru-RU"/>
        </w:rPr>
        <w:t>мониторинг использования высокотехнологичного медицинского оборудования в ГАУЗ «</w:t>
      </w:r>
      <w:proofErr w:type="spellStart"/>
      <w:r w:rsidRPr="003C3314">
        <w:rPr>
          <w:sz w:val="28"/>
          <w:szCs w:val="28"/>
          <w:lang w:eastAsia="ru-RU"/>
        </w:rPr>
        <w:t>Буинская</w:t>
      </w:r>
      <w:proofErr w:type="spellEnd"/>
      <w:r w:rsidRPr="003C3314">
        <w:rPr>
          <w:sz w:val="28"/>
          <w:szCs w:val="28"/>
          <w:lang w:eastAsia="ru-RU"/>
        </w:rPr>
        <w:t xml:space="preserve"> ЦРБ».</w:t>
      </w:r>
      <w:r w:rsidRPr="00B87046">
        <w:rPr>
          <w:sz w:val="28"/>
          <w:szCs w:val="28"/>
          <w:lang w:eastAsia="ru-RU"/>
        </w:rPr>
        <w:t xml:space="preserve"> </w:t>
      </w:r>
    </w:p>
    <w:p w:rsidR="00B454E0" w:rsidRPr="00B87046" w:rsidRDefault="00B454E0" w:rsidP="00B87046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B454E0" w:rsidRPr="00D8201F" w:rsidRDefault="00B454E0" w:rsidP="00380826">
      <w:pPr>
        <w:contextualSpacing/>
        <w:jc w:val="center"/>
        <w:rPr>
          <w:b/>
          <w:sz w:val="28"/>
          <w:szCs w:val="28"/>
          <w:lang w:eastAsia="ru-RU"/>
        </w:rPr>
      </w:pPr>
      <w:r w:rsidRPr="00D8201F">
        <w:rPr>
          <w:b/>
          <w:sz w:val="28"/>
          <w:szCs w:val="28"/>
          <w:lang w:eastAsia="ru-RU"/>
        </w:rPr>
        <w:t>Взаимодействие с муниципальными образованиями</w:t>
      </w:r>
    </w:p>
    <w:p w:rsidR="00B454E0" w:rsidRPr="00D8201F" w:rsidRDefault="00B454E0" w:rsidP="00380826">
      <w:pPr>
        <w:contextualSpacing/>
        <w:jc w:val="center"/>
        <w:rPr>
          <w:b/>
          <w:sz w:val="28"/>
          <w:szCs w:val="28"/>
          <w:lang w:eastAsia="ru-RU"/>
        </w:rPr>
      </w:pPr>
      <w:r w:rsidRPr="00D8201F">
        <w:rPr>
          <w:b/>
          <w:sz w:val="28"/>
          <w:szCs w:val="28"/>
          <w:lang w:eastAsia="ru-RU"/>
        </w:rPr>
        <w:t>Буинского муниципального района</w:t>
      </w:r>
    </w:p>
    <w:p w:rsidR="00B454E0" w:rsidRPr="00D8201F" w:rsidRDefault="00B454E0" w:rsidP="00380826">
      <w:pPr>
        <w:contextualSpacing/>
        <w:jc w:val="center"/>
        <w:rPr>
          <w:b/>
          <w:sz w:val="28"/>
          <w:szCs w:val="28"/>
          <w:lang w:eastAsia="ru-RU"/>
        </w:rPr>
      </w:pPr>
      <w:r w:rsidRPr="00D8201F">
        <w:rPr>
          <w:b/>
          <w:sz w:val="28"/>
          <w:szCs w:val="28"/>
          <w:lang w:eastAsia="ru-RU"/>
        </w:rPr>
        <w:t>в рамках соглашений о передаче полномочий</w:t>
      </w:r>
    </w:p>
    <w:p w:rsidR="00B454E0" w:rsidRPr="00D8201F" w:rsidRDefault="00B454E0" w:rsidP="00380826">
      <w:pPr>
        <w:contextualSpacing/>
        <w:jc w:val="center"/>
        <w:rPr>
          <w:b/>
          <w:sz w:val="28"/>
          <w:szCs w:val="28"/>
          <w:lang w:eastAsia="ru-RU"/>
        </w:rPr>
      </w:pPr>
      <w:r w:rsidRPr="00D8201F">
        <w:rPr>
          <w:b/>
          <w:sz w:val="28"/>
          <w:szCs w:val="28"/>
          <w:lang w:eastAsia="ru-RU"/>
        </w:rPr>
        <w:t>по осуществлению внешнего муниципального финансового контроля</w:t>
      </w:r>
    </w:p>
    <w:p w:rsidR="00B454E0" w:rsidRPr="00D8201F" w:rsidRDefault="00B454E0" w:rsidP="00B454E0">
      <w:pPr>
        <w:spacing w:line="312" w:lineRule="auto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B454E0" w:rsidRPr="00D8201F" w:rsidRDefault="00B454E0" w:rsidP="00B454E0">
      <w:pPr>
        <w:spacing w:line="312" w:lineRule="auto"/>
        <w:ind w:firstLine="851"/>
        <w:jc w:val="both"/>
        <w:rPr>
          <w:sz w:val="28"/>
          <w:szCs w:val="28"/>
          <w:lang w:eastAsia="ru-RU"/>
        </w:rPr>
      </w:pPr>
      <w:r w:rsidRPr="00D8201F">
        <w:rPr>
          <w:sz w:val="28"/>
          <w:szCs w:val="28"/>
          <w:lang w:eastAsia="ru-RU"/>
        </w:rPr>
        <w:t>Советом Буинского муниципального района, Контрольно-</w:t>
      </w:r>
      <w:proofErr w:type="spellStart"/>
      <w:r w:rsidRPr="00D8201F">
        <w:rPr>
          <w:sz w:val="28"/>
          <w:szCs w:val="28"/>
          <w:lang w:eastAsia="ru-RU"/>
        </w:rPr>
        <w:t>счетной</w:t>
      </w:r>
      <w:proofErr w:type="spellEnd"/>
      <w:r w:rsidRPr="00D8201F">
        <w:rPr>
          <w:sz w:val="28"/>
          <w:szCs w:val="28"/>
          <w:lang w:eastAsia="ru-RU"/>
        </w:rPr>
        <w:t xml:space="preserve"> палатой Буинского муниципального района заключены новые соглашения с представительными органами муниципальных образований Буинского муниципального района. Предметом соглашений является передача контрольно-</w:t>
      </w:r>
      <w:proofErr w:type="spellStart"/>
      <w:r w:rsidRPr="00D8201F">
        <w:rPr>
          <w:sz w:val="28"/>
          <w:szCs w:val="28"/>
          <w:lang w:eastAsia="ru-RU"/>
        </w:rPr>
        <w:t>счетному</w:t>
      </w:r>
      <w:proofErr w:type="spellEnd"/>
      <w:r w:rsidRPr="00D8201F">
        <w:rPr>
          <w:sz w:val="28"/>
          <w:szCs w:val="28"/>
          <w:lang w:eastAsia="ru-RU"/>
        </w:rPr>
        <w:t xml:space="preserve"> органу муниципального района полномочий контрольно-</w:t>
      </w:r>
      <w:proofErr w:type="spellStart"/>
      <w:r w:rsidRPr="00D8201F">
        <w:rPr>
          <w:sz w:val="28"/>
          <w:szCs w:val="28"/>
          <w:lang w:eastAsia="ru-RU"/>
        </w:rPr>
        <w:t>счетного</w:t>
      </w:r>
      <w:proofErr w:type="spellEnd"/>
      <w:r w:rsidRPr="00D8201F">
        <w:rPr>
          <w:sz w:val="28"/>
          <w:szCs w:val="28"/>
          <w:lang w:eastAsia="ru-RU"/>
        </w:rPr>
        <w:t xml:space="preserve"> органа поселения по осуществлению внешнего муниципального финансового контроля. Срок данных соглашений </w:t>
      </w:r>
      <w:proofErr w:type="spellStart"/>
      <w:r w:rsidRPr="00D8201F">
        <w:rPr>
          <w:sz w:val="28"/>
          <w:szCs w:val="28"/>
          <w:lang w:eastAsia="ru-RU"/>
        </w:rPr>
        <w:t>определен</w:t>
      </w:r>
      <w:proofErr w:type="spellEnd"/>
      <w:r w:rsidRPr="00D8201F">
        <w:rPr>
          <w:sz w:val="28"/>
          <w:szCs w:val="28"/>
          <w:lang w:eastAsia="ru-RU"/>
        </w:rPr>
        <w:t xml:space="preserve"> с 01 января 2020 года по 31 декабря 2022 года.</w:t>
      </w:r>
    </w:p>
    <w:p w:rsidR="00B454E0" w:rsidRPr="00B454E0" w:rsidRDefault="00B454E0" w:rsidP="00B454E0">
      <w:pPr>
        <w:spacing w:line="312" w:lineRule="auto"/>
        <w:ind w:firstLine="851"/>
        <w:jc w:val="both"/>
        <w:rPr>
          <w:sz w:val="28"/>
          <w:szCs w:val="28"/>
          <w:lang w:eastAsia="ru-RU"/>
        </w:rPr>
      </w:pPr>
      <w:r w:rsidRPr="00D8201F">
        <w:rPr>
          <w:sz w:val="28"/>
          <w:szCs w:val="28"/>
          <w:lang w:eastAsia="ru-RU"/>
        </w:rPr>
        <w:t>Таким образом, Контрольно-</w:t>
      </w:r>
      <w:proofErr w:type="spellStart"/>
      <w:r w:rsidRPr="00D8201F">
        <w:rPr>
          <w:sz w:val="28"/>
          <w:szCs w:val="28"/>
          <w:lang w:eastAsia="ru-RU"/>
        </w:rPr>
        <w:t>счетной</w:t>
      </w:r>
      <w:proofErr w:type="spellEnd"/>
      <w:r w:rsidRPr="00D8201F">
        <w:rPr>
          <w:sz w:val="28"/>
          <w:szCs w:val="28"/>
          <w:lang w:eastAsia="ru-RU"/>
        </w:rPr>
        <w:t xml:space="preserve"> палатой осуществляются полномочия по внешнему финансовому контролю также муниципальных образований</w:t>
      </w:r>
      <w:r w:rsidR="007538B2" w:rsidRPr="00D8201F">
        <w:rPr>
          <w:sz w:val="28"/>
          <w:szCs w:val="28"/>
          <w:lang w:eastAsia="ru-RU"/>
        </w:rPr>
        <w:t>, входящих в состав Буинск</w:t>
      </w:r>
      <w:r w:rsidRPr="00D8201F">
        <w:rPr>
          <w:sz w:val="28"/>
          <w:szCs w:val="28"/>
          <w:lang w:eastAsia="ru-RU"/>
        </w:rPr>
        <w:t>о</w:t>
      </w:r>
      <w:r w:rsidR="007538B2" w:rsidRPr="00D8201F">
        <w:rPr>
          <w:sz w:val="28"/>
          <w:szCs w:val="28"/>
          <w:lang w:eastAsia="ru-RU"/>
        </w:rPr>
        <w:t>го муниципального района (30</w:t>
      </w:r>
      <w:r w:rsidRPr="00D8201F">
        <w:rPr>
          <w:sz w:val="28"/>
          <w:szCs w:val="28"/>
          <w:lang w:eastAsia="ru-RU"/>
        </w:rPr>
        <w:t xml:space="preserve"> сельское поселение).</w:t>
      </w:r>
    </w:p>
    <w:p w:rsidR="00B454E0" w:rsidRPr="00B454E0" w:rsidRDefault="00B454E0" w:rsidP="00B454E0">
      <w:pPr>
        <w:spacing w:line="312" w:lineRule="auto"/>
        <w:ind w:firstLine="851"/>
        <w:jc w:val="both"/>
        <w:rPr>
          <w:sz w:val="28"/>
          <w:szCs w:val="28"/>
          <w:lang w:eastAsia="ru-RU"/>
        </w:rPr>
      </w:pPr>
    </w:p>
    <w:p w:rsidR="00B454E0" w:rsidRDefault="00B454E0" w:rsidP="00B87046">
      <w:pPr>
        <w:spacing w:line="276" w:lineRule="auto"/>
        <w:ind w:firstLine="1134"/>
        <w:jc w:val="both"/>
        <w:rPr>
          <w:b/>
          <w:sz w:val="28"/>
          <w:szCs w:val="28"/>
        </w:rPr>
      </w:pPr>
    </w:p>
    <w:p w:rsidR="008903AE" w:rsidRDefault="00FF6A23" w:rsidP="00B87046">
      <w:pPr>
        <w:spacing w:line="276" w:lineRule="auto"/>
        <w:ind w:firstLine="1134"/>
        <w:jc w:val="both"/>
        <w:rPr>
          <w:b/>
          <w:sz w:val="28"/>
          <w:szCs w:val="28"/>
        </w:rPr>
      </w:pPr>
      <w:r w:rsidRPr="008903AE">
        <w:rPr>
          <w:b/>
          <w:sz w:val="28"/>
          <w:szCs w:val="28"/>
        </w:rPr>
        <w:t>Иная деятельность</w:t>
      </w:r>
    </w:p>
    <w:p w:rsidR="008903AE" w:rsidRDefault="00FF6A23" w:rsidP="00AB7F34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В соответствии с требованиями законодательства продолжилась работа по разработке и утверждению стандартов внешнего муниципального финансового контроля, регулирующие осуществление контрольной, экспертно-аналитической и информационной деятельности в целях содействия качественному выполнению задач Контрольно-счётной палаты района, повышению уровня эффективности её деятельности. </w:t>
      </w:r>
      <w:r w:rsidR="008903AE">
        <w:rPr>
          <w:sz w:val="28"/>
          <w:szCs w:val="28"/>
        </w:rPr>
        <w:t>Сотрудники</w:t>
      </w:r>
      <w:r w:rsidRPr="00FF6A23">
        <w:rPr>
          <w:sz w:val="28"/>
          <w:szCs w:val="28"/>
        </w:rPr>
        <w:t xml:space="preserve"> </w:t>
      </w:r>
      <w:r w:rsidR="008903AE">
        <w:rPr>
          <w:sz w:val="28"/>
          <w:szCs w:val="28"/>
        </w:rPr>
        <w:t>К</w:t>
      </w:r>
      <w:r w:rsidRPr="00FF6A23">
        <w:rPr>
          <w:sz w:val="28"/>
          <w:szCs w:val="28"/>
        </w:rPr>
        <w:t>онтрольно-счетной палаты принима</w:t>
      </w:r>
      <w:r w:rsidR="008903AE">
        <w:rPr>
          <w:sz w:val="28"/>
          <w:szCs w:val="28"/>
        </w:rPr>
        <w:t>ю</w:t>
      </w:r>
      <w:r w:rsidRPr="00FF6A23">
        <w:rPr>
          <w:sz w:val="28"/>
          <w:szCs w:val="28"/>
        </w:rPr>
        <w:t xml:space="preserve">т участие на заседаниях Совета </w:t>
      </w:r>
      <w:r w:rsidR="008903AE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района, на заседаниях комиссий, в публичных слушаниях по рассмотрению отчета об исполнении бюджета района и по рассмотрению проекта бюджета района. В отчетном периоде продолжена работа, направленная на повышение профессиональной компетентности и улучшения результативности профессиональной служебной деятельности.</w:t>
      </w:r>
    </w:p>
    <w:p w:rsidR="008903AE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Информация о результатах проведенных проверок регулярно представля</w:t>
      </w:r>
      <w:r w:rsidR="008903AE">
        <w:rPr>
          <w:sz w:val="28"/>
          <w:szCs w:val="28"/>
        </w:rPr>
        <w:t>ется</w:t>
      </w:r>
      <w:r w:rsidRPr="00FF6A23">
        <w:rPr>
          <w:sz w:val="28"/>
          <w:szCs w:val="28"/>
        </w:rPr>
        <w:t xml:space="preserve"> в Совет </w:t>
      </w:r>
      <w:r w:rsidR="008903AE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района, Главе </w:t>
      </w:r>
      <w:r w:rsidR="008903AE">
        <w:rPr>
          <w:sz w:val="28"/>
          <w:szCs w:val="28"/>
        </w:rPr>
        <w:t>Буин</w:t>
      </w:r>
      <w:r w:rsidRPr="00FF6A23">
        <w:rPr>
          <w:sz w:val="28"/>
          <w:szCs w:val="28"/>
        </w:rPr>
        <w:t xml:space="preserve">ского муниципального района, в Исполнительный комитет, Финансово-бюджетную палату. </w:t>
      </w:r>
    </w:p>
    <w:p w:rsidR="00333797" w:rsidRDefault="00FF6A23" w:rsidP="004F5BC2">
      <w:pPr>
        <w:spacing w:line="276" w:lineRule="auto"/>
        <w:ind w:firstLine="1134"/>
        <w:jc w:val="both"/>
        <w:rPr>
          <w:sz w:val="28"/>
          <w:szCs w:val="28"/>
        </w:rPr>
      </w:pPr>
      <w:r w:rsidRPr="00FF6A23">
        <w:rPr>
          <w:sz w:val="28"/>
          <w:szCs w:val="28"/>
        </w:rPr>
        <w:t xml:space="preserve">Принцип гласности и открытости в деятельности Контрольно-счетной палаты в отчетном году реализовывался за счет актуализации информации о деятельности палаты на официальном сайте муниципального района. На официальном сайте в телекоммуникационной сети «Интернет» размещались планы работы и ежегодные отчёты о деятельности, нормативно-правовая база, ежеквартальная информация о проведённых контрольных и экспертно-аналитических мероприятиях. Отчет о деятельности Контрольно-счетной палаты ежегодно заслушивается на заседании Совета </w:t>
      </w:r>
      <w:r w:rsidR="008903AE">
        <w:rPr>
          <w:sz w:val="28"/>
          <w:szCs w:val="28"/>
        </w:rPr>
        <w:t>Буин</w:t>
      </w:r>
      <w:r w:rsidRPr="00FF6A23">
        <w:rPr>
          <w:sz w:val="28"/>
          <w:szCs w:val="28"/>
        </w:rPr>
        <w:t>ского муниципального района</w:t>
      </w:r>
      <w:r w:rsidR="008903AE">
        <w:rPr>
          <w:sz w:val="28"/>
          <w:szCs w:val="28"/>
        </w:rPr>
        <w:t>.</w:t>
      </w:r>
      <w:r w:rsidRPr="00FF6A23">
        <w:rPr>
          <w:sz w:val="28"/>
          <w:szCs w:val="28"/>
        </w:rPr>
        <w:t xml:space="preserve"> </w:t>
      </w:r>
    </w:p>
    <w:p w:rsidR="00333797" w:rsidRDefault="00333797" w:rsidP="004F5BC2">
      <w:pPr>
        <w:spacing w:line="276" w:lineRule="auto"/>
        <w:ind w:firstLine="1134"/>
        <w:jc w:val="both"/>
        <w:rPr>
          <w:sz w:val="28"/>
          <w:szCs w:val="28"/>
        </w:rPr>
      </w:pPr>
    </w:p>
    <w:p w:rsidR="00333797" w:rsidRDefault="00333797" w:rsidP="004F5BC2">
      <w:pPr>
        <w:spacing w:line="276" w:lineRule="auto"/>
        <w:jc w:val="both"/>
        <w:rPr>
          <w:sz w:val="28"/>
          <w:szCs w:val="28"/>
        </w:rPr>
      </w:pPr>
    </w:p>
    <w:p w:rsidR="00333797" w:rsidRDefault="00FF6A23" w:rsidP="00B87046">
      <w:pPr>
        <w:contextualSpacing/>
        <w:jc w:val="both"/>
        <w:rPr>
          <w:sz w:val="28"/>
          <w:szCs w:val="28"/>
        </w:rPr>
      </w:pPr>
      <w:r w:rsidRPr="00FF6A23">
        <w:rPr>
          <w:sz w:val="28"/>
          <w:szCs w:val="28"/>
        </w:rPr>
        <w:t>Председатель</w:t>
      </w:r>
      <w:r w:rsidR="00333797">
        <w:rPr>
          <w:sz w:val="28"/>
          <w:szCs w:val="28"/>
        </w:rPr>
        <w:t xml:space="preserve"> МКУ </w:t>
      </w:r>
    </w:p>
    <w:p w:rsidR="00333797" w:rsidRDefault="00333797" w:rsidP="00B8704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6A23" w:rsidRPr="00FF6A23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="00FF6A23" w:rsidRPr="00FF6A23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="00FF6A23" w:rsidRPr="00FF6A23">
        <w:rPr>
          <w:sz w:val="28"/>
          <w:szCs w:val="28"/>
        </w:rPr>
        <w:t xml:space="preserve"> </w:t>
      </w:r>
    </w:p>
    <w:p w:rsidR="00F46D7B" w:rsidRDefault="00333797" w:rsidP="00B87046">
      <w:pPr>
        <w:contextualSpacing/>
        <w:jc w:val="both"/>
      </w:pPr>
      <w:r>
        <w:rPr>
          <w:sz w:val="28"/>
          <w:szCs w:val="28"/>
        </w:rPr>
        <w:t>Буин</w:t>
      </w:r>
      <w:r w:rsidR="00FF6A23" w:rsidRPr="00FF6A23">
        <w:rPr>
          <w:sz w:val="28"/>
          <w:szCs w:val="28"/>
        </w:rPr>
        <w:t xml:space="preserve">ского муниципального </w:t>
      </w:r>
      <w:r w:rsidR="00FF6A23" w:rsidRPr="004C515A">
        <w:rPr>
          <w:sz w:val="28"/>
          <w:szCs w:val="28"/>
        </w:rPr>
        <w:t>района Р</w:t>
      </w:r>
      <w:r w:rsidRPr="004C515A">
        <w:rPr>
          <w:sz w:val="28"/>
          <w:szCs w:val="28"/>
        </w:rPr>
        <w:t>Т</w:t>
      </w:r>
      <w:r w:rsidR="004C515A" w:rsidRPr="004C515A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A23" w:rsidRPr="00FF6A2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Аглиуллин</w:t>
      </w:r>
      <w:proofErr w:type="spellEnd"/>
      <w:r w:rsidR="00FF6A23" w:rsidRPr="00FF6A23">
        <w:rPr>
          <w:sz w:val="28"/>
          <w:szCs w:val="28"/>
        </w:rPr>
        <w:t xml:space="preserve"> </w:t>
      </w:r>
    </w:p>
    <w:sectPr w:rsidR="00F46D7B" w:rsidSect="004F5BC2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98" w:rsidRDefault="00926998" w:rsidP="00802C14">
      <w:r>
        <w:separator/>
      </w:r>
    </w:p>
  </w:endnote>
  <w:endnote w:type="continuationSeparator" w:id="0">
    <w:p w:rsidR="00926998" w:rsidRDefault="00926998" w:rsidP="0080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91872"/>
      <w:docPartObj>
        <w:docPartGallery w:val="Page Numbers (Bottom of Page)"/>
        <w:docPartUnique/>
      </w:docPartObj>
    </w:sdtPr>
    <w:sdtEndPr/>
    <w:sdtContent>
      <w:p w:rsidR="00802C14" w:rsidRDefault="00802C1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826">
          <w:rPr>
            <w:noProof/>
          </w:rPr>
          <w:t>2</w:t>
        </w:r>
        <w:r>
          <w:fldChar w:fldCharType="end"/>
        </w:r>
      </w:p>
    </w:sdtContent>
  </w:sdt>
  <w:p w:rsidR="00802C14" w:rsidRDefault="00802C1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98" w:rsidRDefault="00926998" w:rsidP="00802C14">
      <w:r>
        <w:separator/>
      </w:r>
    </w:p>
  </w:footnote>
  <w:footnote w:type="continuationSeparator" w:id="0">
    <w:p w:rsidR="00926998" w:rsidRDefault="00926998" w:rsidP="0080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46A"/>
    <w:multiLevelType w:val="hybridMultilevel"/>
    <w:tmpl w:val="AF5E39B6"/>
    <w:lvl w:ilvl="0" w:tplc="5DB0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15CF"/>
    <w:multiLevelType w:val="hybridMultilevel"/>
    <w:tmpl w:val="046054C6"/>
    <w:lvl w:ilvl="0" w:tplc="E15868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3"/>
    <w:rsid w:val="00006530"/>
    <w:rsid w:val="000632A5"/>
    <w:rsid w:val="00085AFF"/>
    <w:rsid w:val="00090980"/>
    <w:rsid w:val="000B3906"/>
    <w:rsid w:val="00110647"/>
    <w:rsid w:val="00111343"/>
    <w:rsid w:val="00120966"/>
    <w:rsid w:val="00133495"/>
    <w:rsid w:val="001647CC"/>
    <w:rsid w:val="00187D82"/>
    <w:rsid w:val="001C14D6"/>
    <w:rsid w:val="001E7DEF"/>
    <w:rsid w:val="001F7F09"/>
    <w:rsid w:val="00210324"/>
    <w:rsid w:val="0021117A"/>
    <w:rsid w:val="00215D6C"/>
    <w:rsid w:val="00254BAC"/>
    <w:rsid w:val="0027387B"/>
    <w:rsid w:val="00292DA7"/>
    <w:rsid w:val="002A54FB"/>
    <w:rsid w:val="002F20A5"/>
    <w:rsid w:val="00325F25"/>
    <w:rsid w:val="00333797"/>
    <w:rsid w:val="003530ED"/>
    <w:rsid w:val="00380826"/>
    <w:rsid w:val="00395D01"/>
    <w:rsid w:val="003C3314"/>
    <w:rsid w:val="003F0C05"/>
    <w:rsid w:val="003F316C"/>
    <w:rsid w:val="003F72FE"/>
    <w:rsid w:val="00410D49"/>
    <w:rsid w:val="00423076"/>
    <w:rsid w:val="00443779"/>
    <w:rsid w:val="004B1040"/>
    <w:rsid w:val="004C365B"/>
    <w:rsid w:val="004C515A"/>
    <w:rsid w:val="004F5BC2"/>
    <w:rsid w:val="00512EF9"/>
    <w:rsid w:val="00527028"/>
    <w:rsid w:val="005367C4"/>
    <w:rsid w:val="00570761"/>
    <w:rsid w:val="0059070C"/>
    <w:rsid w:val="005941D1"/>
    <w:rsid w:val="005A4688"/>
    <w:rsid w:val="005B5CB6"/>
    <w:rsid w:val="005C18BF"/>
    <w:rsid w:val="005E5F6F"/>
    <w:rsid w:val="005F1381"/>
    <w:rsid w:val="00602F27"/>
    <w:rsid w:val="00615DA0"/>
    <w:rsid w:val="006437B7"/>
    <w:rsid w:val="00654A82"/>
    <w:rsid w:val="00666A11"/>
    <w:rsid w:val="00692BD0"/>
    <w:rsid w:val="006A1752"/>
    <w:rsid w:val="006A54FA"/>
    <w:rsid w:val="006C2B1E"/>
    <w:rsid w:val="006D79CD"/>
    <w:rsid w:val="006E37D8"/>
    <w:rsid w:val="00704850"/>
    <w:rsid w:val="007073E5"/>
    <w:rsid w:val="007538B2"/>
    <w:rsid w:val="00776DED"/>
    <w:rsid w:val="007A073A"/>
    <w:rsid w:val="007E7266"/>
    <w:rsid w:val="00802C14"/>
    <w:rsid w:val="00803A27"/>
    <w:rsid w:val="00803C6F"/>
    <w:rsid w:val="00883058"/>
    <w:rsid w:val="008903AE"/>
    <w:rsid w:val="00890DDD"/>
    <w:rsid w:val="008A11BB"/>
    <w:rsid w:val="008D5185"/>
    <w:rsid w:val="0090265C"/>
    <w:rsid w:val="0092245C"/>
    <w:rsid w:val="00926998"/>
    <w:rsid w:val="00934D6F"/>
    <w:rsid w:val="009455E8"/>
    <w:rsid w:val="00974F54"/>
    <w:rsid w:val="009967FB"/>
    <w:rsid w:val="009C17C9"/>
    <w:rsid w:val="009C1FA5"/>
    <w:rsid w:val="00A264E3"/>
    <w:rsid w:val="00A52D52"/>
    <w:rsid w:val="00A56BE8"/>
    <w:rsid w:val="00A56F54"/>
    <w:rsid w:val="00A72A28"/>
    <w:rsid w:val="00A759C8"/>
    <w:rsid w:val="00A85734"/>
    <w:rsid w:val="00AA040F"/>
    <w:rsid w:val="00AB7F34"/>
    <w:rsid w:val="00AD33E4"/>
    <w:rsid w:val="00AF505B"/>
    <w:rsid w:val="00B342FD"/>
    <w:rsid w:val="00B418C5"/>
    <w:rsid w:val="00B454E0"/>
    <w:rsid w:val="00B56B06"/>
    <w:rsid w:val="00B87046"/>
    <w:rsid w:val="00B957EC"/>
    <w:rsid w:val="00B961F6"/>
    <w:rsid w:val="00BA0C9E"/>
    <w:rsid w:val="00BB62CA"/>
    <w:rsid w:val="00BF57F9"/>
    <w:rsid w:val="00C04257"/>
    <w:rsid w:val="00C1045B"/>
    <w:rsid w:val="00C12DF0"/>
    <w:rsid w:val="00C36616"/>
    <w:rsid w:val="00C57AE1"/>
    <w:rsid w:val="00C60F5E"/>
    <w:rsid w:val="00C6410A"/>
    <w:rsid w:val="00C87547"/>
    <w:rsid w:val="00CB09FB"/>
    <w:rsid w:val="00CB58C3"/>
    <w:rsid w:val="00CC05F3"/>
    <w:rsid w:val="00CE676F"/>
    <w:rsid w:val="00D3305A"/>
    <w:rsid w:val="00D52F6F"/>
    <w:rsid w:val="00D8201F"/>
    <w:rsid w:val="00D92327"/>
    <w:rsid w:val="00D92E7D"/>
    <w:rsid w:val="00DA7B67"/>
    <w:rsid w:val="00DD6E63"/>
    <w:rsid w:val="00E0070E"/>
    <w:rsid w:val="00E263FE"/>
    <w:rsid w:val="00E35349"/>
    <w:rsid w:val="00E424AD"/>
    <w:rsid w:val="00EB25E3"/>
    <w:rsid w:val="00EC5E6B"/>
    <w:rsid w:val="00ED45A7"/>
    <w:rsid w:val="00EF089F"/>
    <w:rsid w:val="00F41FA1"/>
    <w:rsid w:val="00FA5D48"/>
    <w:rsid w:val="00FD4FD4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6"/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10324"/>
  </w:style>
  <w:style w:type="character" w:customStyle="1" w:styleId="ab">
    <w:name w:val="Гипертекстовая ссылка"/>
    <w:basedOn w:val="a0"/>
    <w:uiPriority w:val="99"/>
    <w:rsid w:val="006E37D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c">
    <w:name w:val="Цветовое выделение"/>
    <w:uiPriority w:val="99"/>
    <w:rsid w:val="006E37D8"/>
    <w:rPr>
      <w:b/>
      <w:bCs w:val="0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F5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5BC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85AFF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02C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2C14"/>
  </w:style>
  <w:style w:type="paragraph" w:styleId="af2">
    <w:name w:val="footer"/>
    <w:basedOn w:val="a"/>
    <w:link w:val="af3"/>
    <w:uiPriority w:val="99"/>
    <w:unhideWhenUsed/>
    <w:rsid w:val="00802C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6"/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10324"/>
  </w:style>
  <w:style w:type="character" w:customStyle="1" w:styleId="ab">
    <w:name w:val="Гипертекстовая ссылка"/>
    <w:basedOn w:val="a0"/>
    <w:uiPriority w:val="99"/>
    <w:rsid w:val="006E37D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c">
    <w:name w:val="Цветовое выделение"/>
    <w:uiPriority w:val="99"/>
    <w:rsid w:val="006E37D8"/>
    <w:rPr>
      <w:b/>
      <w:bCs w:val="0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F5B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5BC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85AFF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802C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2C14"/>
  </w:style>
  <w:style w:type="paragraph" w:styleId="af2">
    <w:name w:val="footer"/>
    <w:basedOn w:val="a"/>
    <w:link w:val="af3"/>
    <w:uiPriority w:val="99"/>
    <w:unhideWhenUsed/>
    <w:rsid w:val="00802C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ts.1c.ru/db/garant/content/71725266/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A953-675C-4652-A884-D662956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2020-01-30T13:33:00Z</dcterms:created>
  <dcterms:modified xsi:type="dcterms:W3CDTF">2020-02-25T08:51:00Z</dcterms:modified>
</cp:coreProperties>
</file>