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2" w:rsidRDefault="008C1982"/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286"/>
        <w:gridCol w:w="4096"/>
      </w:tblGrid>
      <w:tr w:rsidR="008C1982" w:rsidRPr="008C1982" w:rsidTr="004D4AB1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СОВЕТ ТИМБАЕВСКОГО 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C1982" w:rsidRPr="008C1982" w:rsidRDefault="00105A37" w:rsidP="008C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95pt;height:71.15pt;visibility:visible">
                  <v:imagedata r:id="rId8" o:title=""/>
                </v:shape>
              </w:pic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ТИМБАЙ АВЫЛ ЖИРЛЕГЕ 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</w:tbl>
    <w:p w:rsidR="008C1982" w:rsidRDefault="008C1982"/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3"/>
      </w:tblGrid>
      <w:tr w:rsidR="00B933FB" w:rsidRPr="008D36A1" w:rsidTr="00442894">
        <w:trPr>
          <w:trHeight w:val="1164"/>
        </w:trPr>
        <w:tc>
          <w:tcPr>
            <w:tcW w:w="4852" w:type="dxa"/>
          </w:tcPr>
          <w:p w:rsidR="008C198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A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B933FB" w:rsidRPr="00502AC6" w:rsidRDefault="00B933FB" w:rsidP="00502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105A37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99.55pt;margin-top:9.7pt;width:99.9pt;height:1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<v:textbox inset="0,0,0,0">
                    <w:txbxContent>
                      <w:p w:rsidR="00387FB9" w:rsidRPr="00DA2C74" w:rsidRDefault="00387FB9" w:rsidP="00502AC6">
                        <w:pPr>
                          <w:jc w:val="center"/>
                          <w:rPr>
                            <w:sz w:val="20"/>
                          </w:rPr>
                        </w:pPr>
                        <w:r w:rsidRPr="00063B78">
                          <w:rPr>
                            <w:sz w:val="20"/>
                          </w:rPr>
                          <w:t xml:space="preserve">с. </w:t>
                        </w:r>
                        <w:r>
                          <w:rPr>
                            <w:sz w:val="20"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</w:p>
          <w:p w:rsidR="00B933FB" w:rsidRPr="00502AC6" w:rsidRDefault="00CE1E3E" w:rsidP="00765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апреля</w:t>
            </w:r>
            <w:r w:rsidR="00B933FB" w:rsidRPr="00CE1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Pr="00CE1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B933FB" w:rsidRPr="00CE1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B933FB" w:rsidRPr="00502A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853" w:type="dxa"/>
          </w:tcPr>
          <w:p w:rsidR="008C198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A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CE1E3E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1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63-2</w:t>
            </w:r>
          </w:p>
        </w:tc>
      </w:tr>
    </w:tbl>
    <w:p w:rsidR="00B933FB" w:rsidRPr="00502AC6" w:rsidRDefault="00B933FB" w:rsidP="00502AC6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2AC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исполнении бюджета </w:t>
      </w:r>
      <w:proofErr w:type="spellStart"/>
      <w:r w:rsidRPr="00502AC6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Тимбаевского</w:t>
      </w:r>
      <w:proofErr w:type="spellEnd"/>
    </w:p>
    <w:p w:rsidR="00B933FB" w:rsidRPr="00502AC6" w:rsidRDefault="00B933FB" w:rsidP="00502A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2AC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Буинского муниципального </w:t>
      </w:r>
    </w:p>
    <w:p w:rsidR="00B933FB" w:rsidRPr="00502AC6" w:rsidRDefault="00387FB9" w:rsidP="00502A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 за 2018</w:t>
      </w:r>
      <w:r w:rsidR="00B933FB" w:rsidRPr="00502AC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</w:p>
    <w:p w:rsidR="00B933FB" w:rsidRPr="00502AC6" w:rsidRDefault="00B933FB" w:rsidP="00502A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AC6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Тимбаевского</w:t>
      </w:r>
      <w:proofErr w:type="spellEnd"/>
      <w:r w:rsidRPr="00502AC6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  Совет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Тимбаевского</w:t>
      </w:r>
      <w:proofErr w:type="spellEnd"/>
      <w:r w:rsidRPr="00502A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Буинского муниципального района </w:t>
      </w:r>
      <w:r w:rsidRPr="00502AC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B933FB" w:rsidRPr="00502AC6" w:rsidRDefault="00226516" w:rsidP="00502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Принять  отчет о</w:t>
      </w:r>
      <w:r w:rsidR="00A63703">
        <w:rPr>
          <w:rFonts w:ascii="Times New Roman" w:hAnsi="Times New Roman"/>
          <w:sz w:val="28"/>
          <w:szCs w:val="28"/>
          <w:lang w:eastAsia="ru-RU"/>
        </w:rPr>
        <w:t>б</w:t>
      </w:r>
      <w:bookmarkStart w:id="0" w:name="_GoBack"/>
      <w:bookmarkEnd w:id="0"/>
      <w:r w:rsidR="00B933FB" w:rsidRPr="00502AC6">
        <w:rPr>
          <w:rFonts w:ascii="Times New Roman" w:hAnsi="Times New Roman"/>
          <w:sz w:val="28"/>
          <w:szCs w:val="28"/>
          <w:lang w:eastAsia="ru-RU"/>
        </w:rPr>
        <w:t xml:space="preserve"> исполнении бюджета </w:t>
      </w:r>
    </w:p>
    <w:p w:rsidR="00B933FB" w:rsidRPr="00502AC6" w:rsidRDefault="00B933FB" w:rsidP="00502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</w:t>
      </w:r>
      <w:r w:rsidR="001D6126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387F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2018 год по доходам в сумме  3552,5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387FB9">
        <w:rPr>
          <w:rFonts w:ascii="Times New Roman" w:hAnsi="Times New Roman"/>
          <w:sz w:val="28"/>
          <w:szCs w:val="28"/>
          <w:lang w:eastAsia="ru-RU"/>
        </w:rPr>
        <w:t>лей, по расходам в  сумме 3 489,1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1D6126">
        <w:rPr>
          <w:rFonts w:ascii="Times New Roman" w:hAnsi="Times New Roman"/>
          <w:sz w:val="28"/>
          <w:szCs w:val="28"/>
          <w:lang w:eastAsia="ru-RU"/>
        </w:rPr>
        <w:t>с.</w:t>
      </w:r>
      <w:r w:rsidR="004751B0">
        <w:rPr>
          <w:rFonts w:ascii="Times New Roman" w:hAnsi="Times New Roman"/>
          <w:sz w:val="28"/>
          <w:szCs w:val="28"/>
          <w:lang w:eastAsia="ru-RU"/>
        </w:rPr>
        <w:t xml:space="preserve"> рублей, с превышением до</w:t>
      </w:r>
      <w:r w:rsidR="00387FB9">
        <w:rPr>
          <w:rFonts w:ascii="Times New Roman" w:hAnsi="Times New Roman"/>
          <w:sz w:val="28"/>
          <w:szCs w:val="28"/>
          <w:lang w:eastAsia="ru-RU"/>
        </w:rPr>
        <w:t xml:space="preserve">ходов </w:t>
      </w:r>
      <w:proofErr w:type="gramStart"/>
      <w:r w:rsidR="00387FB9"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  <w:r w:rsidR="00387FB9">
        <w:rPr>
          <w:rFonts w:ascii="Times New Roman" w:hAnsi="Times New Roman"/>
          <w:sz w:val="28"/>
          <w:szCs w:val="28"/>
          <w:lang w:eastAsia="ru-RU"/>
        </w:rPr>
        <w:t xml:space="preserve"> расходов в сумме 63,4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тыс. рублей со следующими показателями:</w:t>
      </w: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AC6">
        <w:rPr>
          <w:rFonts w:ascii="Times New Roman" w:hAnsi="Times New Roman"/>
          <w:sz w:val="28"/>
          <w:szCs w:val="28"/>
          <w:lang w:eastAsia="ru-RU"/>
        </w:rPr>
        <w:tab/>
        <w:t xml:space="preserve">   - по источникам финансирования дефицита бюджета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</w:t>
      </w:r>
      <w:r w:rsidR="00387FB9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387F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2018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AC6">
        <w:rPr>
          <w:rFonts w:ascii="Times New Roman" w:hAnsi="Times New Roman"/>
          <w:sz w:val="28"/>
          <w:szCs w:val="28"/>
          <w:lang w:eastAsia="ru-RU"/>
        </w:rPr>
        <w:tab/>
        <w:t xml:space="preserve">    - по доходам бюджета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</w:t>
      </w:r>
      <w:r w:rsidR="00387FB9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387FB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2018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AC6">
        <w:rPr>
          <w:rFonts w:ascii="Times New Roman" w:hAnsi="Times New Roman"/>
          <w:sz w:val="28"/>
          <w:szCs w:val="28"/>
          <w:lang w:eastAsia="ru-RU"/>
        </w:rPr>
        <w:tab/>
        <w:t xml:space="preserve">    - по распределению расходов бюджета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Тимбаевского</w:t>
      </w:r>
      <w:proofErr w:type="spellEnd"/>
      <w:r w:rsidRPr="00502A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</w:t>
      </w:r>
      <w:r w:rsidR="00387FB9">
        <w:rPr>
          <w:rFonts w:ascii="Times New Roman" w:hAnsi="Times New Roman"/>
          <w:sz w:val="28"/>
          <w:szCs w:val="28"/>
          <w:lang w:eastAsia="ru-RU"/>
        </w:rPr>
        <w:t>8</w:t>
      </w:r>
      <w:r w:rsidRPr="00502AC6">
        <w:rPr>
          <w:rFonts w:ascii="Times New Roman" w:hAnsi="Times New Roman"/>
          <w:sz w:val="28"/>
          <w:szCs w:val="28"/>
          <w:lang w:eastAsia="ru-RU"/>
        </w:rPr>
        <w:t xml:space="preserve"> год по разделам, подразделам, целевым статьям, видам расходов ведомственной структуры и расходов бюджета </w:t>
      </w:r>
      <w:proofErr w:type="spellStart"/>
      <w:r w:rsidRPr="00502AC6">
        <w:rPr>
          <w:rFonts w:ascii="Times New Roman" w:hAnsi="Times New Roman"/>
          <w:sz w:val="28"/>
          <w:szCs w:val="28"/>
          <w:lang w:eastAsia="ru-RU"/>
        </w:rPr>
        <w:t>Тимбаевского</w:t>
      </w:r>
      <w:proofErr w:type="spellEnd"/>
      <w:r w:rsidRPr="00502A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502AC6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502AC6">
        <w:rPr>
          <w:rFonts w:ascii="Times New Roman" w:hAnsi="Times New Roman"/>
          <w:sz w:val="28"/>
          <w:szCs w:val="28"/>
          <w:lang w:eastAsia="ru-RU"/>
        </w:rPr>
        <w:t xml:space="preserve"> 3 к настоящему решению.</w:t>
      </w: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2A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2.  </w:t>
      </w:r>
      <w:proofErr w:type="gramStart"/>
      <w:r w:rsidRPr="00502AC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02A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бюджетно-финансовым вопросам.</w:t>
      </w: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B933FB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5705E9" w:rsidRDefault="005705E9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5705E9" w:rsidRDefault="005705E9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5705E9" w:rsidRDefault="005705E9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5705E9" w:rsidRDefault="005705E9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5705E9" w:rsidRPr="00502AC6" w:rsidRDefault="005705E9" w:rsidP="008F04A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AC6"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502AC6">
        <w:rPr>
          <w:rFonts w:ascii="Times New Roman" w:hAnsi="Times New Roman"/>
          <w:b/>
          <w:sz w:val="28"/>
          <w:szCs w:val="28"/>
          <w:lang w:eastAsia="ru-RU"/>
        </w:rPr>
        <w:t>Тимбаевского</w:t>
      </w:r>
      <w:proofErr w:type="spellEnd"/>
      <w:r w:rsidRPr="00502AC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поселения:                                  </w:t>
      </w:r>
      <w:proofErr w:type="spellStart"/>
      <w:r w:rsidRPr="00502AC6">
        <w:rPr>
          <w:rFonts w:ascii="Times New Roman" w:hAnsi="Times New Roman"/>
          <w:b/>
          <w:sz w:val="28"/>
          <w:szCs w:val="28"/>
          <w:lang w:eastAsia="ru-RU"/>
        </w:rPr>
        <w:t>Р.Р.Валеев</w:t>
      </w:r>
      <w:proofErr w:type="spellEnd"/>
    </w:p>
    <w:p w:rsidR="00B933FB" w:rsidRPr="00502AC6" w:rsidRDefault="00B933FB" w:rsidP="00502AC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2126"/>
      </w:tblGrid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"/>
          </w:tcPr>
          <w:p w:rsidR="008F04A3" w:rsidRPr="008F04A3" w:rsidRDefault="008F04A3" w:rsidP="008F04A3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4A3" w:rsidRPr="008F04A3" w:rsidRDefault="008F04A3" w:rsidP="008F04A3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к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Тимбаевского</w:t>
            </w:r>
            <w:proofErr w:type="spellEnd"/>
            <w:r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CE1E3E" w:rsidRPr="00CE1E3E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CE1E3E" w:rsidRDefault="00CE1E3E" w:rsidP="00CE1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от 15</w:t>
            </w:r>
            <w:r w:rsidR="008F04A3" w:rsidRPr="00CE1E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8F04A3" w:rsidRPr="00CE1E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8F04A3" w:rsidRPr="00CE1E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63-2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"О</w:t>
            </w:r>
            <w:r w:rsidR="00D6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8F04A3"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исполнении бюджета 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9285" w:type="dxa"/>
            <w:gridSpan w:val="4"/>
          </w:tcPr>
          <w:p w:rsidR="008F04A3" w:rsidRPr="008F04A3" w:rsidRDefault="00CE1E3E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Тимбаевского</w:t>
            </w:r>
            <w:proofErr w:type="spellEnd"/>
            <w:r w:rsid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 за 2018</w:t>
            </w:r>
            <w:r w:rsidR="008F04A3"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765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ИСТОЧНИКИ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финансирования дефицита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Тимбаевского</w:t>
            </w:r>
            <w:proofErr w:type="spellEnd"/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Буинского муниципального рай</w:t>
            </w:r>
            <w:r w:rsidR="00387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Республики Татарстан за 2018</w:t>
            </w: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тыс. руб.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3552,2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3552,2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3552,2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3552,2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3489,1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1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132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94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4A3" w:rsidRDefault="008F04A3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Pr="008F04A3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к решению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</w:t>
      </w:r>
      <w:proofErr w:type="spellStart"/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>Тимбаевского</w:t>
      </w:r>
      <w:proofErr w:type="spellEnd"/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 СП </w:t>
      </w:r>
    </w:p>
    <w:p w:rsidR="008F04A3" w:rsidRPr="00CE1E3E" w:rsidRDefault="00CE1E3E" w:rsidP="008F04A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 15</w:t>
      </w:r>
      <w:r w:rsidR="008F04A3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.0</w:t>
      </w:r>
      <w:r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="008F04A3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.201</w:t>
      </w:r>
      <w:r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9</w:t>
      </w:r>
      <w:r w:rsidR="007656E7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</w:p>
    <w:p w:rsidR="008F04A3" w:rsidRPr="008F04A3" w:rsidRDefault="007656E7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E1E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№ 63-2</w:t>
      </w:r>
      <w:r w:rsidR="00685727">
        <w:rPr>
          <w:rFonts w:ascii="Times New Roman" w:eastAsia="Times New Roman" w:hAnsi="Times New Roman"/>
          <w:sz w:val="20"/>
          <w:szCs w:val="20"/>
          <w:lang w:eastAsia="ru-RU"/>
        </w:rPr>
        <w:t xml:space="preserve">  « О</w:t>
      </w:r>
      <w:r w:rsidR="00D63EE7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="00387FB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F04A3" w:rsidRPr="008F04A3" w:rsidRDefault="00387FB9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proofErr w:type="gramEnd"/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Тимбаевского</w:t>
      </w:r>
      <w:proofErr w:type="spellEnd"/>
      <w:r w:rsidR="00CE1E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8F04A3" w:rsidRPr="008F04A3" w:rsidRDefault="002A506D" w:rsidP="002A50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D63E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поселения  за  2018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06D" w:rsidRPr="008F04A3" w:rsidRDefault="002A506D" w:rsidP="00CE1E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бюджета </w:t>
      </w:r>
    </w:p>
    <w:p w:rsidR="008F04A3" w:rsidRPr="008F04A3" w:rsidRDefault="00F6729B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proofErr w:type="spellEnd"/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Буинского муниципального рай</w:t>
      </w:r>
      <w:r w:rsidR="00387FB9">
        <w:rPr>
          <w:rFonts w:ascii="Times New Roman" w:eastAsia="Times New Roman" w:hAnsi="Times New Roman"/>
          <w:sz w:val="24"/>
          <w:szCs w:val="24"/>
          <w:lang w:eastAsia="ru-RU"/>
        </w:rPr>
        <w:t>она Республики Татарстан за 2018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580"/>
        <w:gridCol w:w="1476"/>
      </w:tblGrid>
      <w:tr w:rsidR="008F04A3" w:rsidRPr="008F04A3" w:rsidTr="004D4AB1">
        <w:trPr>
          <w:trHeight w:val="545"/>
        </w:trPr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476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04A3" w:rsidRPr="008F04A3" w:rsidTr="004D4AB1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76" w:type="dxa"/>
            <w:vAlign w:val="center"/>
          </w:tcPr>
          <w:p w:rsidR="008F04A3" w:rsidRPr="008F04A3" w:rsidRDefault="00BD700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774,9</w:t>
            </w:r>
          </w:p>
        </w:tc>
      </w:tr>
      <w:tr w:rsidR="008F04A3" w:rsidRPr="008F04A3" w:rsidTr="004D4AB1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476" w:type="dxa"/>
            <w:vAlign w:val="center"/>
          </w:tcPr>
          <w:p w:rsidR="008F04A3" w:rsidRPr="008F04A3" w:rsidRDefault="00387FB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8F04A3" w:rsidRPr="008F04A3" w:rsidTr="004D4AB1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76" w:type="dxa"/>
            <w:vAlign w:val="center"/>
          </w:tcPr>
          <w:p w:rsidR="008F04A3" w:rsidRPr="008F04A3" w:rsidRDefault="00387FB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 налог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476" w:type="dxa"/>
            <w:vAlign w:val="center"/>
          </w:tcPr>
          <w:p w:rsidR="00387FB9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476" w:type="dxa"/>
            <w:vAlign w:val="center"/>
          </w:tcPr>
          <w:p w:rsidR="00387FB9" w:rsidRPr="00387FB9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7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151,5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1476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2777,6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2777,6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1096,3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926,7</w:t>
            </w:r>
          </w:p>
        </w:tc>
      </w:tr>
      <w:tr w:rsidR="00387FB9" w:rsidRPr="008F04A3" w:rsidTr="004D4AB1">
        <w:tc>
          <w:tcPr>
            <w:tcW w:w="6211" w:type="dxa"/>
          </w:tcPr>
          <w:p w:rsidR="00387FB9" w:rsidRPr="008F04A3" w:rsidRDefault="00387FB9" w:rsidP="0038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1476" w:type="dxa"/>
            <w:vAlign w:val="center"/>
          </w:tcPr>
          <w:p w:rsidR="00387FB9" w:rsidRPr="008F04A3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</w:tr>
      <w:tr w:rsidR="00387FB9" w:rsidRPr="008F04A3" w:rsidTr="004D4AB1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387FB9" w:rsidRPr="00BD7009" w:rsidRDefault="00BD700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3552,5</w:t>
            </w:r>
          </w:p>
        </w:tc>
      </w:tr>
    </w:tbl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6BA4" w:rsidRDefault="00F46BA4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A4" w:rsidRDefault="00F46BA4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BA4" w:rsidRPr="008F04A3" w:rsidRDefault="00F46BA4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</w:t>
      </w:r>
      <w:proofErr w:type="spellStart"/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>Тимбаевского</w:t>
      </w:r>
      <w:proofErr w:type="spellEnd"/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 СП 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E1E3E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CE1E3E" w:rsidRPr="00CE1E3E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CE1E3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  <w:r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</w:t>
      </w:r>
      <w:r w:rsidR="00CE1E3E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.201</w:t>
      </w:r>
      <w:r w:rsidR="00CE1E3E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9</w:t>
      </w:r>
      <w:r w:rsidR="007656E7" w:rsidRPr="00CE1E3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</w:p>
    <w:p w:rsidR="008F04A3" w:rsidRPr="008F04A3" w:rsidRDefault="00CE1E3E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№ 63-2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« О</w:t>
      </w:r>
      <w:r w:rsidR="00D63EE7">
        <w:rPr>
          <w:rFonts w:ascii="Times New Roman" w:eastAsia="Times New Roman" w:hAnsi="Times New Roman"/>
          <w:sz w:val="20"/>
          <w:szCs w:val="20"/>
          <w:lang w:eastAsia="ru-RU"/>
        </w:rPr>
        <w:t>б</w:t>
      </w:r>
    </w:p>
    <w:p w:rsidR="008F04A3" w:rsidRPr="008F04A3" w:rsidRDefault="00BD7009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proofErr w:type="gramEnd"/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Тимбаевского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8F04A3" w:rsidRPr="008F04A3" w:rsidRDefault="00685727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поселения  за  2018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год»                                                                                                                     </w:t>
      </w:r>
    </w:p>
    <w:p w:rsidR="008F04A3" w:rsidRP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едомственная структура расходов бюджета </w:t>
      </w:r>
    </w:p>
    <w:p w:rsidR="008F04A3" w:rsidRPr="008F04A3" w:rsidRDefault="00F6729B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proofErr w:type="spellEnd"/>
      <w:r w:rsidR="00CE1E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8F04A3" w:rsidRP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Буинского муниципального рай</w:t>
      </w:r>
      <w:r w:rsidR="00BD7009">
        <w:rPr>
          <w:rFonts w:ascii="Times New Roman" w:eastAsia="Times New Roman" w:hAnsi="Times New Roman"/>
          <w:bCs/>
          <w:sz w:val="24"/>
          <w:szCs w:val="24"/>
          <w:lang w:eastAsia="ru-RU"/>
        </w:rPr>
        <w:t>она Республики Татарстан за 2018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791"/>
        <w:gridCol w:w="851"/>
        <w:gridCol w:w="2091"/>
      </w:tblGrid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="004D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лнительный комитет </w:t>
            </w:r>
            <w:proofErr w:type="spellStart"/>
            <w:r w:rsidR="004D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Тимбаевского</w:t>
            </w:r>
            <w:proofErr w:type="spellEnd"/>
            <w:r w:rsidR="004D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Буинского муниципального района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BD7009" w:rsidRDefault="00BD700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3 489,1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1 228,6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BD700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633,5</w:t>
            </w:r>
          </w:p>
        </w:tc>
      </w:tr>
      <w:tr w:rsidR="008F04A3" w:rsidRPr="00BD7009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2A37C1" w:rsidRDefault="00BD7009" w:rsidP="00BD70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37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633,5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1" w:type="dxa"/>
            <w:vAlign w:val="bottom"/>
          </w:tcPr>
          <w:p w:rsidR="008F04A3" w:rsidRPr="008F04A3" w:rsidRDefault="00BD7009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2A37C1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403,5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2A37C1" w:rsidP="002A3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403,5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8F04A3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1" w:type="dxa"/>
            <w:vAlign w:val="bottom"/>
          </w:tcPr>
          <w:p w:rsidR="008F04A3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A37C1" w:rsidRPr="008F04A3" w:rsidTr="004D4AB1">
        <w:tc>
          <w:tcPr>
            <w:tcW w:w="3528" w:type="dxa"/>
          </w:tcPr>
          <w:p w:rsidR="002A37C1" w:rsidRPr="008F04A3" w:rsidRDefault="002A37C1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0" w:type="dxa"/>
          </w:tcPr>
          <w:p w:rsidR="002A37C1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2A37C1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2A37C1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vAlign w:val="bottom"/>
          </w:tcPr>
          <w:p w:rsidR="002A37C1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2A37C1" w:rsidRPr="008F04A3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2A37C1" w:rsidRDefault="002A37C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191,6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5775BE" w:rsidP="00B12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7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 xml:space="preserve">Перечисления другим бюджетам </w:t>
            </w:r>
            <w:r>
              <w:rPr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900" w:type="dxa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401</w:t>
            </w: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9900025600</w:t>
            </w:r>
          </w:p>
        </w:tc>
        <w:tc>
          <w:tcPr>
            <w:tcW w:w="85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577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92,5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990009707</w:t>
            </w:r>
            <w:r w:rsidR="00B1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85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577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4,2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75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82,9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5775BE" w:rsidRDefault="005775BE" w:rsidP="008F04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6,3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799,0</w:t>
            </w:r>
          </w:p>
        </w:tc>
      </w:tr>
      <w:tr w:rsidR="00B12517" w:rsidRPr="008F04A3" w:rsidTr="004D4AB1">
        <w:tc>
          <w:tcPr>
            <w:tcW w:w="3528" w:type="dxa"/>
          </w:tcPr>
          <w:p w:rsidR="00B12517" w:rsidRPr="008F04A3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</w:tcPr>
          <w:p w:rsidR="00B12517" w:rsidRPr="008F04A3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12517" w:rsidRPr="008F04A3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B12517" w:rsidRPr="008F04A3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B12517" w:rsidRPr="008F04A3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B12517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B12517" w:rsidRPr="005775BE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793,5</w:t>
            </w:r>
          </w:p>
        </w:tc>
      </w:tr>
      <w:tr w:rsidR="00B12517" w:rsidRPr="008F04A3" w:rsidTr="004D4AB1">
        <w:tc>
          <w:tcPr>
            <w:tcW w:w="3528" w:type="dxa"/>
          </w:tcPr>
          <w:p w:rsidR="00B12517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12517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12517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B12517" w:rsidRDefault="00B12517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B12517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B12517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B12517" w:rsidRPr="005775BE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821,8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BA20E4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821,8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F46BA4" w:rsidRPr="008F04A3" w:rsidTr="004D4AB1">
        <w:tc>
          <w:tcPr>
            <w:tcW w:w="3528" w:type="dxa"/>
          </w:tcPr>
          <w:p w:rsidR="00F46BA4" w:rsidRPr="008F04A3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="00F4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и услуги</w:t>
            </w:r>
          </w:p>
        </w:tc>
        <w:tc>
          <w:tcPr>
            <w:tcW w:w="900" w:type="dxa"/>
          </w:tcPr>
          <w:p w:rsidR="00F46BA4" w:rsidRPr="008F04A3" w:rsidRDefault="00F46BA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F46BA4" w:rsidRPr="008F04A3" w:rsidRDefault="00F46BA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F46BA4" w:rsidRPr="008F04A3" w:rsidRDefault="00F46BA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F46BA4" w:rsidRPr="008F04A3" w:rsidRDefault="00F46BA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1" w:type="dxa"/>
            <w:vAlign w:val="bottom"/>
          </w:tcPr>
          <w:p w:rsidR="00F46BA4" w:rsidRDefault="00BA20E4" w:rsidP="00F4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F46BA4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BA2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8,0</w:t>
            </w:r>
          </w:p>
        </w:tc>
      </w:tr>
      <w:tr w:rsidR="008F04A3" w:rsidRPr="008F04A3" w:rsidTr="004D4AB1">
        <w:tc>
          <w:tcPr>
            <w:tcW w:w="3528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кинематография, СМИ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BA20E4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556,8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556,8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другие учреждения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8F04A3" w:rsidRPr="008F04A3" w:rsidTr="004D4AB1">
        <w:tc>
          <w:tcPr>
            <w:tcW w:w="3528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113,2</w:t>
            </w:r>
          </w:p>
        </w:tc>
      </w:tr>
      <w:tr w:rsidR="00BA20E4" w:rsidRPr="008F04A3" w:rsidTr="004D4AB1">
        <w:tc>
          <w:tcPr>
            <w:tcW w:w="3528" w:type="dxa"/>
            <w:vAlign w:val="bottom"/>
          </w:tcPr>
          <w:p w:rsidR="00BA20E4" w:rsidRPr="008F04A3" w:rsidRDefault="008A5401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091" w:type="dxa"/>
            <w:vAlign w:val="bottom"/>
          </w:tcPr>
          <w:p w:rsidR="00BA20E4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0,3</w:t>
            </w:r>
          </w:p>
        </w:tc>
      </w:tr>
      <w:tr w:rsidR="00BA20E4" w:rsidRPr="008F04A3" w:rsidTr="004D4AB1">
        <w:tc>
          <w:tcPr>
            <w:tcW w:w="3528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0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vAlign w:val="bottom"/>
          </w:tcPr>
          <w:p w:rsidR="00BA20E4" w:rsidRPr="008F04A3" w:rsidRDefault="008A540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BA20E4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0,3</w:t>
            </w:r>
          </w:p>
        </w:tc>
      </w:tr>
      <w:tr w:rsidR="00BA20E4" w:rsidRPr="008F04A3" w:rsidTr="004D4AB1">
        <w:tc>
          <w:tcPr>
            <w:tcW w:w="3528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20E4" w:rsidRPr="008F04A3" w:rsidRDefault="00BA20E4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BA20E4" w:rsidRPr="00BA20E4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3489,1</w:t>
            </w:r>
          </w:p>
        </w:tc>
      </w:tr>
    </w:tbl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tabs>
          <w:tab w:val="left" w:pos="6405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F6729B"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proofErr w:type="spellEnd"/>
      <w:r w:rsidR="00F6729B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  <w:r w:rsidR="00F672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F6729B">
        <w:rPr>
          <w:rFonts w:ascii="Times New Roman" w:eastAsia="Times New Roman" w:hAnsi="Times New Roman"/>
          <w:sz w:val="24"/>
          <w:szCs w:val="24"/>
          <w:lang w:eastAsia="ru-RU"/>
        </w:rPr>
        <w:t>Р.Р.Валеев</w:t>
      </w:r>
      <w:proofErr w:type="spellEnd"/>
    </w:p>
    <w:p w:rsidR="00B933FB" w:rsidRPr="00502AC6" w:rsidRDefault="00B933FB" w:rsidP="00502A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AC6">
        <w:rPr>
          <w:rFonts w:ascii="Times New Roman" w:hAnsi="Times New Roman"/>
          <w:b/>
          <w:sz w:val="23"/>
          <w:szCs w:val="23"/>
          <w:lang w:eastAsia="ru-RU"/>
        </w:rPr>
        <w:br w:type="page"/>
      </w:r>
    </w:p>
    <w:sectPr w:rsidR="00B933FB" w:rsidRPr="00502AC6" w:rsidSect="00C441CD">
      <w:footerReference w:type="default" r:id="rId9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37" w:rsidRDefault="00105A37" w:rsidP="00D70626">
      <w:pPr>
        <w:spacing w:after="0" w:line="240" w:lineRule="auto"/>
      </w:pPr>
      <w:r>
        <w:separator/>
      </w:r>
    </w:p>
  </w:endnote>
  <w:endnote w:type="continuationSeparator" w:id="0">
    <w:p w:rsidR="00105A37" w:rsidRDefault="00105A37" w:rsidP="00D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9" w:rsidRPr="00EB6FE0" w:rsidRDefault="00387FB9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A63703">
      <w:rPr>
        <w:noProof/>
        <w:sz w:val="20"/>
        <w:szCs w:val="20"/>
      </w:rPr>
      <w:t>1</w:t>
    </w:r>
    <w:r w:rsidRPr="00EB6FE0">
      <w:rPr>
        <w:sz w:val="20"/>
        <w:szCs w:val="20"/>
      </w:rPr>
      <w:fldChar w:fldCharType="end"/>
    </w:r>
  </w:p>
  <w:p w:rsidR="00387FB9" w:rsidRDefault="00387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37" w:rsidRDefault="00105A37" w:rsidP="00D70626">
      <w:pPr>
        <w:spacing w:after="0" w:line="240" w:lineRule="auto"/>
      </w:pPr>
      <w:r>
        <w:separator/>
      </w:r>
    </w:p>
  </w:footnote>
  <w:footnote w:type="continuationSeparator" w:id="0">
    <w:p w:rsidR="00105A37" w:rsidRDefault="00105A37" w:rsidP="00D7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0531"/>
    <w:rsid w:val="000272C7"/>
    <w:rsid w:val="000606AF"/>
    <w:rsid w:val="00063B78"/>
    <w:rsid w:val="000C2BA8"/>
    <w:rsid w:val="00104662"/>
    <w:rsid w:val="00105A37"/>
    <w:rsid w:val="001651BF"/>
    <w:rsid w:val="00183DDC"/>
    <w:rsid w:val="001D6126"/>
    <w:rsid w:val="002047B1"/>
    <w:rsid w:val="00226516"/>
    <w:rsid w:val="00244538"/>
    <w:rsid w:val="00252999"/>
    <w:rsid w:val="00271FD3"/>
    <w:rsid w:val="002A37C1"/>
    <w:rsid w:val="002A506D"/>
    <w:rsid w:val="00364012"/>
    <w:rsid w:val="00387FB9"/>
    <w:rsid w:val="003976AF"/>
    <w:rsid w:val="00412C6B"/>
    <w:rsid w:val="00442894"/>
    <w:rsid w:val="004751B0"/>
    <w:rsid w:val="004D4AB1"/>
    <w:rsid w:val="00502AC6"/>
    <w:rsid w:val="005705E9"/>
    <w:rsid w:val="005775BE"/>
    <w:rsid w:val="00685727"/>
    <w:rsid w:val="00714BAD"/>
    <w:rsid w:val="007656E7"/>
    <w:rsid w:val="007E531E"/>
    <w:rsid w:val="00855FE4"/>
    <w:rsid w:val="008A5401"/>
    <w:rsid w:val="008C1982"/>
    <w:rsid w:val="008D151F"/>
    <w:rsid w:val="008D36A1"/>
    <w:rsid w:val="008F04A3"/>
    <w:rsid w:val="00993D59"/>
    <w:rsid w:val="00A63703"/>
    <w:rsid w:val="00AA6329"/>
    <w:rsid w:val="00B02022"/>
    <w:rsid w:val="00B12517"/>
    <w:rsid w:val="00B933FB"/>
    <w:rsid w:val="00BA20E4"/>
    <w:rsid w:val="00BD7009"/>
    <w:rsid w:val="00C0499D"/>
    <w:rsid w:val="00C441CD"/>
    <w:rsid w:val="00C4752E"/>
    <w:rsid w:val="00CA1C70"/>
    <w:rsid w:val="00CD773F"/>
    <w:rsid w:val="00CE1E3E"/>
    <w:rsid w:val="00D10531"/>
    <w:rsid w:val="00D63EE7"/>
    <w:rsid w:val="00D70626"/>
    <w:rsid w:val="00DA2C74"/>
    <w:rsid w:val="00DF5451"/>
    <w:rsid w:val="00E13DA1"/>
    <w:rsid w:val="00E53FC9"/>
    <w:rsid w:val="00E611A3"/>
    <w:rsid w:val="00E75598"/>
    <w:rsid w:val="00EB6FE0"/>
    <w:rsid w:val="00F46BA4"/>
    <w:rsid w:val="00F6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2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2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80F-A7CB-4BEA-BA8B-5EE5ED0D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тимбаево</dc:creator>
  <cp:keywords/>
  <dc:description/>
  <cp:lastModifiedBy>тимбаево</cp:lastModifiedBy>
  <cp:revision>17</cp:revision>
  <cp:lastPrinted>2018-08-10T07:51:00Z</cp:lastPrinted>
  <dcterms:created xsi:type="dcterms:W3CDTF">2018-07-03T08:28:00Z</dcterms:created>
  <dcterms:modified xsi:type="dcterms:W3CDTF">2019-11-12T11:04:00Z</dcterms:modified>
</cp:coreProperties>
</file>