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0664" w:rsidRPr="003C4FDD" w:rsidRDefault="00B47D55" w:rsidP="0013102A">
      <w:pPr>
        <w:pStyle w:val="afd"/>
        <w:widowControl w:val="0"/>
        <w:suppressAutoHyphens/>
        <w:ind w:left="-426"/>
        <w:rPr>
          <w:szCs w:val="28"/>
        </w:rPr>
      </w:pPr>
      <w:r w:rsidRPr="003C4FDD">
        <w:t xml:space="preserve">Государственное бюджетное </w:t>
      </w:r>
      <w:r w:rsidRPr="003C4FDD">
        <w:rPr>
          <w:szCs w:val="28"/>
        </w:rPr>
        <w:t>учреждение</w:t>
      </w:r>
    </w:p>
    <w:p w:rsidR="00B47D55" w:rsidRPr="003C4FDD" w:rsidRDefault="00B47D55" w:rsidP="0013102A">
      <w:pPr>
        <w:pStyle w:val="afd"/>
        <w:widowControl w:val="0"/>
        <w:suppressAutoHyphens/>
        <w:ind w:left="-426"/>
        <w:rPr>
          <w:szCs w:val="28"/>
        </w:rPr>
      </w:pPr>
      <w:r w:rsidRPr="003C4FDD">
        <w:rPr>
          <w:szCs w:val="28"/>
        </w:rPr>
        <w:t>«Фонд пространственных данных Республики Татарстан»</w:t>
      </w:r>
    </w:p>
    <w:p w:rsidR="00B47D55" w:rsidRPr="003C4FDD" w:rsidRDefault="00B47D55" w:rsidP="0013102A">
      <w:pPr>
        <w:pStyle w:val="afd"/>
        <w:widowControl w:val="0"/>
        <w:suppressAutoHyphens/>
        <w:rPr>
          <w:szCs w:val="28"/>
        </w:rPr>
      </w:pPr>
    </w:p>
    <w:p w:rsidR="00B47D55" w:rsidRPr="003C4FDD" w:rsidRDefault="00B47D55" w:rsidP="0013102A">
      <w:pPr>
        <w:pStyle w:val="afd"/>
        <w:widowControl w:val="0"/>
        <w:suppressAutoHyphens/>
        <w:rPr>
          <w:szCs w:val="28"/>
        </w:rPr>
      </w:pPr>
    </w:p>
    <w:p w:rsidR="00B47D55" w:rsidRPr="003C4FDD" w:rsidRDefault="00B47D55" w:rsidP="0013102A">
      <w:pPr>
        <w:pStyle w:val="afd"/>
        <w:widowControl w:val="0"/>
        <w:suppressAutoHyphens/>
        <w:rPr>
          <w:szCs w:val="28"/>
        </w:rPr>
      </w:pPr>
    </w:p>
    <w:p w:rsidR="00B47D55" w:rsidRPr="003C4FDD" w:rsidRDefault="00B47D55" w:rsidP="0013102A">
      <w:pPr>
        <w:pStyle w:val="afd"/>
        <w:widowControl w:val="0"/>
        <w:suppressAutoHyphens/>
        <w:rPr>
          <w:szCs w:val="28"/>
        </w:rPr>
      </w:pPr>
    </w:p>
    <w:p w:rsidR="00B47D55" w:rsidRPr="003C4FDD" w:rsidRDefault="00B47D55" w:rsidP="0013102A">
      <w:pPr>
        <w:pStyle w:val="afd"/>
        <w:widowControl w:val="0"/>
        <w:suppressAutoHyphens/>
        <w:rPr>
          <w:szCs w:val="28"/>
        </w:rPr>
      </w:pPr>
    </w:p>
    <w:p w:rsidR="00B47D55" w:rsidRPr="003C4FDD" w:rsidRDefault="00B47D55" w:rsidP="0013102A">
      <w:pPr>
        <w:pStyle w:val="afd"/>
        <w:widowControl w:val="0"/>
        <w:suppressAutoHyphens/>
        <w:rPr>
          <w:szCs w:val="28"/>
        </w:rPr>
      </w:pPr>
    </w:p>
    <w:p w:rsidR="00B47D55" w:rsidRPr="003C4FDD" w:rsidRDefault="00B47D55" w:rsidP="0013102A">
      <w:pPr>
        <w:pStyle w:val="afd"/>
        <w:widowControl w:val="0"/>
        <w:suppressAutoHyphens/>
        <w:rPr>
          <w:szCs w:val="28"/>
        </w:rPr>
      </w:pPr>
    </w:p>
    <w:p w:rsidR="00B47D55" w:rsidRPr="003C4FDD" w:rsidRDefault="00B47D55" w:rsidP="0013102A">
      <w:pPr>
        <w:pStyle w:val="afd"/>
        <w:widowControl w:val="0"/>
        <w:suppressAutoHyphens/>
        <w:rPr>
          <w:szCs w:val="28"/>
        </w:rPr>
      </w:pPr>
    </w:p>
    <w:p w:rsidR="00B47D55" w:rsidRPr="003C4FDD" w:rsidRDefault="00B47D55" w:rsidP="0013102A">
      <w:pPr>
        <w:pStyle w:val="afd"/>
        <w:widowControl w:val="0"/>
        <w:suppressAutoHyphens/>
        <w:rPr>
          <w:szCs w:val="28"/>
        </w:rPr>
      </w:pPr>
    </w:p>
    <w:p w:rsidR="00B47D55" w:rsidRPr="003C4FDD" w:rsidRDefault="00B47D55" w:rsidP="0013102A">
      <w:pPr>
        <w:pStyle w:val="afd"/>
        <w:widowControl w:val="0"/>
        <w:suppressAutoHyphens/>
        <w:rPr>
          <w:szCs w:val="28"/>
        </w:rPr>
      </w:pPr>
    </w:p>
    <w:p w:rsidR="00B47D55" w:rsidRPr="003C4FDD" w:rsidRDefault="00B47D55" w:rsidP="0013102A">
      <w:pPr>
        <w:pStyle w:val="afd"/>
        <w:widowControl w:val="0"/>
        <w:suppressAutoHyphens/>
        <w:rPr>
          <w:szCs w:val="28"/>
        </w:rPr>
      </w:pPr>
    </w:p>
    <w:p w:rsidR="00B47D55" w:rsidRPr="003C4FDD" w:rsidRDefault="00B47D55" w:rsidP="0013102A">
      <w:pPr>
        <w:pStyle w:val="afd"/>
        <w:widowControl w:val="0"/>
        <w:suppressAutoHyphens/>
        <w:rPr>
          <w:szCs w:val="28"/>
        </w:rPr>
      </w:pPr>
    </w:p>
    <w:p w:rsidR="00B0702D" w:rsidRPr="009B1DAE" w:rsidRDefault="00B0702D" w:rsidP="00B0702D">
      <w:pPr>
        <w:pStyle w:val="afd"/>
      </w:pPr>
      <w:r w:rsidRPr="009B1DAE">
        <w:t xml:space="preserve">ГЕНЕРАЛЬНЫЙ ПЛАН </w:t>
      </w:r>
    </w:p>
    <w:p w:rsidR="00B0702D" w:rsidRPr="009B1DAE" w:rsidRDefault="00B0702D" w:rsidP="00B0702D">
      <w:pPr>
        <w:pStyle w:val="afd"/>
      </w:pPr>
      <w:r w:rsidRPr="009B1DAE">
        <w:t>БОЛЬШЕФРОЛОВСКОГО СЕЛЬСКОГО ПОСЕЛЕНИЯ</w:t>
      </w:r>
    </w:p>
    <w:p w:rsidR="00B0702D" w:rsidRPr="009B1DAE" w:rsidRDefault="00B0702D" w:rsidP="00B0702D">
      <w:pPr>
        <w:pStyle w:val="afd"/>
      </w:pPr>
      <w:r w:rsidRPr="009B1DAE">
        <w:t xml:space="preserve">БУИНСКОГО МУНИЦИПАЛЬНОГО РАЙОНА </w:t>
      </w:r>
    </w:p>
    <w:p w:rsidR="00B0702D" w:rsidRPr="009B1DAE" w:rsidRDefault="00B0702D" w:rsidP="00B0702D">
      <w:pPr>
        <w:pStyle w:val="afd"/>
      </w:pPr>
      <w:r w:rsidRPr="009B1DAE">
        <w:t>РЕ</w:t>
      </w:r>
      <w:r w:rsidRPr="009B1DAE">
        <w:t>С</w:t>
      </w:r>
      <w:r w:rsidRPr="009B1DAE">
        <w:t>ПУБЛИКИ ТАТАРСТАН</w:t>
      </w:r>
    </w:p>
    <w:p w:rsidR="00B0702D" w:rsidRPr="00B0702D" w:rsidRDefault="00B0702D" w:rsidP="00B0702D">
      <w:pPr>
        <w:pStyle w:val="ac"/>
        <w:ind w:left="2831"/>
        <w:rPr>
          <w:b/>
          <w:szCs w:val="28"/>
        </w:rPr>
      </w:pPr>
      <w:r w:rsidRPr="00B0702D">
        <w:rPr>
          <w:b/>
          <w:szCs w:val="28"/>
        </w:rPr>
        <w:t>(</w:t>
      </w:r>
      <w:r w:rsidRPr="0074337C">
        <w:rPr>
          <w:b/>
          <w:szCs w:val="28"/>
        </w:rPr>
        <w:t>внесение изменений</w:t>
      </w:r>
      <w:r w:rsidRPr="00B0702D">
        <w:rPr>
          <w:b/>
          <w:szCs w:val="28"/>
        </w:rPr>
        <w:t>)</w:t>
      </w:r>
    </w:p>
    <w:p w:rsidR="00B47D55" w:rsidRPr="003C4FDD" w:rsidRDefault="00B47D55" w:rsidP="0013102A">
      <w:pPr>
        <w:pStyle w:val="ac"/>
        <w:widowControl w:val="0"/>
        <w:suppressAutoHyphens/>
        <w:ind w:firstLine="0"/>
        <w:jc w:val="center"/>
        <w:rPr>
          <w:b/>
          <w:szCs w:val="28"/>
        </w:rPr>
      </w:pPr>
    </w:p>
    <w:p w:rsidR="00B47D55" w:rsidRPr="003C4FDD" w:rsidRDefault="00B47D55" w:rsidP="0013102A">
      <w:pPr>
        <w:pStyle w:val="ac"/>
        <w:widowControl w:val="0"/>
        <w:suppressAutoHyphens/>
        <w:ind w:firstLine="0"/>
        <w:jc w:val="center"/>
        <w:rPr>
          <w:b/>
          <w:szCs w:val="28"/>
        </w:rPr>
      </w:pPr>
    </w:p>
    <w:p w:rsidR="00B47D55" w:rsidRPr="003C4FDD" w:rsidRDefault="00B47D55" w:rsidP="0013102A">
      <w:pPr>
        <w:pStyle w:val="aff"/>
        <w:widowControl w:val="0"/>
        <w:suppressAutoHyphens/>
        <w:spacing w:before="0" w:after="0"/>
        <w:jc w:val="center"/>
        <w:rPr>
          <w:rFonts w:ascii="Times New Roman" w:hAnsi="Times New Roman"/>
          <w:b/>
          <w:sz w:val="28"/>
          <w:szCs w:val="28"/>
        </w:rPr>
      </w:pPr>
      <w:r w:rsidRPr="003C4FDD">
        <w:rPr>
          <w:rFonts w:ascii="Times New Roman" w:hAnsi="Times New Roman"/>
          <w:b/>
          <w:sz w:val="28"/>
          <w:szCs w:val="28"/>
        </w:rPr>
        <w:t>Материалы по обоснованию проекта генерального плана</w:t>
      </w:r>
    </w:p>
    <w:p w:rsidR="00B47D55" w:rsidRPr="003C4FDD" w:rsidRDefault="00B47D55" w:rsidP="0013102A">
      <w:pPr>
        <w:pStyle w:val="aff"/>
        <w:widowControl w:val="0"/>
        <w:suppressAutoHyphens/>
        <w:spacing w:before="0" w:after="0"/>
        <w:jc w:val="center"/>
        <w:rPr>
          <w:rFonts w:ascii="Times New Roman" w:hAnsi="Times New Roman"/>
          <w:b/>
          <w:sz w:val="28"/>
          <w:szCs w:val="28"/>
        </w:rPr>
      </w:pPr>
      <w:r w:rsidRPr="003C4FDD">
        <w:rPr>
          <w:rFonts w:ascii="Times New Roman" w:hAnsi="Times New Roman"/>
          <w:b/>
          <w:sz w:val="28"/>
          <w:szCs w:val="28"/>
        </w:rPr>
        <w:t>Охрана окружающей среды</w:t>
      </w:r>
    </w:p>
    <w:p w:rsidR="00B47D55" w:rsidRPr="003C4FDD" w:rsidRDefault="00B47D55" w:rsidP="0013102A">
      <w:pPr>
        <w:pStyle w:val="afd"/>
        <w:widowControl w:val="0"/>
        <w:suppressAutoHyphens/>
        <w:rPr>
          <w:szCs w:val="28"/>
        </w:rPr>
      </w:pPr>
      <w:r w:rsidRPr="003C4FDD">
        <w:rPr>
          <w:szCs w:val="28"/>
        </w:rPr>
        <w:t>Пояснительная записка</w:t>
      </w:r>
    </w:p>
    <w:p w:rsidR="00B47D55" w:rsidRPr="003C4FDD" w:rsidRDefault="00B47D55" w:rsidP="0013102A">
      <w:pPr>
        <w:pStyle w:val="afd"/>
        <w:widowControl w:val="0"/>
        <w:suppressAutoHyphens/>
        <w:rPr>
          <w:szCs w:val="28"/>
        </w:rPr>
      </w:pPr>
    </w:p>
    <w:p w:rsidR="00B47D55" w:rsidRPr="003C4FDD" w:rsidRDefault="00B47D55" w:rsidP="0013102A">
      <w:pPr>
        <w:pStyle w:val="afd"/>
        <w:widowControl w:val="0"/>
        <w:suppressAutoHyphens/>
        <w:rPr>
          <w:szCs w:val="28"/>
        </w:rPr>
      </w:pPr>
    </w:p>
    <w:p w:rsidR="00B47D55" w:rsidRPr="003C4FDD" w:rsidRDefault="00B47D55" w:rsidP="0013102A">
      <w:pPr>
        <w:pStyle w:val="afd"/>
        <w:widowControl w:val="0"/>
        <w:suppressAutoHyphens/>
        <w:rPr>
          <w:szCs w:val="28"/>
        </w:rPr>
      </w:pPr>
    </w:p>
    <w:p w:rsidR="00B47D55" w:rsidRPr="003C4FDD" w:rsidRDefault="00B47D55" w:rsidP="0013102A">
      <w:pPr>
        <w:pStyle w:val="afd"/>
        <w:widowControl w:val="0"/>
        <w:suppressAutoHyphens/>
        <w:rPr>
          <w:szCs w:val="28"/>
        </w:rPr>
      </w:pPr>
    </w:p>
    <w:p w:rsidR="00B47D55" w:rsidRPr="003C4FDD" w:rsidRDefault="00B47D55" w:rsidP="0013102A">
      <w:pPr>
        <w:pStyle w:val="afd"/>
        <w:widowControl w:val="0"/>
        <w:suppressAutoHyphens/>
        <w:rPr>
          <w:szCs w:val="28"/>
        </w:rPr>
      </w:pPr>
    </w:p>
    <w:p w:rsidR="00B47D55" w:rsidRPr="003C4FDD" w:rsidRDefault="00B47D55" w:rsidP="0013102A">
      <w:pPr>
        <w:pStyle w:val="afd"/>
        <w:widowControl w:val="0"/>
        <w:suppressAutoHyphens/>
        <w:rPr>
          <w:szCs w:val="28"/>
        </w:rPr>
      </w:pPr>
    </w:p>
    <w:p w:rsidR="00B47D55" w:rsidRPr="003C4FDD" w:rsidRDefault="00B47D55" w:rsidP="0013102A">
      <w:pPr>
        <w:pStyle w:val="afd"/>
        <w:widowControl w:val="0"/>
        <w:suppressAutoHyphens/>
        <w:rPr>
          <w:szCs w:val="28"/>
        </w:rPr>
      </w:pPr>
    </w:p>
    <w:p w:rsidR="00B47D55" w:rsidRPr="003C4FDD" w:rsidRDefault="00B47D55" w:rsidP="0013102A">
      <w:pPr>
        <w:pStyle w:val="afd"/>
        <w:widowControl w:val="0"/>
        <w:suppressAutoHyphens/>
        <w:rPr>
          <w:szCs w:val="28"/>
        </w:rPr>
      </w:pPr>
    </w:p>
    <w:p w:rsidR="00F251AE" w:rsidRPr="003C4FDD" w:rsidRDefault="00F251AE" w:rsidP="0013102A">
      <w:pPr>
        <w:pStyle w:val="afd"/>
        <w:widowControl w:val="0"/>
        <w:suppressAutoHyphens/>
        <w:rPr>
          <w:szCs w:val="28"/>
        </w:rPr>
      </w:pPr>
    </w:p>
    <w:p w:rsidR="00B47D55" w:rsidRPr="003C4FDD" w:rsidRDefault="00B47D55" w:rsidP="0013102A">
      <w:pPr>
        <w:pStyle w:val="afd"/>
        <w:widowControl w:val="0"/>
        <w:suppressAutoHyphens/>
        <w:rPr>
          <w:szCs w:val="28"/>
        </w:rPr>
      </w:pPr>
    </w:p>
    <w:p w:rsidR="00B47D55" w:rsidRPr="003C4FDD" w:rsidRDefault="00B47D55" w:rsidP="0013102A">
      <w:pPr>
        <w:pStyle w:val="afd"/>
        <w:widowControl w:val="0"/>
        <w:suppressAutoHyphens/>
        <w:rPr>
          <w:szCs w:val="28"/>
        </w:rPr>
      </w:pPr>
    </w:p>
    <w:p w:rsidR="00B47D55" w:rsidRPr="003C4FDD" w:rsidRDefault="00B47D55" w:rsidP="0013102A">
      <w:pPr>
        <w:pStyle w:val="afd"/>
        <w:widowControl w:val="0"/>
        <w:suppressAutoHyphens/>
        <w:rPr>
          <w:szCs w:val="28"/>
        </w:rPr>
      </w:pPr>
    </w:p>
    <w:p w:rsidR="00B47D55" w:rsidRPr="00D05935" w:rsidRDefault="00B47D55" w:rsidP="0013102A">
      <w:pPr>
        <w:pStyle w:val="afd"/>
        <w:widowControl w:val="0"/>
        <w:suppressAutoHyphens/>
        <w:rPr>
          <w:szCs w:val="28"/>
        </w:rPr>
      </w:pPr>
    </w:p>
    <w:p w:rsidR="00B47D55" w:rsidRPr="003C4FDD" w:rsidRDefault="00B47D55" w:rsidP="0013102A">
      <w:pPr>
        <w:pStyle w:val="afd"/>
        <w:widowControl w:val="0"/>
        <w:suppressAutoHyphens/>
        <w:rPr>
          <w:szCs w:val="28"/>
        </w:rPr>
      </w:pPr>
    </w:p>
    <w:p w:rsidR="00F251AE" w:rsidRPr="003C4FDD" w:rsidRDefault="00F251AE" w:rsidP="0013102A">
      <w:pPr>
        <w:pStyle w:val="afd"/>
        <w:widowControl w:val="0"/>
        <w:suppressAutoHyphens/>
        <w:rPr>
          <w:szCs w:val="28"/>
        </w:rPr>
      </w:pPr>
    </w:p>
    <w:p w:rsidR="00F251AE" w:rsidRPr="003C4FDD" w:rsidRDefault="00F251AE" w:rsidP="0013102A">
      <w:pPr>
        <w:pStyle w:val="afd"/>
        <w:widowControl w:val="0"/>
        <w:suppressAutoHyphens/>
        <w:rPr>
          <w:szCs w:val="28"/>
        </w:rPr>
      </w:pPr>
    </w:p>
    <w:p w:rsidR="00F251AE" w:rsidRPr="003C4FDD" w:rsidRDefault="00F251AE" w:rsidP="0013102A">
      <w:pPr>
        <w:pStyle w:val="afd"/>
        <w:widowControl w:val="0"/>
        <w:suppressAutoHyphens/>
        <w:rPr>
          <w:szCs w:val="28"/>
        </w:rPr>
      </w:pPr>
    </w:p>
    <w:p w:rsidR="00F251AE" w:rsidRPr="003C4FDD" w:rsidRDefault="00F251AE" w:rsidP="0013102A">
      <w:pPr>
        <w:pStyle w:val="afd"/>
        <w:widowControl w:val="0"/>
        <w:suppressAutoHyphens/>
        <w:rPr>
          <w:szCs w:val="28"/>
        </w:rPr>
      </w:pPr>
    </w:p>
    <w:p w:rsidR="00F251AE" w:rsidRPr="003C4FDD" w:rsidRDefault="00F251AE" w:rsidP="0013102A">
      <w:pPr>
        <w:pStyle w:val="afd"/>
        <w:widowControl w:val="0"/>
        <w:suppressAutoHyphens/>
        <w:rPr>
          <w:szCs w:val="28"/>
        </w:rPr>
      </w:pPr>
    </w:p>
    <w:p w:rsidR="00B47D55" w:rsidRPr="003C4FDD" w:rsidRDefault="00B47D55" w:rsidP="0013102A">
      <w:pPr>
        <w:pStyle w:val="afd"/>
        <w:widowControl w:val="0"/>
        <w:suppressAutoHyphens/>
        <w:jc w:val="left"/>
        <w:rPr>
          <w:szCs w:val="28"/>
        </w:rPr>
      </w:pPr>
    </w:p>
    <w:p w:rsidR="00F251AE" w:rsidRPr="003C4FDD" w:rsidRDefault="00F251AE" w:rsidP="0013102A">
      <w:pPr>
        <w:pStyle w:val="afd"/>
        <w:widowControl w:val="0"/>
        <w:suppressAutoHyphens/>
        <w:jc w:val="left"/>
        <w:rPr>
          <w:szCs w:val="28"/>
        </w:rPr>
      </w:pPr>
    </w:p>
    <w:p w:rsidR="00B47D55" w:rsidRPr="003C4FDD" w:rsidRDefault="00B47D55" w:rsidP="0013102A">
      <w:pPr>
        <w:pStyle w:val="afd"/>
        <w:widowControl w:val="0"/>
        <w:suppressAutoHyphens/>
        <w:rPr>
          <w:szCs w:val="28"/>
        </w:rPr>
      </w:pPr>
    </w:p>
    <w:p w:rsidR="00B47D55" w:rsidRPr="003C4FDD" w:rsidRDefault="00B47D55" w:rsidP="00B0702D">
      <w:pPr>
        <w:widowControl w:val="0"/>
        <w:suppressAutoHyphens/>
        <w:spacing w:after="0" w:line="240" w:lineRule="auto"/>
        <w:contextualSpacing/>
        <w:jc w:val="center"/>
        <w:rPr>
          <w:rFonts w:ascii="Times New Roman" w:hAnsi="Times New Roman" w:cs="Times New Roman"/>
          <w:b/>
          <w:sz w:val="28"/>
          <w:szCs w:val="28"/>
        </w:rPr>
      </w:pPr>
      <w:r w:rsidRPr="003C4FDD">
        <w:rPr>
          <w:rFonts w:ascii="Times New Roman" w:hAnsi="Times New Roman" w:cs="Times New Roman"/>
          <w:b/>
          <w:sz w:val="28"/>
          <w:szCs w:val="28"/>
        </w:rPr>
        <w:t>Казань 202</w:t>
      </w:r>
      <w:r w:rsidR="002842FB">
        <w:rPr>
          <w:rFonts w:ascii="Times New Roman" w:hAnsi="Times New Roman" w:cs="Times New Roman"/>
          <w:b/>
          <w:sz w:val="28"/>
          <w:szCs w:val="28"/>
        </w:rPr>
        <w:t>2</w:t>
      </w:r>
    </w:p>
    <w:p w:rsidR="00F251AE" w:rsidRPr="003C4FDD" w:rsidRDefault="00F251AE" w:rsidP="0013102A">
      <w:pPr>
        <w:widowControl w:val="0"/>
        <w:suppressAutoHyphens/>
        <w:spacing w:after="0" w:line="240" w:lineRule="auto"/>
        <w:ind w:firstLine="709"/>
        <w:contextualSpacing/>
        <w:jc w:val="center"/>
        <w:rPr>
          <w:rFonts w:ascii="Times New Roman" w:hAnsi="Times New Roman" w:cs="Times New Roman"/>
          <w:b/>
          <w:sz w:val="27"/>
          <w:szCs w:val="27"/>
        </w:rPr>
      </w:pPr>
    </w:p>
    <w:tbl>
      <w:tblPr>
        <w:tblStyle w:val="ae"/>
        <w:tblW w:w="0" w:type="auto"/>
        <w:tblLook w:val="04A0" w:firstRow="1" w:lastRow="0" w:firstColumn="1" w:lastColumn="0" w:noHBand="0" w:noVBand="1"/>
      </w:tblPr>
      <w:tblGrid>
        <w:gridCol w:w="988"/>
        <w:gridCol w:w="6804"/>
        <w:gridCol w:w="2119"/>
      </w:tblGrid>
      <w:tr w:rsidR="003C4FDD" w:rsidRPr="003C4FDD" w:rsidTr="00F251AE">
        <w:tc>
          <w:tcPr>
            <w:tcW w:w="9911" w:type="dxa"/>
            <w:gridSpan w:val="3"/>
            <w:tcBorders>
              <w:top w:val="nil"/>
              <w:left w:val="nil"/>
              <w:bottom w:val="nil"/>
              <w:right w:val="nil"/>
            </w:tcBorders>
          </w:tcPr>
          <w:p w:rsidR="00F251AE" w:rsidRPr="003C4FDD" w:rsidRDefault="00F251AE" w:rsidP="0013102A">
            <w:pPr>
              <w:widowControl w:val="0"/>
              <w:suppressAutoHyphens/>
              <w:spacing w:after="160"/>
              <w:jc w:val="center"/>
              <w:rPr>
                <w:rFonts w:ascii="Times New Roman" w:hAnsi="Times New Roman" w:cs="Times New Roman"/>
                <w:sz w:val="28"/>
                <w:szCs w:val="28"/>
              </w:rPr>
            </w:pPr>
            <w:r w:rsidRPr="003C4FDD">
              <w:rPr>
                <w:rFonts w:ascii="Times New Roman" w:hAnsi="Times New Roman" w:cs="Times New Roman"/>
                <w:b/>
                <w:sz w:val="28"/>
                <w:szCs w:val="28"/>
              </w:rPr>
              <w:t>СОСТАВ ПРОЕКТА</w:t>
            </w:r>
          </w:p>
        </w:tc>
      </w:tr>
      <w:tr w:rsidR="003C4FDD" w:rsidRPr="003C4FDD" w:rsidTr="00F251AE">
        <w:tc>
          <w:tcPr>
            <w:tcW w:w="9911" w:type="dxa"/>
            <w:gridSpan w:val="3"/>
            <w:tcBorders>
              <w:top w:val="nil"/>
              <w:left w:val="nil"/>
              <w:bottom w:val="nil"/>
              <w:right w:val="nil"/>
            </w:tcBorders>
          </w:tcPr>
          <w:p w:rsidR="00B0702D" w:rsidRPr="00587424" w:rsidRDefault="00B0702D" w:rsidP="00B0702D">
            <w:pPr>
              <w:pStyle w:val="afd"/>
              <w:rPr>
                <w:b w:val="0"/>
                <w:bCs w:val="0"/>
                <w:szCs w:val="28"/>
              </w:rPr>
            </w:pPr>
            <w:r w:rsidRPr="00587424">
              <w:rPr>
                <w:b w:val="0"/>
                <w:bCs w:val="0"/>
                <w:szCs w:val="28"/>
              </w:rPr>
              <w:t xml:space="preserve">Генерального плана </w:t>
            </w:r>
            <w:proofErr w:type="spellStart"/>
            <w:r w:rsidRPr="00587424">
              <w:rPr>
                <w:b w:val="0"/>
                <w:bCs w:val="0"/>
                <w:szCs w:val="28"/>
              </w:rPr>
              <w:t>Большефроловского</w:t>
            </w:r>
            <w:proofErr w:type="spellEnd"/>
            <w:r w:rsidRPr="00587424">
              <w:rPr>
                <w:b w:val="0"/>
                <w:bCs w:val="0"/>
                <w:szCs w:val="28"/>
              </w:rPr>
              <w:t xml:space="preserve"> сельского поселения</w:t>
            </w:r>
          </w:p>
          <w:p w:rsidR="00B0702D" w:rsidRPr="00587424" w:rsidRDefault="00B0702D" w:rsidP="00B0702D">
            <w:pPr>
              <w:pStyle w:val="afd"/>
              <w:rPr>
                <w:b w:val="0"/>
                <w:szCs w:val="28"/>
              </w:rPr>
            </w:pPr>
            <w:proofErr w:type="spellStart"/>
            <w:r w:rsidRPr="00587424">
              <w:rPr>
                <w:b w:val="0"/>
                <w:bCs w:val="0"/>
                <w:szCs w:val="28"/>
              </w:rPr>
              <w:t>Буинского</w:t>
            </w:r>
            <w:proofErr w:type="spellEnd"/>
            <w:r w:rsidRPr="00587424">
              <w:rPr>
                <w:b w:val="0"/>
                <w:bCs w:val="0"/>
                <w:szCs w:val="28"/>
              </w:rPr>
              <w:t xml:space="preserve"> муниципального района </w:t>
            </w:r>
            <w:r w:rsidRPr="00587424">
              <w:rPr>
                <w:b w:val="0"/>
                <w:szCs w:val="28"/>
              </w:rPr>
              <w:t>Республики Татарстан</w:t>
            </w:r>
          </w:p>
          <w:p w:rsidR="00F251AE" w:rsidRPr="003C4FDD" w:rsidRDefault="00B0702D" w:rsidP="00B0702D">
            <w:pPr>
              <w:pStyle w:val="afd"/>
              <w:widowControl w:val="0"/>
              <w:suppressAutoHyphens/>
              <w:rPr>
                <w:b w:val="0"/>
                <w:szCs w:val="28"/>
              </w:rPr>
            </w:pPr>
            <w:r w:rsidRPr="00587424">
              <w:rPr>
                <w:b w:val="0"/>
                <w:szCs w:val="28"/>
              </w:rPr>
              <w:t>(внесение изменений)</w:t>
            </w:r>
            <w:bookmarkStart w:id="0" w:name="_GoBack"/>
            <w:bookmarkEnd w:id="0"/>
          </w:p>
        </w:tc>
      </w:tr>
      <w:tr w:rsidR="003C4FDD" w:rsidRPr="003C4FDD" w:rsidTr="00F251AE">
        <w:tc>
          <w:tcPr>
            <w:tcW w:w="9911" w:type="dxa"/>
            <w:gridSpan w:val="3"/>
            <w:tcBorders>
              <w:top w:val="nil"/>
              <w:left w:val="nil"/>
              <w:bottom w:val="single" w:sz="4" w:space="0" w:color="auto"/>
              <w:right w:val="nil"/>
            </w:tcBorders>
          </w:tcPr>
          <w:p w:rsidR="00F251AE" w:rsidRPr="003C4FDD" w:rsidRDefault="00F251AE" w:rsidP="0013102A">
            <w:pPr>
              <w:widowControl w:val="0"/>
              <w:suppressAutoHyphens/>
              <w:jc w:val="center"/>
              <w:rPr>
                <w:rFonts w:ascii="Times New Roman" w:hAnsi="Times New Roman" w:cs="Times New Roman"/>
                <w:sz w:val="28"/>
                <w:szCs w:val="28"/>
              </w:rPr>
            </w:pPr>
          </w:p>
        </w:tc>
      </w:tr>
      <w:tr w:rsidR="003C4FDD" w:rsidRPr="003C4FDD" w:rsidTr="00F251AE">
        <w:tc>
          <w:tcPr>
            <w:tcW w:w="988" w:type="dxa"/>
            <w:tcBorders>
              <w:top w:val="single" w:sz="4" w:space="0" w:color="auto"/>
            </w:tcBorders>
          </w:tcPr>
          <w:p w:rsidR="00F251AE" w:rsidRPr="003C4FDD" w:rsidRDefault="00F251AE" w:rsidP="0013102A">
            <w:pPr>
              <w:widowControl w:val="0"/>
              <w:suppressAutoHyphens/>
              <w:jc w:val="center"/>
              <w:rPr>
                <w:rFonts w:ascii="Times New Roman" w:hAnsi="Times New Roman" w:cs="Times New Roman"/>
                <w:sz w:val="28"/>
                <w:szCs w:val="28"/>
              </w:rPr>
            </w:pPr>
            <w:r w:rsidRPr="003C4FDD">
              <w:rPr>
                <w:rFonts w:ascii="Times New Roman" w:hAnsi="Times New Roman" w:cs="Times New Roman"/>
                <w:sz w:val="28"/>
                <w:szCs w:val="28"/>
              </w:rPr>
              <w:t>№ п/п</w:t>
            </w:r>
          </w:p>
        </w:tc>
        <w:tc>
          <w:tcPr>
            <w:tcW w:w="6804" w:type="dxa"/>
            <w:tcBorders>
              <w:top w:val="single" w:sz="4" w:space="0" w:color="auto"/>
            </w:tcBorders>
          </w:tcPr>
          <w:p w:rsidR="00F251AE" w:rsidRPr="003C4FDD" w:rsidRDefault="00F251AE" w:rsidP="0013102A">
            <w:pPr>
              <w:widowControl w:val="0"/>
              <w:suppressAutoHyphens/>
              <w:jc w:val="center"/>
              <w:rPr>
                <w:rFonts w:ascii="Times New Roman" w:hAnsi="Times New Roman" w:cs="Times New Roman"/>
                <w:sz w:val="28"/>
                <w:szCs w:val="28"/>
              </w:rPr>
            </w:pPr>
            <w:r w:rsidRPr="003C4FDD">
              <w:rPr>
                <w:rFonts w:ascii="Times New Roman" w:hAnsi="Times New Roman" w:cs="Times New Roman"/>
                <w:sz w:val="28"/>
                <w:szCs w:val="28"/>
              </w:rPr>
              <w:t>Наименование</w:t>
            </w:r>
          </w:p>
        </w:tc>
        <w:tc>
          <w:tcPr>
            <w:tcW w:w="2119" w:type="dxa"/>
            <w:tcBorders>
              <w:top w:val="single" w:sz="4" w:space="0" w:color="auto"/>
            </w:tcBorders>
          </w:tcPr>
          <w:p w:rsidR="00F251AE" w:rsidRPr="003C4FDD" w:rsidRDefault="00F251AE" w:rsidP="0013102A">
            <w:pPr>
              <w:widowControl w:val="0"/>
              <w:suppressAutoHyphens/>
              <w:jc w:val="center"/>
              <w:rPr>
                <w:rFonts w:ascii="Times New Roman" w:hAnsi="Times New Roman" w:cs="Times New Roman"/>
                <w:sz w:val="28"/>
                <w:szCs w:val="28"/>
              </w:rPr>
            </w:pPr>
            <w:r w:rsidRPr="003C4FDD">
              <w:rPr>
                <w:rFonts w:ascii="Times New Roman" w:hAnsi="Times New Roman" w:cs="Times New Roman"/>
                <w:sz w:val="28"/>
                <w:szCs w:val="28"/>
              </w:rPr>
              <w:t>№ листа/листов</w:t>
            </w:r>
          </w:p>
        </w:tc>
      </w:tr>
      <w:tr w:rsidR="003C4FDD" w:rsidRPr="003C4FDD" w:rsidTr="00F251AE">
        <w:tc>
          <w:tcPr>
            <w:tcW w:w="9911" w:type="dxa"/>
            <w:gridSpan w:val="3"/>
          </w:tcPr>
          <w:p w:rsidR="00F251AE" w:rsidRPr="003C4FDD" w:rsidRDefault="00F251AE" w:rsidP="0013102A">
            <w:pPr>
              <w:widowControl w:val="0"/>
              <w:suppressAutoHyphens/>
              <w:contextualSpacing/>
              <w:rPr>
                <w:rFonts w:ascii="Times New Roman" w:hAnsi="Times New Roman" w:cs="Times New Roman"/>
                <w:b/>
                <w:sz w:val="28"/>
                <w:szCs w:val="28"/>
              </w:rPr>
            </w:pPr>
          </w:p>
        </w:tc>
      </w:tr>
      <w:tr w:rsidR="003C4FDD" w:rsidRPr="003C4FDD" w:rsidTr="00F251AE">
        <w:tc>
          <w:tcPr>
            <w:tcW w:w="9911" w:type="dxa"/>
            <w:gridSpan w:val="3"/>
          </w:tcPr>
          <w:p w:rsidR="00F251AE" w:rsidRPr="003C4FDD" w:rsidRDefault="00F251AE" w:rsidP="0013102A">
            <w:pPr>
              <w:widowControl w:val="0"/>
              <w:suppressAutoHyphens/>
              <w:contextualSpacing/>
              <w:rPr>
                <w:rFonts w:ascii="Times New Roman" w:hAnsi="Times New Roman" w:cs="Times New Roman"/>
                <w:sz w:val="28"/>
                <w:szCs w:val="28"/>
              </w:rPr>
            </w:pPr>
            <w:r w:rsidRPr="003C4FDD">
              <w:rPr>
                <w:rFonts w:ascii="Times New Roman" w:hAnsi="Times New Roman" w:cs="Times New Roman"/>
                <w:b/>
                <w:sz w:val="28"/>
                <w:szCs w:val="28"/>
              </w:rPr>
              <w:t>Том 1 Генеральный план</w:t>
            </w:r>
          </w:p>
        </w:tc>
      </w:tr>
      <w:tr w:rsidR="003C4FDD" w:rsidRPr="003C4FDD" w:rsidTr="00F251AE">
        <w:tc>
          <w:tcPr>
            <w:tcW w:w="9911" w:type="dxa"/>
            <w:gridSpan w:val="3"/>
          </w:tcPr>
          <w:p w:rsidR="00F251AE" w:rsidRPr="003C4FDD" w:rsidRDefault="00F251AE" w:rsidP="0013102A">
            <w:pPr>
              <w:widowControl w:val="0"/>
              <w:suppressAutoHyphens/>
              <w:rPr>
                <w:rFonts w:ascii="Times New Roman" w:hAnsi="Times New Roman" w:cs="Times New Roman"/>
                <w:sz w:val="28"/>
                <w:szCs w:val="28"/>
              </w:rPr>
            </w:pPr>
            <w:r w:rsidRPr="003C4FDD">
              <w:rPr>
                <w:rFonts w:ascii="Times New Roman" w:hAnsi="Times New Roman" w:cs="Times New Roman"/>
                <w:sz w:val="28"/>
                <w:szCs w:val="28"/>
              </w:rPr>
              <w:t xml:space="preserve">              Текстовые материалы</w:t>
            </w:r>
          </w:p>
        </w:tc>
      </w:tr>
      <w:tr w:rsidR="003C4FDD" w:rsidRPr="003C4FDD" w:rsidTr="00F251AE">
        <w:tc>
          <w:tcPr>
            <w:tcW w:w="988" w:type="dxa"/>
          </w:tcPr>
          <w:p w:rsidR="00F251AE" w:rsidRPr="003C4FDD" w:rsidRDefault="00F251AE" w:rsidP="0013102A">
            <w:pPr>
              <w:widowControl w:val="0"/>
              <w:suppressAutoHyphens/>
              <w:jc w:val="center"/>
              <w:rPr>
                <w:rFonts w:ascii="Times New Roman" w:hAnsi="Times New Roman" w:cs="Times New Roman"/>
                <w:sz w:val="28"/>
                <w:szCs w:val="28"/>
              </w:rPr>
            </w:pPr>
            <w:r w:rsidRPr="003C4FDD">
              <w:rPr>
                <w:rFonts w:ascii="Times New Roman" w:hAnsi="Times New Roman" w:cs="Times New Roman"/>
                <w:sz w:val="28"/>
                <w:szCs w:val="28"/>
              </w:rPr>
              <w:t>1</w:t>
            </w:r>
          </w:p>
        </w:tc>
        <w:tc>
          <w:tcPr>
            <w:tcW w:w="6804" w:type="dxa"/>
          </w:tcPr>
          <w:p w:rsidR="00F251AE" w:rsidRPr="003C4FDD" w:rsidRDefault="00F251AE" w:rsidP="0013102A">
            <w:pPr>
              <w:widowControl w:val="0"/>
              <w:suppressAutoHyphens/>
              <w:rPr>
                <w:rFonts w:ascii="Times New Roman" w:hAnsi="Times New Roman" w:cs="Times New Roman"/>
                <w:sz w:val="28"/>
                <w:szCs w:val="28"/>
              </w:rPr>
            </w:pPr>
            <w:r w:rsidRPr="003C4FDD">
              <w:rPr>
                <w:rFonts w:ascii="Times New Roman" w:hAnsi="Times New Roman" w:cs="Times New Roman"/>
                <w:sz w:val="28"/>
                <w:szCs w:val="28"/>
              </w:rPr>
              <w:t>Положение о территориальном планировании</w:t>
            </w:r>
          </w:p>
        </w:tc>
        <w:tc>
          <w:tcPr>
            <w:tcW w:w="2119" w:type="dxa"/>
          </w:tcPr>
          <w:p w:rsidR="00F251AE" w:rsidRPr="003C4FDD" w:rsidRDefault="00B0702D" w:rsidP="0013102A">
            <w:pPr>
              <w:widowControl w:val="0"/>
              <w:suppressAutoHyphens/>
              <w:jc w:val="center"/>
              <w:rPr>
                <w:rFonts w:ascii="Times New Roman" w:hAnsi="Times New Roman" w:cs="Times New Roman"/>
                <w:sz w:val="28"/>
                <w:szCs w:val="28"/>
              </w:rPr>
            </w:pPr>
            <w:r>
              <w:rPr>
                <w:rFonts w:ascii="Times New Roman" w:hAnsi="Times New Roman" w:cs="Times New Roman"/>
                <w:sz w:val="28"/>
                <w:szCs w:val="28"/>
              </w:rPr>
              <w:t>55</w:t>
            </w:r>
          </w:p>
        </w:tc>
      </w:tr>
      <w:tr w:rsidR="003C4FDD" w:rsidRPr="003C4FDD" w:rsidTr="00F251AE">
        <w:tc>
          <w:tcPr>
            <w:tcW w:w="9911" w:type="dxa"/>
            <w:gridSpan w:val="3"/>
          </w:tcPr>
          <w:p w:rsidR="00F251AE" w:rsidRPr="003C4FDD" w:rsidRDefault="00F251AE" w:rsidP="0013102A">
            <w:pPr>
              <w:widowControl w:val="0"/>
              <w:suppressAutoHyphens/>
              <w:rPr>
                <w:rFonts w:ascii="Times New Roman" w:hAnsi="Times New Roman" w:cs="Times New Roman"/>
                <w:sz w:val="28"/>
                <w:szCs w:val="28"/>
              </w:rPr>
            </w:pPr>
            <w:r w:rsidRPr="003C4FDD">
              <w:rPr>
                <w:rFonts w:ascii="Times New Roman" w:hAnsi="Times New Roman" w:cs="Times New Roman"/>
                <w:sz w:val="28"/>
                <w:szCs w:val="28"/>
              </w:rPr>
              <w:t xml:space="preserve">              Графические материалы</w:t>
            </w:r>
          </w:p>
        </w:tc>
      </w:tr>
      <w:tr w:rsidR="003C4FDD" w:rsidRPr="003C4FDD" w:rsidTr="00F251AE">
        <w:tc>
          <w:tcPr>
            <w:tcW w:w="988" w:type="dxa"/>
          </w:tcPr>
          <w:p w:rsidR="00F251AE" w:rsidRPr="003C4FDD" w:rsidRDefault="00F251AE" w:rsidP="0013102A">
            <w:pPr>
              <w:widowControl w:val="0"/>
              <w:suppressAutoHyphens/>
              <w:jc w:val="center"/>
              <w:rPr>
                <w:rFonts w:ascii="Times New Roman" w:hAnsi="Times New Roman" w:cs="Times New Roman"/>
                <w:sz w:val="28"/>
                <w:szCs w:val="28"/>
              </w:rPr>
            </w:pPr>
            <w:r w:rsidRPr="003C4FDD">
              <w:rPr>
                <w:rFonts w:ascii="Times New Roman" w:hAnsi="Times New Roman" w:cs="Times New Roman"/>
                <w:sz w:val="28"/>
                <w:szCs w:val="28"/>
              </w:rPr>
              <w:t>2</w:t>
            </w:r>
          </w:p>
        </w:tc>
        <w:tc>
          <w:tcPr>
            <w:tcW w:w="6804" w:type="dxa"/>
          </w:tcPr>
          <w:p w:rsidR="00F251AE" w:rsidRPr="003C4FDD" w:rsidRDefault="00F251AE" w:rsidP="0013102A">
            <w:pPr>
              <w:widowControl w:val="0"/>
              <w:suppressAutoHyphens/>
              <w:rPr>
                <w:rFonts w:ascii="Times New Roman" w:hAnsi="Times New Roman" w:cs="Times New Roman"/>
                <w:sz w:val="28"/>
                <w:szCs w:val="28"/>
              </w:rPr>
            </w:pPr>
            <w:r w:rsidRPr="003C4FDD">
              <w:rPr>
                <w:rFonts w:ascii="Times New Roman" w:hAnsi="Times New Roman" w:cs="Times New Roman"/>
                <w:sz w:val="28"/>
                <w:szCs w:val="28"/>
              </w:rPr>
              <w:t>Карта планируемого размещения объектов местного значения поселения М1:10000</w:t>
            </w:r>
          </w:p>
        </w:tc>
        <w:tc>
          <w:tcPr>
            <w:tcW w:w="2119" w:type="dxa"/>
          </w:tcPr>
          <w:p w:rsidR="00F251AE" w:rsidRPr="003C4FDD" w:rsidRDefault="00F251AE" w:rsidP="0013102A">
            <w:pPr>
              <w:widowControl w:val="0"/>
              <w:suppressAutoHyphens/>
              <w:jc w:val="center"/>
              <w:rPr>
                <w:rFonts w:ascii="Times New Roman" w:hAnsi="Times New Roman" w:cs="Times New Roman"/>
                <w:sz w:val="28"/>
                <w:szCs w:val="28"/>
              </w:rPr>
            </w:pPr>
            <w:r w:rsidRPr="003C4FDD">
              <w:rPr>
                <w:rFonts w:ascii="Times New Roman" w:hAnsi="Times New Roman" w:cs="Times New Roman"/>
                <w:sz w:val="28"/>
                <w:szCs w:val="28"/>
              </w:rPr>
              <w:t>1/1</w:t>
            </w:r>
          </w:p>
        </w:tc>
      </w:tr>
      <w:tr w:rsidR="003C4FDD" w:rsidRPr="003C4FDD" w:rsidTr="00F251AE">
        <w:tc>
          <w:tcPr>
            <w:tcW w:w="988" w:type="dxa"/>
          </w:tcPr>
          <w:p w:rsidR="00F251AE" w:rsidRPr="003C4FDD" w:rsidRDefault="00F251AE" w:rsidP="0013102A">
            <w:pPr>
              <w:widowControl w:val="0"/>
              <w:suppressAutoHyphens/>
              <w:jc w:val="center"/>
              <w:rPr>
                <w:rFonts w:ascii="Times New Roman" w:hAnsi="Times New Roman" w:cs="Times New Roman"/>
                <w:sz w:val="28"/>
                <w:szCs w:val="28"/>
              </w:rPr>
            </w:pPr>
            <w:r w:rsidRPr="003C4FDD">
              <w:rPr>
                <w:rFonts w:ascii="Times New Roman" w:hAnsi="Times New Roman" w:cs="Times New Roman"/>
                <w:sz w:val="28"/>
                <w:szCs w:val="28"/>
              </w:rPr>
              <w:t>3</w:t>
            </w:r>
          </w:p>
        </w:tc>
        <w:tc>
          <w:tcPr>
            <w:tcW w:w="6804" w:type="dxa"/>
          </w:tcPr>
          <w:p w:rsidR="00F251AE" w:rsidRPr="003C4FDD" w:rsidRDefault="00F251AE" w:rsidP="0013102A">
            <w:pPr>
              <w:widowControl w:val="0"/>
              <w:suppressAutoHyphens/>
              <w:rPr>
                <w:rFonts w:ascii="Times New Roman" w:hAnsi="Times New Roman" w:cs="Times New Roman"/>
                <w:sz w:val="28"/>
                <w:szCs w:val="28"/>
              </w:rPr>
            </w:pPr>
            <w:r w:rsidRPr="003C4FDD">
              <w:rPr>
                <w:rFonts w:ascii="Times New Roman" w:hAnsi="Times New Roman" w:cs="Times New Roman"/>
                <w:sz w:val="28"/>
                <w:szCs w:val="28"/>
              </w:rPr>
              <w:t>Карта границ населенных пунктов (в том числе границ образуемых населенных пунктов), входящих в состав поселения М1:10000</w:t>
            </w:r>
          </w:p>
        </w:tc>
        <w:tc>
          <w:tcPr>
            <w:tcW w:w="2119" w:type="dxa"/>
          </w:tcPr>
          <w:p w:rsidR="00F251AE" w:rsidRPr="003C4FDD" w:rsidRDefault="00F251AE" w:rsidP="0013102A">
            <w:pPr>
              <w:widowControl w:val="0"/>
              <w:suppressAutoHyphens/>
              <w:jc w:val="center"/>
              <w:rPr>
                <w:rFonts w:ascii="Times New Roman" w:hAnsi="Times New Roman" w:cs="Times New Roman"/>
                <w:sz w:val="28"/>
                <w:szCs w:val="28"/>
              </w:rPr>
            </w:pPr>
            <w:r w:rsidRPr="003C4FDD">
              <w:rPr>
                <w:rFonts w:ascii="Times New Roman" w:hAnsi="Times New Roman" w:cs="Times New Roman"/>
                <w:sz w:val="28"/>
                <w:szCs w:val="28"/>
              </w:rPr>
              <w:t>2/1</w:t>
            </w:r>
          </w:p>
        </w:tc>
      </w:tr>
      <w:tr w:rsidR="003C4FDD" w:rsidRPr="003C4FDD" w:rsidTr="00F251AE">
        <w:tc>
          <w:tcPr>
            <w:tcW w:w="988" w:type="dxa"/>
          </w:tcPr>
          <w:p w:rsidR="00F251AE" w:rsidRPr="003C4FDD" w:rsidRDefault="00F251AE" w:rsidP="0013102A">
            <w:pPr>
              <w:widowControl w:val="0"/>
              <w:suppressAutoHyphens/>
              <w:jc w:val="center"/>
              <w:rPr>
                <w:rFonts w:ascii="Times New Roman" w:hAnsi="Times New Roman" w:cs="Times New Roman"/>
                <w:sz w:val="28"/>
                <w:szCs w:val="28"/>
              </w:rPr>
            </w:pPr>
            <w:r w:rsidRPr="003C4FDD">
              <w:rPr>
                <w:rFonts w:ascii="Times New Roman" w:hAnsi="Times New Roman" w:cs="Times New Roman"/>
                <w:sz w:val="28"/>
                <w:szCs w:val="28"/>
              </w:rPr>
              <w:t>4</w:t>
            </w:r>
          </w:p>
        </w:tc>
        <w:tc>
          <w:tcPr>
            <w:tcW w:w="6804" w:type="dxa"/>
          </w:tcPr>
          <w:p w:rsidR="00F251AE" w:rsidRPr="003C4FDD" w:rsidRDefault="00F251AE" w:rsidP="0013102A">
            <w:pPr>
              <w:widowControl w:val="0"/>
              <w:suppressAutoHyphens/>
              <w:rPr>
                <w:rFonts w:ascii="Times New Roman" w:hAnsi="Times New Roman" w:cs="Times New Roman"/>
                <w:sz w:val="28"/>
                <w:szCs w:val="28"/>
              </w:rPr>
            </w:pPr>
            <w:r w:rsidRPr="003C4FDD">
              <w:rPr>
                <w:rFonts w:ascii="Times New Roman" w:hAnsi="Times New Roman" w:cs="Times New Roman"/>
                <w:sz w:val="28"/>
                <w:szCs w:val="28"/>
              </w:rPr>
              <w:t>Карта функциональных зон поселения М1:10000</w:t>
            </w:r>
          </w:p>
        </w:tc>
        <w:tc>
          <w:tcPr>
            <w:tcW w:w="2119" w:type="dxa"/>
          </w:tcPr>
          <w:p w:rsidR="00F251AE" w:rsidRPr="003C4FDD" w:rsidRDefault="00F251AE" w:rsidP="0013102A">
            <w:pPr>
              <w:widowControl w:val="0"/>
              <w:suppressAutoHyphens/>
              <w:jc w:val="center"/>
              <w:rPr>
                <w:rFonts w:ascii="Times New Roman" w:hAnsi="Times New Roman" w:cs="Times New Roman"/>
                <w:sz w:val="28"/>
                <w:szCs w:val="28"/>
              </w:rPr>
            </w:pPr>
            <w:r w:rsidRPr="003C4FDD">
              <w:rPr>
                <w:rFonts w:ascii="Times New Roman" w:hAnsi="Times New Roman" w:cs="Times New Roman"/>
                <w:sz w:val="28"/>
                <w:szCs w:val="28"/>
              </w:rPr>
              <w:t>3/1</w:t>
            </w:r>
          </w:p>
        </w:tc>
      </w:tr>
      <w:tr w:rsidR="003C4FDD" w:rsidRPr="003C4FDD" w:rsidTr="00F251AE">
        <w:tc>
          <w:tcPr>
            <w:tcW w:w="9911" w:type="dxa"/>
            <w:gridSpan w:val="3"/>
          </w:tcPr>
          <w:p w:rsidR="00F251AE" w:rsidRPr="003C4FDD" w:rsidRDefault="00F251AE" w:rsidP="0013102A">
            <w:pPr>
              <w:widowControl w:val="0"/>
              <w:suppressAutoHyphens/>
              <w:rPr>
                <w:rFonts w:ascii="Times New Roman" w:hAnsi="Times New Roman" w:cs="Times New Roman"/>
                <w:sz w:val="28"/>
                <w:szCs w:val="28"/>
              </w:rPr>
            </w:pPr>
            <w:r w:rsidRPr="003C4FDD">
              <w:rPr>
                <w:rFonts w:ascii="Times New Roman" w:hAnsi="Times New Roman" w:cs="Times New Roman"/>
                <w:sz w:val="28"/>
                <w:szCs w:val="28"/>
              </w:rPr>
              <w:t xml:space="preserve">              Приложение</w:t>
            </w:r>
          </w:p>
        </w:tc>
      </w:tr>
      <w:tr w:rsidR="003C4FDD" w:rsidRPr="003C4FDD" w:rsidTr="00F251AE">
        <w:tc>
          <w:tcPr>
            <w:tcW w:w="988" w:type="dxa"/>
          </w:tcPr>
          <w:p w:rsidR="00F251AE" w:rsidRPr="003C4FDD" w:rsidRDefault="00F251AE" w:rsidP="0013102A">
            <w:pPr>
              <w:widowControl w:val="0"/>
              <w:suppressAutoHyphens/>
              <w:jc w:val="center"/>
              <w:rPr>
                <w:rFonts w:ascii="Times New Roman" w:hAnsi="Times New Roman" w:cs="Times New Roman"/>
                <w:sz w:val="28"/>
                <w:szCs w:val="28"/>
              </w:rPr>
            </w:pPr>
            <w:r w:rsidRPr="003C4FDD">
              <w:rPr>
                <w:rFonts w:ascii="Times New Roman" w:hAnsi="Times New Roman" w:cs="Times New Roman"/>
                <w:sz w:val="28"/>
                <w:szCs w:val="28"/>
              </w:rPr>
              <w:t>5</w:t>
            </w:r>
          </w:p>
        </w:tc>
        <w:tc>
          <w:tcPr>
            <w:tcW w:w="6804" w:type="dxa"/>
          </w:tcPr>
          <w:p w:rsidR="00F251AE" w:rsidRPr="003C4FDD" w:rsidRDefault="00F251AE" w:rsidP="0013102A">
            <w:pPr>
              <w:widowControl w:val="0"/>
              <w:suppressAutoHyphens/>
              <w:rPr>
                <w:rFonts w:ascii="Times New Roman" w:hAnsi="Times New Roman" w:cs="Times New Roman"/>
                <w:sz w:val="28"/>
                <w:szCs w:val="28"/>
              </w:rPr>
            </w:pPr>
            <w:r w:rsidRPr="003C4FDD">
              <w:rPr>
                <w:rFonts w:ascii="Times New Roman" w:hAnsi="Times New Roman" w:cs="Times New Roman"/>
                <w:sz w:val="28"/>
                <w:szCs w:val="28"/>
              </w:rPr>
              <w:t>Сведения о границах населенных пунктов</w:t>
            </w:r>
          </w:p>
        </w:tc>
        <w:tc>
          <w:tcPr>
            <w:tcW w:w="2119" w:type="dxa"/>
          </w:tcPr>
          <w:p w:rsidR="00F251AE" w:rsidRPr="003C4FDD" w:rsidRDefault="00B0702D" w:rsidP="0013102A">
            <w:pPr>
              <w:widowControl w:val="0"/>
              <w:suppressAutoHyphens/>
              <w:jc w:val="center"/>
              <w:rPr>
                <w:rFonts w:ascii="Times New Roman" w:hAnsi="Times New Roman" w:cs="Times New Roman"/>
                <w:sz w:val="28"/>
                <w:szCs w:val="28"/>
              </w:rPr>
            </w:pPr>
            <w:r>
              <w:rPr>
                <w:rFonts w:ascii="Times New Roman" w:hAnsi="Times New Roman" w:cs="Times New Roman"/>
                <w:sz w:val="28"/>
                <w:szCs w:val="28"/>
              </w:rPr>
              <w:t>30</w:t>
            </w:r>
          </w:p>
        </w:tc>
      </w:tr>
      <w:tr w:rsidR="003C4FDD" w:rsidRPr="003C4FDD" w:rsidTr="00F251AE">
        <w:tc>
          <w:tcPr>
            <w:tcW w:w="9911" w:type="dxa"/>
            <w:gridSpan w:val="3"/>
          </w:tcPr>
          <w:p w:rsidR="00F251AE" w:rsidRPr="003C4FDD" w:rsidRDefault="00F251AE" w:rsidP="0013102A">
            <w:pPr>
              <w:widowControl w:val="0"/>
              <w:suppressAutoHyphens/>
              <w:contextualSpacing/>
              <w:rPr>
                <w:rFonts w:ascii="Times New Roman" w:hAnsi="Times New Roman" w:cs="Times New Roman"/>
                <w:b/>
                <w:sz w:val="28"/>
                <w:szCs w:val="28"/>
              </w:rPr>
            </w:pPr>
          </w:p>
        </w:tc>
      </w:tr>
      <w:tr w:rsidR="003C4FDD" w:rsidRPr="003C4FDD" w:rsidTr="00F251AE">
        <w:tc>
          <w:tcPr>
            <w:tcW w:w="9911" w:type="dxa"/>
            <w:gridSpan w:val="3"/>
          </w:tcPr>
          <w:p w:rsidR="00F251AE" w:rsidRPr="003C4FDD" w:rsidRDefault="00F251AE" w:rsidP="0013102A">
            <w:pPr>
              <w:widowControl w:val="0"/>
              <w:suppressAutoHyphens/>
              <w:contextualSpacing/>
              <w:rPr>
                <w:rFonts w:ascii="Times New Roman" w:hAnsi="Times New Roman" w:cs="Times New Roman"/>
                <w:sz w:val="28"/>
                <w:szCs w:val="28"/>
              </w:rPr>
            </w:pPr>
            <w:r w:rsidRPr="003C4FDD">
              <w:rPr>
                <w:rFonts w:ascii="Times New Roman" w:hAnsi="Times New Roman" w:cs="Times New Roman"/>
                <w:b/>
                <w:sz w:val="28"/>
                <w:szCs w:val="28"/>
              </w:rPr>
              <w:t>Том 2 Материалы по обоснованию генерального плана</w:t>
            </w:r>
          </w:p>
        </w:tc>
      </w:tr>
      <w:tr w:rsidR="003C4FDD" w:rsidRPr="003C4FDD" w:rsidTr="00F251AE">
        <w:tc>
          <w:tcPr>
            <w:tcW w:w="9911" w:type="dxa"/>
            <w:gridSpan w:val="3"/>
          </w:tcPr>
          <w:p w:rsidR="00F251AE" w:rsidRPr="003C4FDD" w:rsidRDefault="00F251AE" w:rsidP="0013102A">
            <w:pPr>
              <w:widowControl w:val="0"/>
              <w:suppressAutoHyphens/>
              <w:rPr>
                <w:rFonts w:ascii="Times New Roman" w:hAnsi="Times New Roman" w:cs="Times New Roman"/>
                <w:sz w:val="28"/>
                <w:szCs w:val="28"/>
              </w:rPr>
            </w:pPr>
            <w:r w:rsidRPr="003C4FDD">
              <w:rPr>
                <w:rFonts w:ascii="Times New Roman" w:hAnsi="Times New Roman" w:cs="Times New Roman"/>
                <w:sz w:val="28"/>
                <w:szCs w:val="28"/>
              </w:rPr>
              <w:t xml:space="preserve">              Текстовые материалы</w:t>
            </w:r>
          </w:p>
        </w:tc>
      </w:tr>
      <w:tr w:rsidR="003C4FDD" w:rsidRPr="003C4FDD" w:rsidTr="00F251AE">
        <w:tc>
          <w:tcPr>
            <w:tcW w:w="988" w:type="dxa"/>
          </w:tcPr>
          <w:p w:rsidR="00F251AE" w:rsidRPr="003C4FDD" w:rsidRDefault="00F251AE" w:rsidP="0013102A">
            <w:pPr>
              <w:widowControl w:val="0"/>
              <w:suppressAutoHyphens/>
              <w:jc w:val="center"/>
              <w:rPr>
                <w:rFonts w:ascii="Times New Roman" w:hAnsi="Times New Roman" w:cs="Times New Roman"/>
                <w:sz w:val="28"/>
                <w:szCs w:val="28"/>
              </w:rPr>
            </w:pPr>
            <w:r w:rsidRPr="003C4FDD">
              <w:rPr>
                <w:rFonts w:ascii="Times New Roman" w:hAnsi="Times New Roman" w:cs="Times New Roman"/>
                <w:sz w:val="28"/>
                <w:szCs w:val="28"/>
              </w:rPr>
              <w:t>1</w:t>
            </w:r>
          </w:p>
        </w:tc>
        <w:tc>
          <w:tcPr>
            <w:tcW w:w="6804" w:type="dxa"/>
          </w:tcPr>
          <w:p w:rsidR="00F251AE" w:rsidRPr="003C4FDD" w:rsidRDefault="00F251AE" w:rsidP="0013102A">
            <w:pPr>
              <w:widowControl w:val="0"/>
              <w:suppressAutoHyphens/>
              <w:rPr>
                <w:rFonts w:ascii="Times New Roman" w:hAnsi="Times New Roman" w:cs="Times New Roman"/>
                <w:sz w:val="28"/>
                <w:szCs w:val="28"/>
              </w:rPr>
            </w:pPr>
            <w:r w:rsidRPr="003C4FDD">
              <w:rPr>
                <w:rFonts w:ascii="Times New Roman" w:hAnsi="Times New Roman" w:cs="Times New Roman"/>
                <w:sz w:val="28"/>
                <w:szCs w:val="28"/>
              </w:rPr>
              <w:t>Пояснительная записка</w:t>
            </w:r>
          </w:p>
        </w:tc>
        <w:tc>
          <w:tcPr>
            <w:tcW w:w="2119" w:type="dxa"/>
          </w:tcPr>
          <w:p w:rsidR="00F251AE" w:rsidRPr="003C4FDD" w:rsidRDefault="00B0702D" w:rsidP="0013102A">
            <w:pPr>
              <w:widowControl w:val="0"/>
              <w:suppressAutoHyphens/>
              <w:jc w:val="center"/>
              <w:rPr>
                <w:rFonts w:ascii="Times New Roman" w:hAnsi="Times New Roman" w:cs="Times New Roman"/>
                <w:sz w:val="28"/>
                <w:szCs w:val="28"/>
              </w:rPr>
            </w:pPr>
            <w:r>
              <w:rPr>
                <w:rFonts w:ascii="Times New Roman" w:hAnsi="Times New Roman" w:cs="Times New Roman"/>
                <w:sz w:val="28"/>
                <w:szCs w:val="28"/>
              </w:rPr>
              <w:t>120</w:t>
            </w:r>
          </w:p>
        </w:tc>
      </w:tr>
      <w:tr w:rsidR="003C4FDD" w:rsidRPr="003C4FDD" w:rsidTr="00F251AE">
        <w:tc>
          <w:tcPr>
            <w:tcW w:w="988" w:type="dxa"/>
          </w:tcPr>
          <w:p w:rsidR="00F251AE" w:rsidRPr="003C4FDD" w:rsidRDefault="00F251AE" w:rsidP="0013102A">
            <w:pPr>
              <w:widowControl w:val="0"/>
              <w:suppressAutoHyphens/>
              <w:jc w:val="center"/>
              <w:rPr>
                <w:rFonts w:ascii="Times New Roman" w:hAnsi="Times New Roman" w:cs="Times New Roman"/>
                <w:sz w:val="28"/>
                <w:szCs w:val="28"/>
              </w:rPr>
            </w:pPr>
            <w:r w:rsidRPr="003C4FDD">
              <w:rPr>
                <w:rFonts w:ascii="Times New Roman" w:hAnsi="Times New Roman" w:cs="Times New Roman"/>
                <w:sz w:val="28"/>
                <w:szCs w:val="28"/>
              </w:rPr>
              <w:t>2</w:t>
            </w:r>
          </w:p>
        </w:tc>
        <w:tc>
          <w:tcPr>
            <w:tcW w:w="6804" w:type="dxa"/>
          </w:tcPr>
          <w:p w:rsidR="00F251AE" w:rsidRPr="002663A0" w:rsidRDefault="00F251AE" w:rsidP="0013102A">
            <w:pPr>
              <w:widowControl w:val="0"/>
              <w:suppressAutoHyphens/>
              <w:rPr>
                <w:rFonts w:ascii="Times New Roman" w:hAnsi="Times New Roman" w:cs="Times New Roman"/>
                <w:sz w:val="28"/>
                <w:szCs w:val="28"/>
              </w:rPr>
            </w:pPr>
            <w:r w:rsidRPr="002663A0">
              <w:rPr>
                <w:rFonts w:ascii="Times New Roman" w:hAnsi="Times New Roman" w:cs="Times New Roman"/>
                <w:sz w:val="28"/>
                <w:szCs w:val="28"/>
              </w:rPr>
              <w:t>Охрана окружающей среды. Пояснительная записка</w:t>
            </w:r>
          </w:p>
        </w:tc>
        <w:tc>
          <w:tcPr>
            <w:tcW w:w="2119" w:type="dxa"/>
          </w:tcPr>
          <w:p w:rsidR="00F251AE" w:rsidRPr="002663A0" w:rsidRDefault="00B0702D" w:rsidP="00121EF3">
            <w:pPr>
              <w:widowControl w:val="0"/>
              <w:suppressAutoHyphens/>
              <w:jc w:val="center"/>
              <w:rPr>
                <w:rFonts w:ascii="Times New Roman" w:hAnsi="Times New Roman" w:cs="Times New Roman"/>
                <w:sz w:val="28"/>
                <w:szCs w:val="28"/>
              </w:rPr>
            </w:pPr>
            <w:r>
              <w:rPr>
                <w:rFonts w:ascii="Times New Roman" w:hAnsi="Times New Roman" w:cs="Times New Roman"/>
                <w:sz w:val="28"/>
                <w:szCs w:val="28"/>
              </w:rPr>
              <w:t>91</w:t>
            </w:r>
          </w:p>
        </w:tc>
      </w:tr>
      <w:tr w:rsidR="003C4FDD" w:rsidRPr="003C4FDD" w:rsidTr="00F251AE">
        <w:tc>
          <w:tcPr>
            <w:tcW w:w="9911" w:type="dxa"/>
            <w:gridSpan w:val="3"/>
          </w:tcPr>
          <w:p w:rsidR="00F251AE" w:rsidRPr="003C4FDD" w:rsidRDefault="00F251AE" w:rsidP="0013102A">
            <w:pPr>
              <w:widowControl w:val="0"/>
              <w:suppressAutoHyphens/>
              <w:rPr>
                <w:rFonts w:ascii="Times New Roman" w:hAnsi="Times New Roman" w:cs="Times New Roman"/>
                <w:sz w:val="28"/>
                <w:szCs w:val="28"/>
              </w:rPr>
            </w:pPr>
            <w:r w:rsidRPr="003C4FDD">
              <w:rPr>
                <w:rFonts w:ascii="Times New Roman" w:hAnsi="Times New Roman" w:cs="Times New Roman"/>
                <w:sz w:val="28"/>
                <w:szCs w:val="28"/>
              </w:rPr>
              <w:t xml:space="preserve">              Графические материалы</w:t>
            </w:r>
          </w:p>
        </w:tc>
      </w:tr>
      <w:tr w:rsidR="003C4FDD" w:rsidRPr="003C4FDD" w:rsidTr="00F251AE">
        <w:tc>
          <w:tcPr>
            <w:tcW w:w="988" w:type="dxa"/>
          </w:tcPr>
          <w:p w:rsidR="00F251AE" w:rsidRPr="003C4FDD" w:rsidRDefault="00F251AE" w:rsidP="0013102A">
            <w:pPr>
              <w:widowControl w:val="0"/>
              <w:suppressAutoHyphens/>
              <w:jc w:val="center"/>
              <w:rPr>
                <w:rFonts w:ascii="Times New Roman" w:hAnsi="Times New Roman" w:cs="Times New Roman"/>
                <w:sz w:val="28"/>
                <w:szCs w:val="28"/>
              </w:rPr>
            </w:pPr>
            <w:r w:rsidRPr="003C4FDD">
              <w:rPr>
                <w:rFonts w:ascii="Times New Roman" w:hAnsi="Times New Roman" w:cs="Times New Roman"/>
                <w:sz w:val="28"/>
                <w:szCs w:val="28"/>
              </w:rPr>
              <w:t>3</w:t>
            </w:r>
          </w:p>
        </w:tc>
        <w:tc>
          <w:tcPr>
            <w:tcW w:w="6804" w:type="dxa"/>
          </w:tcPr>
          <w:p w:rsidR="00F251AE" w:rsidRPr="003C4FDD" w:rsidRDefault="00F251AE" w:rsidP="0013102A">
            <w:pPr>
              <w:widowControl w:val="0"/>
              <w:suppressAutoHyphens/>
              <w:rPr>
                <w:rFonts w:ascii="Times New Roman" w:hAnsi="Times New Roman" w:cs="Times New Roman"/>
                <w:sz w:val="28"/>
                <w:szCs w:val="28"/>
              </w:rPr>
            </w:pPr>
            <w:r w:rsidRPr="003C4FDD">
              <w:rPr>
                <w:rFonts w:ascii="Times New Roman" w:hAnsi="Times New Roman" w:cs="Times New Roman"/>
                <w:sz w:val="28"/>
                <w:szCs w:val="28"/>
              </w:rPr>
              <w:t>Карта современного использования территории поселения М1:10000</w:t>
            </w:r>
          </w:p>
        </w:tc>
        <w:tc>
          <w:tcPr>
            <w:tcW w:w="2119" w:type="dxa"/>
          </w:tcPr>
          <w:p w:rsidR="00F251AE" w:rsidRPr="003C4FDD" w:rsidRDefault="00F251AE" w:rsidP="0013102A">
            <w:pPr>
              <w:widowControl w:val="0"/>
              <w:suppressAutoHyphens/>
              <w:jc w:val="center"/>
              <w:rPr>
                <w:rFonts w:ascii="Times New Roman" w:hAnsi="Times New Roman" w:cs="Times New Roman"/>
                <w:sz w:val="28"/>
                <w:szCs w:val="28"/>
              </w:rPr>
            </w:pPr>
            <w:r w:rsidRPr="003C4FDD">
              <w:rPr>
                <w:rFonts w:ascii="Times New Roman" w:hAnsi="Times New Roman" w:cs="Times New Roman"/>
                <w:sz w:val="28"/>
                <w:szCs w:val="28"/>
              </w:rPr>
              <w:t>1/1</w:t>
            </w:r>
          </w:p>
        </w:tc>
      </w:tr>
      <w:tr w:rsidR="003C4FDD" w:rsidRPr="003C4FDD" w:rsidTr="00F251AE">
        <w:tc>
          <w:tcPr>
            <w:tcW w:w="988" w:type="dxa"/>
          </w:tcPr>
          <w:p w:rsidR="00F251AE" w:rsidRPr="003C4FDD" w:rsidRDefault="00F251AE" w:rsidP="0013102A">
            <w:pPr>
              <w:widowControl w:val="0"/>
              <w:suppressAutoHyphens/>
              <w:jc w:val="center"/>
              <w:rPr>
                <w:rFonts w:ascii="Times New Roman" w:hAnsi="Times New Roman" w:cs="Times New Roman"/>
                <w:sz w:val="28"/>
                <w:szCs w:val="28"/>
              </w:rPr>
            </w:pPr>
            <w:r w:rsidRPr="003C4FDD">
              <w:rPr>
                <w:rFonts w:ascii="Times New Roman" w:hAnsi="Times New Roman" w:cs="Times New Roman"/>
                <w:sz w:val="28"/>
                <w:szCs w:val="28"/>
              </w:rPr>
              <w:t>4</w:t>
            </w:r>
          </w:p>
        </w:tc>
        <w:tc>
          <w:tcPr>
            <w:tcW w:w="6804" w:type="dxa"/>
          </w:tcPr>
          <w:p w:rsidR="00F251AE" w:rsidRPr="003C4FDD" w:rsidRDefault="00F251AE" w:rsidP="0013102A">
            <w:pPr>
              <w:widowControl w:val="0"/>
              <w:suppressAutoHyphens/>
              <w:rPr>
                <w:rFonts w:ascii="Times New Roman" w:hAnsi="Times New Roman" w:cs="Times New Roman"/>
                <w:sz w:val="28"/>
                <w:szCs w:val="28"/>
              </w:rPr>
            </w:pPr>
            <w:r w:rsidRPr="003C4FDD">
              <w:rPr>
                <w:rFonts w:ascii="Times New Roman" w:hAnsi="Times New Roman" w:cs="Times New Roman"/>
                <w:sz w:val="28"/>
                <w:szCs w:val="28"/>
              </w:rPr>
              <w:t>Карта территорий, подверженных риску возникновения чрезвычайных ситуаций природного и техногенного характера, мероприятий по гражданской обороне М1:10000</w:t>
            </w:r>
          </w:p>
        </w:tc>
        <w:tc>
          <w:tcPr>
            <w:tcW w:w="2119" w:type="dxa"/>
          </w:tcPr>
          <w:p w:rsidR="00F251AE" w:rsidRPr="003C4FDD" w:rsidRDefault="00F251AE" w:rsidP="0013102A">
            <w:pPr>
              <w:widowControl w:val="0"/>
              <w:suppressAutoHyphens/>
              <w:jc w:val="center"/>
              <w:rPr>
                <w:rFonts w:ascii="Times New Roman" w:hAnsi="Times New Roman" w:cs="Times New Roman"/>
                <w:sz w:val="28"/>
                <w:szCs w:val="28"/>
              </w:rPr>
            </w:pPr>
            <w:r w:rsidRPr="003C4FDD">
              <w:rPr>
                <w:rFonts w:ascii="Times New Roman" w:hAnsi="Times New Roman" w:cs="Times New Roman"/>
                <w:sz w:val="28"/>
                <w:szCs w:val="28"/>
              </w:rPr>
              <w:t>2/1</w:t>
            </w:r>
          </w:p>
        </w:tc>
      </w:tr>
      <w:tr w:rsidR="003C4FDD" w:rsidRPr="003C4FDD" w:rsidTr="00F251AE">
        <w:tc>
          <w:tcPr>
            <w:tcW w:w="988" w:type="dxa"/>
          </w:tcPr>
          <w:p w:rsidR="00F251AE" w:rsidRPr="003C4FDD" w:rsidRDefault="00F251AE" w:rsidP="0013102A">
            <w:pPr>
              <w:widowControl w:val="0"/>
              <w:suppressAutoHyphens/>
              <w:jc w:val="center"/>
              <w:rPr>
                <w:rFonts w:ascii="Times New Roman" w:hAnsi="Times New Roman" w:cs="Times New Roman"/>
                <w:sz w:val="28"/>
                <w:szCs w:val="28"/>
              </w:rPr>
            </w:pPr>
            <w:r w:rsidRPr="003C4FDD">
              <w:rPr>
                <w:rFonts w:ascii="Times New Roman" w:hAnsi="Times New Roman" w:cs="Times New Roman"/>
                <w:sz w:val="28"/>
                <w:szCs w:val="28"/>
              </w:rPr>
              <w:t>5</w:t>
            </w:r>
          </w:p>
        </w:tc>
        <w:tc>
          <w:tcPr>
            <w:tcW w:w="6804" w:type="dxa"/>
          </w:tcPr>
          <w:p w:rsidR="00F251AE" w:rsidRPr="003C4FDD" w:rsidRDefault="00F251AE" w:rsidP="0013102A">
            <w:pPr>
              <w:widowControl w:val="0"/>
              <w:suppressAutoHyphens/>
              <w:rPr>
                <w:rFonts w:ascii="Times New Roman" w:hAnsi="Times New Roman" w:cs="Times New Roman"/>
                <w:sz w:val="28"/>
                <w:szCs w:val="28"/>
              </w:rPr>
            </w:pPr>
            <w:r w:rsidRPr="003C4FDD">
              <w:rPr>
                <w:rFonts w:ascii="Times New Roman" w:hAnsi="Times New Roman" w:cs="Times New Roman"/>
                <w:sz w:val="28"/>
                <w:szCs w:val="28"/>
              </w:rPr>
              <w:t>Карта инженерной инфраструктуры М1:10000</w:t>
            </w:r>
          </w:p>
        </w:tc>
        <w:tc>
          <w:tcPr>
            <w:tcW w:w="2119" w:type="dxa"/>
          </w:tcPr>
          <w:p w:rsidR="00F251AE" w:rsidRPr="003C4FDD" w:rsidRDefault="00F251AE" w:rsidP="0013102A">
            <w:pPr>
              <w:widowControl w:val="0"/>
              <w:suppressAutoHyphens/>
              <w:jc w:val="center"/>
              <w:rPr>
                <w:rFonts w:ascii="Times New Roman" w:hAnsi="Times New Roman" w:cs="Times New Roman"/>
                <w:sz w:val="28"/>
                <w:szCs w:val="28"/>
              </w:rPr>
            </w:pPr>
            <w:r w:rsidRPr="003C4FDD">
              <w:rPr>
                <w:rFonts w:ascii="Times New Roman" w:hAnsi="Times New Roman" w:cs="Times New Roman"/>
                <w:sz w:val="28"/>
                <w:szCs w:val="28"/>
              </w:rPr>
              <w:t>3/1</w:t>
            </w:r>
          </w:p>
        </w:tc>
      </w:tr>
      <w:tr w:rsidR="003C4FDD" w:rsidRPr="003C4FDD" w:rsidTr="00F251AE">
        <w:tc>
          <w:tcPr>
            <w:tcW w:w="988" w:type="dxa"/>
          </w:tcPr>
          <w:p w:rsidR="00F251AE" w:rsidRPr="003C4FDD" w:rsidRDefault="00F251AE" w:rsidP="0013102A">
            <w:pPr>
              <w:widowControl w:val="0"/>
              <w:suppressAutoHyphens/>
              <w:jc w:val="center"/>
              <w:rPr>
                <w:rFonts w:ascii="Times New Roman" w:hAnsi="Times New Roman" w:cs="Times New Roman"/>
                <w:sz w:val="28"/>
                <w:szCs w:val="28"/>
              </w:rPr>
            </w:pPr>
            <w:r w:rsidRPr="003C4FDD">
              <w:rPr>
                <w:rFonts w:ascii="Times New Roman" w:hAnsi="Times New Roman" w:cs="Times New Roman"/>
                <w:sz w:val="28"/>
                <w:szCs w:val="28"/>
              </w:rPr>
              <w:t>6</w:t>
            </w:r>
          </w:p>
        </w:tc>
        <w:tc>
          <w:tcPr>
            <w:tcW w:w="6804" w:type="dxa"/>
          </w:tcPr>
          <w:p w:rsidR="00F251AE" w:rsidRPr="003C4FDD" w:rsidRDefault="00F251AE" w:rsidP="0013102A">
            <w:pPr>
              <w:widowControl w:val="0"/>
              <w:suppressAutoHyphens/>
              <w:rPr>
                <w:rFonts w:ascii="Times New Roman" w:hAnsi="Times New Roman" w:cs="Times New Roman"/>
                <w:sz w:val="28"/>
                <w:szCs w:val="28"/>
              </w:rPr>
            </w:pPr>
            <w:r w:rsidRPr="003C4FDD">
              <w:rPr>
                <w:rFonts w:ascii="Times New Roman" w:hAnsi="Times New Roman" w:cs="Times New Roman"/>
                <w:sz w:val="28"/>
                <w:szCs w:val="28"/>
              </w:rPr>
              <w:t>Карта зон с особыми условиями использования территории (существующее положение) М1:10000</w:t>
            </w:r>
          </w:p>
        </w:tc>
        <w:tc>
          <w:tcPr>
            <w:tcW w:w="2119" w:type="dxa"/>
          </w:tcPr>
          <w:p w:rsidR="00F251AE" w:rsidRPr="003C4FDD" w:rsidRDefault="00F251AE" w:rsidP="0013102A">
            <w:pPr>
              <w:widowControl w:val="0"/>
              <w:suppressAutoHyphens/>
              <w:jc w:val="center"/>
              <w:rPr>
                <w:rFonts w:ascii="Times New Roman" w:hAnsi="Times New Roman" w:cs="Times New Roman"/>
                <w:sz w:val="28"/>
                <w:szCs w:val="28"/>
              </w:rPr>
            </w:pPr>
            <w:r w:rsidRPr="003C4FDD">
              <w:rPr>
                <w:rFonts w:ascii="Times New Roman" w:hAnsi="Times New Roman" w:cs="Times New Roman"/>
                <w:sz w:val="28"/>
                <w:szCs w:val="28"/>
              </w:rPr>
              <w:t>4/1</w:t>
            </w:r>
          </w:p>
        </w:tc>
      </w:tr>
      <w:tr w:rsidR="00F251AE" w:rsidRPr="003C4FDD" w:rsidTr="00F251AE">
        <w:tc>
          <w:tcPr>
            <w:tcW w:w="988" w:type="dxa"/>
          </w:tcPr>
          <w:p w:rsidR="00F251AE" w:rsidRPr="003C4FDD" w:rsidRDefault="00F251AE" w:rsidP="0013102A">
            <w:pPr>
              <w:widowControl w:val="0"/>
              <w:suppressAutoHyphens/>
              <w:jc w:val="center"/>
              <w:rPr>
                <w:rFonts w:ascii="Times New Roman" w:hAnsi="Times New Roman" w:cs="Times New Roman"/>
                <w:sz w:val="28"/>
                <w:szCs w:val="28"/>
              </w:rPr>
            </w:pPr>
            <w:r w:rsidRPr="003C4FDD">
              <w:rPr>
                <w:rFonts w:ascii="Times New Roman" w:hAnsi="Times New Roman" w:cs="Times New Roman"/>
                <w:sz w:val="28"/>
                <w:szCs w:val="28"/>
              </w:rPr>
              <w:t>7</w:t>
            </w:r>
          </w:p>
        </w:tc>
        <w:tc>
          <w:tcPr>
            <w:tcW w:w="6804" w:type="dxa"/>
          </w:tcPr>
          <w:p w:rsidR="00F251AE" w:rsidRPr="003C4FDD" w:rsidRDefault="00F251AE" w:rsidP="0013102A">
            <w:pPr>
              <w:widowControl w:val="0"/>
              <w:suppressAutoHyphens/>
              <w:rPr>
                <w:rFonts w:ascii="Times New Roman" w:hAnsi="Times New Roman" w:cs="Times New Roman"/>
                <w:sz w:val="28"/>
                <w:szCs w:val="28"/>
              </w:rPr>
            </w:pPr>
            <w:r w:rsidRPr="003C4FDD">
              <w:rPr>
                <w:rFonts w:ascii="Times New Roman" w:hAnsi="Times New Roman" w:cs="Times New Roman"/>
                <w:sz w:val="28"/>
                <w:szCs w:val="28"/>
              </w:rPr>
              <w:t>Карта зон с особыми условиями использования территории (проектное предложение) М1:10000</w:t>
            </w:r>
          </w:p>
        </w:tc>
        <w:tc>
          <w:tcPr>
            <w:tcW w:w="2119" w:type="dxa"/>
          </w:tcPr>
          <w:p w:rsidR="00F251AE" w:rsidRPr="003C4FDD" w:rsidRDefault="00F251AE" w:rsidP="0013102A">
            <w:pPr>
              <w:widowControl w:val="0"/>
              <w:suppressAutoHyphens/>
              <w:jc w:val="center"/>
              <w:rPr>
                <w:rFonts w:ascii="Times New Roman" w:hAnsi="Times New Roman" w:cs="Times New Roman"/>
                <w:sz w:val="28"/>
                <w:szCs w:val="28"/>
              </w:rPr>
            </w:pPr>
            <w:r w:rsidRPr="003C4FDD">
              <w:rPr>
                <w:rFonts w:ascii="Times New Roman" w:hAnsi="Times New Roman" w:cs="Times New Roman"/>
                <w:sz w:val="28"/>
                <w:szCs w:val="28"/>
              </w:rPr>
              <w:t>5/1</w:t>
            </w:r>
          </w:p>
        </w:tc>
      </w:tr>
    </w:tbl>
    <w:p w:rsidR="00F251AE" w:rsidRPr="003C4FDD" w:rsidRDefault="00F251AE" w:rsidP="0013102A">
      <w:pPr>
        <w:widowControl w:val="0"/>
        <w:suppressAutoHyphens/>
        <w:spacing w:after="0" w:line="240" w:lineRule="auto"/>
        <w:ind w:left="1148"/>
        <w:jc w:val="center"/>
        <w:outlineLvl w:val="0"/>
        <w:rPr>
          <w:rFonts w:ascii="Times New Roman" w:eastAsiaTheme="majorEastAsia" w:hAnsi="Times New Roman" w:cs="Times New Roman"/>
          <w:b/>
          <w:sz w:val="28"/>
          <w:szCs w:val="28"/>
        </w:rPr>
      </w:pPr>
    </w:p>
    <w:p w:rsidR="00F251AE" w:rsidRPr="003C4FDD" w:rsidRDefault="00F251AE" w:rsidP="0013102A">
      <w:pPr>
        <w:widowControl w:val="0"/>
        <w:suppressAutoHyphens/>
        <w:spacing w:line="240" w:lineRule="auto"/>
      </w:pPr>
    </w:p>
    <w:p w:rsidR="00F251AE" w:rsidRPr="003C4FDD" w:rsidRDefault="00F251AE" w:rsidP="0013102A">
      <w:pPr>
        <w:widowControl w:val="0"/>
        <w:suppressAutoHyphens/>
        <w:spacing w:after="0" w:line="240" w:lineRule="auto"/>
        <w:ind w:firstLine="709"/>
        <w:contextualSpacing/>
        <w:jc w:val="center"/>
        <w:rPr>
          <w:rFonts w:ascii="Times New Roman" w:hAnsi="Times New Roman" w:cs="Times New Roman"/>
          <w:b/>
          <w:sz w:val="27"/>
          <w:szCs w:val="27"/>
        </w:rPr>
      </w:pPr>
    </w:p>
    <w:p w:rsidR="00107E1D" w:rsidRPr="003C4FDD" w:rsidRDefault="00B47D55" w:rsidP="0013102A">
      <w:pPr>
        <w:widowControl w:val="0"/>
        <w:suppressAutoHyphens/>
        <w:spacing w:after="0" w:line="240" w:lineRule="auto"/>
        <w:ind w:firstLine="709"/>
        <w:contextualSpacing/>
        <w:jc w:val="both"/>
        <w:rPr>
          <w:rFonts w:ascii="Times New Roman" w:hAnsi="Times New Roman" w:cs="Times New Roman"/>
          <w:b/>
          <w:sz w:val="32"/>
          <w:szCs w:val="32"/>
        </w:rPr>
      </w:pPr>
      <w:r w:rsidRPr="003C4FDD">
        <w:rPr>
          <w:rFonts w:ascii="Times New Roman" w:eastAsia="Times New Roman" w:hAnsi="Times New Roman" w:cs="Times New Roman"/>
          <w:noProof/>
          <w:sz w:val="26"/>
          <w:szCs w:val="26"/>
          <w:lang w:eastAsia="ru-RU"/>
        </w:rPr>
        <w:br w:type="page"/>
      </w:r>
    </w:p>
    <w:sdt>
      <w:sdtPr>
        <w:rPr>
          <w:rFonts w:ascii="Times New Roman" w:eastAsiaTheme="majorEastAsia" w:hAnsi="Times New Roman" w:cs="Times New Roman"/>
          <w:b/>
          <w:bCs/>
          <w:caps/>
          <w:noProof/>
          <w:lang w:eastAsia="ru-RU"/>
        </w:rPr>
        <w:id w:val="-1822803547"/>
        <w:docPartObj>
          <w:docPartGallery w:val="Table of Contents"/>
          <w:docPartUnique/>
        </w:docPartObj>
      </w:sdtPr>
      <w:sdtEndPr>
        <w:rPr>
          <w:sz w:val="24"/>
          <w:szCs w:val="24"/>
          <w:highlight w:val="lightGray"/>
        </w:rPr>
      </w:sdtEndPr>
      <w:sdtContent>
        <w:p w:rsidR="00F06CEF" w:rsidRDefault="005521D2" w:rsidP="00F06CEF">
          <w:pPr>
            <w:tabs>
              <w:tab w:val="right" w:leader="dot" w:pos="9062"/>
            </w:tabs>
            <w:spacing w:after="0" w:line="240" w:lineRule="auto"/>
            <w:ind w:left="567" w:right="566" w:hanging="283"/>
            <w:jc w:val="center"/>
            <w:rPr>
              <w:rFonts w:ascii="Times New Roman" w:hAnsi="Times New Roman" w:cs="Times New Roman"/>
              <w:b/>
              <w:sz w:val="28"/>
              <w:szCs w:val="26"/>
            </w:rPr>
          </w:pPr>
          <w:r w:rsidRPr="00F06CEF">
            <w:rPr>
              <w:rFonts w:ascii="Times New Roman" w:hAnsi="Times New Roman" w:cs="Times New Roman"/>
              <w:b/>
              <w:sz w:val="28"/>
              <w:szCs w:val="26"/>
            </w:rPr>
            <w:t>СОДЕРЖАНИЕ</w:t>
          </w:r>
          <w:r w:rsidR="000E2777" w:rsidRPr="00F06CEF">
            <w:rPr>
              <w:rFonts w:ascii="Times New Roman" w:hAnsi="Times New Roman" w:cs="Times New Roman"/>
              <w:b/>
              <w:sz w:val="28"/>
              <w:szCs w:val="26"/>
            </w:rPr>
            <w:t xml:space="preserve"> </w:t>
          </w:r>
        </w:p>
        <w:p w:rsidR="00B0702D" w:rsidRPr="00B0702D" w:rsidRDefault="008F2987" w:rsidP="00B0702D">
          <w:pPr>
            <w:pStyle w:val="15"/>
            <w:rPr>
              <w:rFonts w:asciiTheme="minorHAnsi" w:eastAsiaTheme="minorEastAsia" w:hAnsiTheme="minorHAnsi" w:cstheme="minorBidi"/>
            </w:rPr>
          </w:pPr>
          <w:r w:rsidRPr="00B0702D">
            <w:rPr>
              <w:rFonts w:asciiTheme="majorHAnsi" w:hAnsiTheme="majorHAnsi" w:cstheme="majorBidi"/>
              <w:color w:val="2E74B5" w:themeColor="accent1" w:themeShade="BF"/>
              <w:sz w:val="32"/>
              <w:szCs w:val="32"/>
            </w:rPr>
            <w:fldChar w:fldCharType="begin"/>
          </w:r>
          <w:r w:rsidR="009B346B" w:rsidRPr="00B0702D">
            <w:instrText xml:space="preserve"> TOC \o "1-3" \h \z \u </w:instrText>
          </w:r>
          <w:r w:rsidRPr="00B0702D">
            <w:rPr>
              <w:rFonts w:asciiTheme="majorHAnsi" w:hAnsiTheme="majorHAnsi" w:cstheme="majorBidi"/>
              <w:color w:val="2E74B5" w:themeColor="accent1" w:themeShade="BF"/>
              <w:sz w:val="32"/>
              <w:szCs w:val="32"/>
            </w:rPr>
            <w:fldChar w:fldCharType="separate"/>
          </w:r>
          <w:hyperlink w:anchor="_Toc103340776" w:history="1">
            <w:r w:rsidR="00B0702D" w:rsidRPr="00B0702D">
              <w:rPr>
                <w:rStyle w:val="a7"/>
              </w:rPr>
              <w:t>1. ПРИРОДНАЯ ХАРАКТЕРИСТИКА ТЕРРИТОРИИ</w:t>
            </w:r>
            <w:r w:rsidR="00B0702D" w:rsidRPr="00B0702D">
              <w:rPr>
                <w:webHidden/>
              </w:rPr>
              <w:tab/>
            </w:r>
            <w:r w:rsidR="00B0702D" w:rsidRPr="00B0702D">
              <w:rPr>
                <w:webHidden/>
              </w:rPr>
              <w:fldChar w:fldCharType="begin"/>
            </w:r>
            <w:r w:rsidR="00B0702D" w:rsidRPr="00B0702D">
              <w:rPr>
                <w:webHidden/>
              </w:rPr>
              <w:instrText xml:space="preserve"> PAGEREF _Toc103340776 \h </w:instrText>
            </w:r>
            <w:r w:rsidR="00B0702D" w:rsidRPr="00B0702D">
              <w:rPr>
                <w:webHidden/>
              </w:rPr>
            </w:r>
            <w:r w:rsidR="00B0702D" w:rsidRPr="00B0702D">
              <w:rPr>
                <w:webHidden/>
              </w:rPr>
              <w:fldChar w:fldCharType="separate"/>
            </w:r>
            <w:r w:rsidR="00B0702D" w:rsidRPr="00B0702D">
              <w:rPr>
                <w:webHidden/>
              </w:rPr>
              <w:t>5</w:t>
            </w:r>
            <w:r w:rsidR="00B0702D" w:rsidRPr="00B0702D">
              <w:rPr>
                <w:webHidden/>
              </w:rPr>
              <w:fldChar w:fldCharType="end"/>
            </w:r>
          </w:hyperlink>
        </w:p>
        <w:p w:rsidR="00B0702D" w:rsidRPr="00B0702D" w:rsidRDefault="00B0702D">
          <w:pPr>
            <w:pStyle w:val="25"/>
            <w:rPr>
              <w:rFonts w:asciiTheme="minorHAnsi" w:eastAsiaTheme="minorEastAsia" w:hAnsiTheme="minorHAnsi" w:cstheme="minorBidi"/>
              <w:bCs w:val="0"/>
            </w:rPr>
          </w:pPr>
          <w:hyperlink w:anchor="_Toc103340777" w:history="1">
            <w:r w:rsidRPr="00B0702D">
              <w:rPr>
                <w:rStyle w:val="a7"/>
                <w:rFonts w:eastAsiaTheme="majorEastAsia"/>
              </w:rPr>
              <w:t>1.1 Рельеф и геоморфология</w:t>
            </w:r>
            <w:r w:rsidRPr="00B0702D">
              <w:rPr>
                <w:webHidden/>
              </w:rPr>
              <w:tab/>
            </w:r>
            <w:r w:rsidRPr="00B0702D">
              <w:rPr>
                <w:webHidden/>
              </w:rPr>
              <w:fldChar w:fldCharType="begin"/>
            </w:r>
            <w:r w:rsidRPr="00B0702D">
              <w:rPr>
                <w:webHidden/>
              </w:rPr>
              <w:instrText xml:space="preserve"> PAGEREF _Toc103340777 \h </w:instrText>
            </w:r>
            <w:r w:rsidRPr="00B0702D">
              <w:rPr>
                <w:webHidden/>
              </w:rPr>
            </w:r>
            <w:r w:rsidRPr="00B0702D">
              <w:rPr>
                <w:webHidden/>
              </w:rPr>
              <w:fldChar w:fldCharType="separate"/>
            </w:r>
            <w:r w:rsidRPr="00B0702D">
              <w:rPr>
                <w:webHidden/>
              </w:rPr>
              <w:t>5</w:t>
            </w:r>
            <w:r w:rsidRPr="00B0702D">
              <w:rPr>
                <w:webHidden/>
              </w:rPr>
              <w:fldChar w:fldCharType="end"/>
            </w:r>
          </w:hyperlink>
        </w:p>
        <w:p w:rsidR="00B0702D" w:rsidRPr="00B0702D" w:rsidRDefault="00B0702D">
          <w:pPr>
            <w:pStyle w:val="25"/>
            <w:rPr>
              <w:rFonts w:asciiTheme="minorHAnsi" w:eastAsiaTheme="minorEastAsia" w:hAnsiTheme="minorHAnsi" w:cstheme="minorBidi"/>
              <w:bCs w:val="0"/>
            </w:rPr>
          </w:pPr>
          <w:hyperlink w:anchor="_Toc103340778" w:history="1">
            <w:r w:rsidRPr="00B0702D">
              <w:rPr>
                <w:rStyle w:val="a7"/>
                <w:rFonts w:eastAsiaTheme="majorEastAsia"/>
              </w:rPr>
              <w:t>1.2 Геологическое строение</w:t>
            </w:r>
            <w:r w:rsidRPr="00B0702D">
              <w:rPr>
                <w:webHidden/>
              </w:rPr>
              <w:tab/>
            </w:r>
            <w:r w:rsidRPr="00B0702D">
              <w:rPr>
                <w:webHidden/>
              </w:rPr>
              <w:fldChar w:fldCharType="begin"/>
            </w:r>
            <w:r w:rsidRPr="00B0702D">
              <w:rPr>
                <w:webHidden/>
              </w:rPr>
              <w:instrText xml:space="preserve"> PAGEREF _Toc103340778 \h </w:instrText>
            </w:r>
            <w:r w:rsidRPr="00B0702D">
              <w:rPr>
                <w:webHidden/>
              </w:rPr>
            </w:r>
            <w:r w:rsidRPr="00B0702D">
              <w:rPr>
                <w:webHidden/>
              </w:rPr>
              <w:fldChar w:fldCharType="separate"/>
            </w:r>
            <w:r w:rsidRPr="00B0702D">
              <w:rPr>
                <w:webHidden/>
              </w:rPr>
              <w:t>5</w:t>
            </w:r>
            <w:r w:rsidRPr="00B0702D">
              <w:rPr>
                <w:webHidden/>
              </w:rPr>
              <w:fldChar w:fldCharType="end"/>
            </w:r>
          </w:hyperlink>
        </w:p>
        <w:p w:rsidR="00B0702D" w:rsidRPr="00B0702D" w:rsidRDefault="00B0702D" w:rsidP="00B0702D">
          <w:pPr>
            <w:pStyle w:val="15"/>
            <w:rPr>
              <w:rFonts w:asciiTheme="minorHAnsi" w:eastAsiaTheme="minorEastAsia" w:hAnsiTheme="minorHAnsi" w:cstheme="minorBidi"/>
            </w:rPr>
          </w:pPr>
          <w:hyperlink w:anchor="_Toc103340779" w:history="1">
            <w:r w:rsidRPr="00B0702D">
              <w:rPr>
                <w:rStyle w:val="a7"/>
              </w:rPr>
              <w:t>2. ОЦЕНКА СОВРЕМЕННОГО СОСТОЯНИЯ ОКРУЖАЮЩЕЙ СРЕДЫ</w:t>
            </w:r>
            <w:r w:rsidRPr="00B0702D">
              <w:rPr>
                <w:webHidden/>
              </w:rPr>
              <w:tab/>
            </w:r>
            <w:r w:rsidRPr="00B0702D">
              <w:rPr>
                <w:webHidden/>
              </w:rPr>
              <w:fldChar w:fldCharType="begin"/>
            </w:r>
            <w:r w:rsidRPr="00B0702D">
              <w:rPr>
                <w:webHidden/>
              </w:rPr>
              <w:instrText xml:space="preserve"> PAGEREF _Toc103340779 \h </w:instrText>
            </w:r>
            <w:r w:rsidRPr="00B0702D">
              <w:rPr>
                <w:webHidden/>
              </w:rPr>
            </w:r>
            <w:r w:rsidRPr="00B0702D">
              <w:rPr>
                <w:webHidden/>
              </w:rPr>
              <w:fldChar w:fldCharType="separate"/>
            </w:r>
            <w:r w:rsidRPr="00B0702D">
              <w:rPr>
                <w:webHidden/>
              </w:rPr>
              <w:t>18</w:t>
            </w:r>
            <w:r w:rsidRPr="00B0702D">
              <w:rPr>
                <w:webHidden/>
              </w:rPr>
              <w:fldChar w:fldCharType="end"/>
            </w:r>
          </w:hyperlink>
        </w:p>
        <w:p w:rsidR="00B0702D" w:rsidRPr="00B0702D" w:rsidRDefault="00B0702D">
          <w:pPr>
            <w:pStyle w:val="25"/>
            <w:rPr>
              <w:rFonts w:asciiTheme="minorHAnsi" w:eastAsiaTheme="minorEastAsia" w:hAnsiTheme="minorHAnsi" w:cstheme="minorBidi"/>
              <w:bCs w:val="0"/>
            </w:rPr>
          </w:pPr>
          <w:hyperlink w:anchor="_Toc103340780" w:history="1">
            <w:r w:rsidRPr="00B0702D">
              <w:rPr>
                <w:rStyle w:val="a7"/>
                <w:rFonts w:eastAsiaTheme="majorEastAsia"/>
              </w:rPr>
              <w:t>2.1 Оценка состояния атмосферного воздуха</w:t>
            </w:r>
            <w:r w:rsidRPr="00B0702D">
              <w:rPr>
                <w:webHidden/>
              </w:rPr>
              <w:tab/>
            </w:r>
            <w:r w:rsidRPr="00B0702D">
              <w:rPr>
                <w:webHidden/>
              </w:rPr>
              <w:fldChar w:fldCharType="begin"/>
            </w:r>
            <w:r w:rsidRPr="00B0702D">
              <w:rPr>
                <w:webHidden/>
              </w:rPr>
              <w:instrText xml:space="preserve"> PAGEREF _Toc103340780 \h </w:instrText>
            </w:r>
            <w:r w:rsidRPr="00B0702D">
              <w:rPr>
                <w:webHidden/>
              </w:rPr>
            </w:r>
            <w:r w:rsidRPr="00B0702D">
              <w:rPr>
                <w:webHidden/>
              </w:rPr>
              <w:fldChar w:fldCharType="separate"/>
            </w:r>
            <w:r w:rsidRPr="00B0702D">
              <w:rPr>
                <w:webHidden/>
              </w:rPr>
              <w:t>18</w:t>
            </w:r>
            <w:r w:rsidRPr="00B0702D">
              <w:rPr>
                <w:webHidden/>
              </w:rPr>
              <w:fldChar w:fldCharType="end"/>
            </w:r>
          </w:hyperlink>
        </w:p>
        <w:p w:rsidR="00B0702D" w:rsidRPr="00B0702D" w:rsidRDefault="00B0702D">
          <w:pPr>
            <w:pStyle w:val="25"/>
            <w:rPr>
              <w:rFonts w:asciiTheme="minorHAnsi" w:eastAsiaTheme="minorEastAsia" w:hAnsiTheme="minorHAnsi" w:cstheme="minorBidi"/>
              <w:bCs w:val="0"/>
            </w:rPr>
          </w:pPr>
          <w:hyperlink w:anchor="_Toc103340781" w:history="1">
            <w:r w:rsidRPr="00B0702D">
              <w:rPr>
                <w:rStyle w:val="a7"/>
              </w:rPr>
              <w:t>2.2 Оценка состояния водных ресурсов</w:t>
            </w:r>
            <w:r w:rsidRPr="00B0702D">
              <w:rPr>
                <w:webHidden/>
              </w:rPr>
              <w:tab/>
            </w:r>
            <w:r w:rsidRPr="00B0702D">
              <w:rPr>
                <w:webHidden/>
              </w:rPr>
              <w:fldChar w:fldCharType="begin"/>
            </w:r>
            <w:r w:rsidRPr="00B0702D">
              <w:rPr>
                <w:webHidden/>
              </w:rPr>
              <w:instrText xml:space="preserve"> PAGEREF _Toc103340781 \h </w:instrText>
            </w:r>
            <w:r w:rsidRPr="00B0702D">
              <w:rPr>
                <w:webHidden/>
              </w:rPr>
            </w:r>
            <w:r w:rsidRPr="00B0702D">
              <w:rPr>
                <w:webHidden/>
              </w:rPr>
              <w:fldChar w:fldCharType="separate"/>
            </w:r>
            <w:r w:rsidRPr="00B0702D">
              <w:rPr>
                <w:webHidden/>
              </w:rPr>
              <w:t>19</w:t>
            </w:r>
            <w:r w:rsidRPr="00B0702D">
              <w:rPr>
                <w:webHidden/>
              </w:rPr>
              <w:fldChar w:fldCharType="end"/>
            </w:r>
          </w:hyperlink>
        </w:p>
        <w:p w:rsidR="00B0702D" w:rsidRPr="00B0702D" w:rsidRDefault="00B0702D">
          <w:pPr>
            <w:pStyle w:val="25"/>
            <w:rPr>
              <w:rFonts w:asciiTheme="minorHAnsi" w:eastAsiaTheme="minorEastAsia" w:hAnsiTheme="minorHAnsi" w:cstheme="minorBidi"/>
              <w:bCs w:val="0"/>
            </w:rPr>
          </w:pPr>
          <w:hyperlink w:anchor="_Toc103340782" w:history="1">
            <w:r w:rsidRPr="00B0702D">
              <w:rPr>
                <w:rStyle w:val="a7"/>
              </w:rPr>
              <w:t>2.3 Оценка состояния земельных ресурсов</w:t>
            </w:r>
            <w:r w:rsidRPr="00B0702D">
              <w:rPr>
                <w:webHidden/>
              </w:rPr>
              <w:tab/>
            </w:r>
            <w:r w:rsidRPr="00B0702D">
              <w:rPr>
                <w:webHidden/>
              </w:rPr>
              <w:fldChar w:fldCharType="begin"/>
            </w:r>
            <w:r w:rsidRPr="00B0702D">
              <w:rPr>
                <w:webHidden/>
              </w:rPr>
              <w:instrText xml:space="preserve"> PAGEREF _Toc103340782 \h </w:instrText>
            </w:r>
            <w:r w:rsidRPr="00B0702D">
              <w:rPr>
                <w:webHidden/>
              </w:rPr>
            </w:r>
            <w:r w:rsidRPr="00B0702D">
              <w:rPr>
                <w:webHidden/>
              </w:rPr>
              <w:fldChar w:fldCharType="separate"/>
            </w:r>
            <w:r w:rsidRPr="00B0702D">
              <w:rPr>
                <w:webHidden/>
              </w:rPr>
              <w:t>20</w:t>
            </w:r>
            <w:r w:rsidRPr="00B0702D">
              <w:rPr>
                <w:webHidden/>
              </w:rPr>
              <w:fldChar w:fldCharType="end"/>
            </w:r>
          </w:hyperlink>
        </w:p>
        <w:p w:rsidR="00B0702D" w:rsidRPr="00B0702D" w:rsidRDefault="00B0702D">
          <w:pPr>
            <w:pStyle w:val="25"/>
            <w:rPr>
              <w:rFonts w:asciiTheme="minorHAnsi" w:eastAsiaTheme="minorEastAsia" w:hAnsiTheme="minorHAnsi" w:cstheme="minorBidi"/>
              <w:bCs w:val="0"/>
            </w:rPr>
          </w:pPr>
          <w:hyperlink w:anchor="_Toc103340783" w:history="1">
            <w:r w:rsidRPr="00B0702D">
              <w:rPr>
                <w:rStyle w:val="a7"/>
              </w:rPr>
              <w:t>2.4 Обращение с отходами производства и потребления</w:t>
            </w:r>
            <w:r w:rsidRPr="00B0702D">
              <w:rPr>
                <w:webHidden/>
              </w:rPr>
              <w:tab/>
            </w:r>
            <w:r w:rsidRPr="00B0702D">
              <w:rPr>
                <w:webHidden/>
              </w:rPr>
              <w:fldChar w:fldCharType="begin"/>
            </w:r>
            <w:r w:rsidRPr="00B0702D">
              <w:rPr>
                <w:webHidden/>
              </w:rPr>
              <w:instrText xml:space="preserve"> PAGEREF _Toc103340783 \h </w:instrText>
            </w:r>
            <w:r w:rsidRPr="00B0702D">
              <w:rPr>
                <w:webHidden/>
              </w:rPr>
            </w:r>
            <w:r w:rsidRPr="00B0702D">
              <w:rPr>
                <w:webHidden/>
              </w:rPr>
              <w:fldChar w:fldCharType="separate"/>
            </w:r>
            <w:r w:rsidRPr="00B0702D">
              <w:rPr>
                <w:webHidden/>
              </w:rPr>
              <w:t>20</w:t>
            </w:r>
            <w:r w:rsidRPr="00B0702D">
              <w:rPr>
                <w:webHidden/>
              </w:rPr>
              <w:fldChar w:fldCharType="end"/>
            </w:r>
          </w:hyperlink>
        </w:p>
        <w:p w:rsidR="00B0702D" w:rsidRPr="00B0702D" w:rsidRDefault="00B0702D">
          <w:pPr>
            <w:pStyle w:val="25"/>
            <w:rPr>
              <w:rFonts w:asciiTheme="minorHAnsi" w:eastAsiaTheme="minorEastAsia" w:hAnsiTheme="minorHAnsi" w:cstheme="minorBidi"/>
              <w:bCs w:val="0"/>
            </w:rPr>
          </w:pPr>
          <w:hyperlink w:anchor="_Toc103340784" w:history="1">
            <w:r w:rsidRPr="00B0702D">
              <w:rPr>
                <w:rStyle w:val="a7"/>
              </w:rPr>
              <w:t>2.5 Ситуация с кладбищами</w:t>
            </w:r>
            <w:r w:rsidRPr="00B0702D">
              <w:rPr>
                <w:webHidden/>
              </w:rPr>
              <w:tab/>
            </w:r>
            <w:r w:rsidRPr="00B0702D">
              <w:rPr>
                <w:webHidden/>
              </w:rPr>
              <w:fldChar w:fldCharType="begin"/>
            </w:r>
            <w:r w:rsidRPr="00B0702D">
              <w:rPr>
                <w:webHidden/>
              </w:rPr>
              <w:instrText xml:space="preserve"> PAGEREF _Toc103340784 \h </w:instrText>
            </w:r>
            <w:r w:rsidRPr="00B0702D">
              <w:rPr>
                <w:webHidden/>
              </w:rPr>
            </w:r>
            <w:r w:rsidRPr="00B0702D">
              <w:rPr>
                <w:webHidden/>
              </w:rPr>
              <w:fldChar w:fldCharType="separate"/>
            </w:r>
            <w:r w:rsidRPr="00B0702D">
              <w:rPr>
                <w:webHidden/>
              </w:rPr>
              <w:t>21</w:t>
            </w:r>
            <w:r w:rsidRPr="00B0702D">
              <w:rPr>
                <w:webHidden/>
              </w:rPr>
              <w:fldChar w:fldCharType="end"/>
            </w:r>
          </w:hyperlink>
        </w:p>
        <w:p w:rsidR="00B0702D" w:rsidRPr="00B0702D" w:rsidRDefault="00B0702D">
          <w:pPr>
            <w:pStyle w:val="25"/>
            <w:rPr>
              <w:rFonts w:asciiTheme="minorHAnsi" w:eastAsiaTheme="minorEastAsia" w:hAnsiTheme="minorHAnsi" w:cstheme="minorBidi"/>
              <w:bCs w:val="0"/>
            </w:rPr>
          </w:pPr>
          <w:hyperlink w:anchor="_Toc103340785" w:history="1">
            <w:r w:rsidRPr="00B0702D">
              <w:rPr>
                <w:rStyle w:val="a7"/>
              </w:rPr>
              <w:t>2.6 Акустический режим. Радиационно-гигиеническая обстановка и электромагнитные излучения</w:t>
            </w:r>
            <w:r w:rsidRPr="00B0702D">
              <w:rPr>
                <w:webHidden/>
              </w:rPr>
              <w:tab/>
            </w:r>
            <w:r w:rsidRPr="00B0702D">
              <w:rPr>
                <w:webHidden/>
              </w:rPr>
              <w:fldChar w:fldCharType="begin"/>
            </w:r>
            <w:r w:rsidRPr="00B0702D">
              <w:rPr>
                <w:webHidden/>
              </w:rPr>
              <w:instrText xml:space="preserve"> PAGEREF _Toc103340785 \h </w:instrText>
            </w:r>
            <w:r w:rsidRPr="00B0702D">
              <w:rPr>
                <w:webHidden/>
              </w:rPr>
            </w:r>
            <w:r w:rsidRPr="00B0702D">
              <w:rPr>
                <w:webHidden/>
              </w:rPr>
              <w:fldChar w:fldCharType="separate"/>
            </w:r>
            <w:r w:rsidRPr="00B0702D">
              <w:rPr>
                <w:webHidden/>
              </w:rPr>
              <w:t>21</w:t>
            </w:r>
            <w:r w:rsidRPr="00B0702D">
              <w:rPr>
                <w:webHidden/>
              </w:rPr>
              <w:fldChar w:fldCharType="end"/>
            </w:r>
          </w:hyperlink>
        </w:p>
        <w:p w:rsidR="00B0702D" w:rsidRPr="00B0702D" w:rsidRDefault="00B0702D">
          <w:pPr>
            <w:pStyle w:val="25"/>
            <w:rPr>
              <w:rFonts w:asciiTheme="minorHAnsi" w:eastAsiaTheme="minorEastAsia" w:hAnsiTheme="minorHAnsi" w:cstheme="minorBidi"/>
              <w:bCs w:val="0"/>
            </w:rPr>
          </w:pPr>
          <w:hyperlink w:anchor="_Toc103340786" w:history="1">
            <w:r w:rsidRPr="00B0702D">
              <w:rPr>
                <w:rStyle w:val="a7"/>
              </w:rPr>
              <w:t>2.7 Оценка состояния озелененных территорий</w:t>
            </w:r>
            <w:r w:rsidRPr="00B0702D">
              <w:rPr>
                <w:webHidden/>
              </w:rPr>
              <w:tab/>
            </w:r>
            <w:r w:rsidRPr="00B0702D">
              <w:rPr>
                <w:webHidden/>
              </w:rPr>
              <w:fldChar w:fldCharType="begin"/>
            </w:r>
            <w:r w:rsidRPr="00B0702D">
              <w:rPr>
                <w:webHidden/>
              </w:rPr>
              <w:instrText xml:space="preserve"> PAGEREF _Toc103340786 \h </w:instrText>
            </w:r>
            <w:r w:rsidRPr="00B0702D">
              <w:rPr>
                <w:webHidden/>
              </w:rPr>
            </w:r>
            <w:r w:rsidRPr="00B0702D">
              <w:rPr>
                <w:webHidden/>
              </w:rPr>
              <w:fldChar w:fldCharType="separate"/>
            </w:r>
            <w:r w:rsidRPr="00B0702D">
              <w:rPr>
                <w:webHidden/>
              </w:rPr>
              <w:t>22</w:t>
            </w:r>
            <w:r w:rsidRPr="00B0702D">
              <w:rPr>
                <w:webHidden/>
              </w:rPr>
              <w:fldChar w:fldCharType="end"/>
            </w:r>
          </w:hyperlink>
        </w:p>
        <w:p w:rsidR="00B0702D" w:rsidRPr="00B0702D" w:rsidRDefault="00B0702D">
          <w:pPr>
            <w:pStyle w:val="25"/>
            <w:rPr>
              <w:rFonts w:asciiTheme="minorHAnsi" w:eastAsiaTheme="minorEastAsia" w:hAnsiTheme="minorHAnsi" w:cstheme="minorBidi"/>
              <w:bCs w:val="0"/>
            </w:rPr>
          </w:pPr>
          <w:hyperlink w:anchor="_Toc103340787" w:history="1">
            <w:r w:rsidRPr="00B0702D">
              <w:rPr>
                <w:rStyle w:val="a7"/>
              </w:rPr>
              <w:t>2.8 Оценка состояния животного и растительного мира</w:t>
            </w:r>
            <w:r w:rsidRPr="00B0702D">
              <w:rPr>
                <w:webHidden/>
              </w:rPr>
              <w:tab/>
            </w:r>
            <w:r w:rsidRPr="00B0702D">
              <w:rPr>
                <w:webHidden/>
              </w:rPr>
              <w:fldChar w:fldCharType="begin"/>
            </w:r>
            <w:r w:rsidRPr="00B0702D">
              <w:rPr>
                <w:webHidden/>
              </w:rPr>
              <w:instrText xml:space="preserve"> PAGEREF _Toc103340787 \h </w:instrText>
            </w:r>
            <w:r w:rsidRPr="00B0702D">
              <w:rPr>
                <w:webHidden/>
              </w:rPr>
            </w:r>
            <w:r w:rsidRPr="00B0702D">
              <w:rPr>
                <w:webHidden/>
              </w:rPr>
              <w:fldChar w:fldCharType="separate"/>
            </w:r>
            <w:r w:rsidRPr="00B0702D">
              <w:rPr>
                <w:webHidden/>
              </w:rPr>
              <w:t>22</w:t>
            </w:r>
            <w:r w:rsidRPr="00B0702D">
              <w:rPr>
                <w:webHidden/>
              </w:rPr>
              <w:fldChar w:fldCharType="end"/>
            </w:r>
          </w:hyperlink>
        </w:p>
        <w:p w:rsidR="00B0702D" w:rsidRPr="00B0702D" w:rsidRDefault="00B0702D">
          <w:pPr>
            <w:pStyle w:val="25"/>
            <w:rPr>
              <w:rFonts w:asciiTheme="minorHAnsi" w:eastAsiaTheme="minorEastAsia" w:hAnsiTheme="minorHAnsi" w:cstheme="minorBidi"/>
              <w:bCs w:val="0"/>
            </w:rPr>
          </w:pPr>
          <w:hyperlink w:anchor="_Toc103340788" w:history="1">
            <w:r w:rsidRPr="00B0702D">
              <w:rPr>
                <w:rStyle w:val="a7"/>
              </w:rPr>
              <w:t>2.9 Оценка риска для здоровья населения.</w:t>
            </w:r>
            <w:r w:rsidRPr="00B0702D">
              <w:rPr>
                <w:webHidden/>
              </w:rPr>
              <w:tab/>
            </w:r>
            <w:r w:rsidRPr="00B0702D">
              <w:rPr>
                <w:webHidden/>
              </w:rPr>
              <w:fldChar w:fldCharType="begin"/>
            </w:r>
            <w:r w:rsidRPr="00B0702D">
              <w:rPr>
                <w:webHidden/>
              </w:rPr>
              <w:instrText xml:space="preserve"> PAGEREF _Toc103340788 \h </w:instrText>
            </w:r>
            <w:r w:rsidRPr="00B0702D">
              <w:rPr>
                <w:webHidden/>
              </w:rPr>
            </w:r>
            <w:r w:rsidRPr="00B0702D">
              <w:rPr>
                <w:webHidden/>
              </w:rPr>
              <w:fldChar w:fldCharType="separate"/>
            </w:r>
            <w:r w:rsidRPr="00B0702D">
              <w:rPr>
                <w:webHidden/>
              </w:rPr>
              <w:t>23</w:t>
            </w:r>
            <w:r w:rsidRPr="00B0702D">
              <w:rPr>
                <w:webHidden/>
              </w:rPr>
              <w:fldChar w:fldCharType="end"/>
            </w:r>
          </w:hyperlink>
        </w:p>
        <w:p w:rsidR="00B0702D" w:rsidRPr="00B0702D" w:rsidRDefault="00B0702D" w:rsidP="00B0702D">
          <w:pPr>
            <w:pStyle w:val="15"/>
            <w:rPr>
              <w:rFonts w:asciiTheme="minorHAnsi" w:eastAsiaTheme="minorEastAsia" w:hAnsiTheme="minorHAnsi" w:cstheme="minorBidi"/>
            </w:rPr>
          </w:pPr>
          <w:hyperlink w:anchor="_Toc103340789" w:history="1">
            <w:r w:rsidRPr="00B0702D">
              <w:rPr>
                <w:rStyle w:val="a7"/>
              </w:rPr>
              <w:t>3. ЗЕМЛИ ЛЕСНОГО ФОНДА</w:t>
            </w:r>
            <w:r w:rsidRPr="00B0702D">
              <w:rPr>
                <w:webHidden/>
              </w:rPr>
              <w:tab/>
            </w:r>
            <w:r w:rsidRPr="00B0702D">
              <w:rPr>
                <w:webHidden/>
              </w:rPr>
              <w:fldChar w:fldCharType="begin"/>
            </w:r>
            <w:r w:rsidRPr="00B0702D">
              <w:rPr>
                <w:webHidden/>
              </w:rPr>
              <w:instrText xml:space="preserve"> PAGEREF _Toc103340789 \h </w:instrText>
            </w:r>
            <w:r w:rsidRPr="00B0702D">
              <w:rPr>
                <w:webHidden/>
              </w:rPr>
            </w:r>
            <w:r w:rsidRPr="00B0702D">
              <w:rPr>
                <w:webHidden/>
              </w:rPr>
              <w:fldChar w:fldCharType="separate"/>
            </w:r>
            <w:r w:rsidRPr="00B0702D">
              <w:rPr>
                <w:webHidden/>
              </w:rPr>
              <w:t>23</w:t>
            </w:r>
            <w:r w:rsidRPr="00B0702D">
              <w:rPr>
                <w:webHidden/>
              </w:rPr>
              <w:fldChar w:fldCharType="end"/>
            </w:r>
          </w:hyperlink>
        </w:p>
        <w:p w:rsidR="00B0702D" w:rsidRPr="00B0702D" w:rsidRDefault="00B0702D" w:rsidP="00B0702D">
          <w:pPr>
            <w:pStyle w:val="15"/>
            <w:rPr>
              <w:rFonts w:asciiTheme="minorHAnsi" w:eastAsiaTheme="minorEastAsia" w:hAnsiTheme="minorHAnsi" w:cstheme="minorBidi"/>
            </w:rPr>
          </w:pPr>
          <w:hyperlink w:anchor="_Toc103340790" w:history="1">
            <w:r w:rsidRPr="00B0702D">
              <w:rPr>
                <w:rStyle w:val="a7"/>
              </w:rPr>
              <w:t>4. МЕСТОРОЖДЕНИЯ ПОЛЕЗНЫХ ИСКОПАЕМЫХ, УЧАСТКИ НЕДР, ГОРНЫЕ ОТВОДЫ</w:t>
            </w:r>
            <w:r w:rsidRPr="00B0702D">
              <w:rPr>
                <w:webHidden/>
              </w:rPr>
              <w:tab/>
            </w:r>
            <w:r w:rsidRPr="00B0702D">
              <w:rPr>
                <w:webHidden/>
              </w:rPr>
              <w:tab/>
            </w:r>
            <w:r w:rsidRPr="00B0702D">
              <w:rPr>
                <w:webHidden/>
              </w:rPr>
              <w:fldChar w:fldCharType="begin"/>
            </w:r>
            <w:r w:rsidRPr="00B0702D">
              <w:rPr>
                <w:webHidden/>
              </w:rPr>
              <w:instrText xml:space="preserve"> PAGEREF _Toc103340790 \h </w:instrText>
            </w:r>
            <w:r w:rsidRPr="00B0702D">
              <w:rPr>
                <w:webHidden/>
              </w:rPr>
            </w:r>
            <w:r w:rsidRPr="00B0702D">
              <w:rPr>
                <w:webHidden/>
              </w:rPr>
              <w:fldChar w:fldCharType="separate"/>
            </w:r>
            <w:r w:rsidRPr="00B0702D">
              <w:rPr>
                <w:webHidden/>
              </w:rPr>
              <w:t>24</w:t>
            </w:r>
            <w:r w:rsidRPr="00B0702D">
              <w:rPr>
                <w:webHidden/>
              </w:rPr>
              <w:fldChar w:fldCharType="end"/>
            </w:r>
          </w:hyperlink>
        </w:p>
        <w:p w:rsidR="00B0702D" w:rsidRPr="00B0702D" w:rsidRDefault="00B0702D" w:rsidP="00B0702D">
          <w:pPr>
            <w:pStyle w:val="15"/>
            <w:rPr>
              <w:rFonts w:asciiTheme="minorHAnsi" w:eastAsiaTheme="minorEastAsia" w:hAnsiTheme="minorHAnsi" w:cstheme="minorBidi"/>
            </w:rPr>
          </w:pPr>
          <w:hyperlink w:anchor="_Toc103340791" w:history="1">
            <w:r w:rsidRPr="00B0702D">
              <w:rPr>
                <w:rStyle w:val="a7"/>
              </w:rPr>
              <w:t>5. ОСОБО ОХРАНЯЕМЫЕ ПРИРОДНЫЕ ТЕРРИТОРИИ</w:t>
            </w:r>
            <w:r w:rsidRPr="00B0702D">
              <w:rPr>
                <w:webHidden/>
              </w:rPr>
              <w:tab/>
            </w:r>
            <w:r w:rsidRPr="00B0702D">
              <w:rPr>
                <w:webHidden/>
              </w:rPr>
              <w:fldChar w:fldCharType="begin"/>
            </w:r>
            <w:r w:rsidRPr="00B0702D">
              <w:rPr>
                <w:webHidden/>
              </w:rPr>
              <w:instrText xml:space="preserve"> PAGEREF _Toc103340791 \h </w:instrText>
            </w:r>
            <w:r w:rsidRPr="00B0702D">
              <w:rPr>
                <w:webHidden/>
              </w:rPr>
            </w:r>
            <w:r w:rsidRPr="00B0702D">
              <w:rPr>
                <w:webHidden/>
              </w:rPr>
              <w:fldChar w:fldCharType="separate"/>
            </w:r>
            <w:r w:rsidRPr="00B0702D">
              <w:rPr>
                <w:webHidden/>
              </w:rPr>
              <w:t>24</w:t>
            </w:r>
            <w:r w:rsidRPr="00B0702D">
              <w:rPr>
                <w:webHidden/>
              </w:rPr>
              <w:fldChar w:fldCharType="end"/>
            </w:r>
          </w:hyperlink>
        </w:p>
        <w:p w:rsidR="00B0702D" w:rsidRPr="00B0702D" w:rsidRDefault="00B0702D" w:rsidP="00B0702D">
          <w:pPr>
            <w:pStyle w:val="15"/>
            <w:rPr>
              <w:rFonts w:asciiTheme="minorHAnsi" w:eastAsiaTheme="minorEastAsia" w:hAnsiTheme="minorHAnsi" w:cstheme="minorBidi"/>
            </w:rPr>
          </w:pPr>
          <w:hyperlink w:anchor="_Toc103340792" w:history="1">
            <w:r w:rsidRPr="00B0702D">
              <w:rPr>
                <w:rStyle w:val="a7"/>
              </w:rPr>
              <w:t>Памятник природы регионального значения «Река Свияга»</w:t>
            </w:r>
            <w:r w:rsidRPr="00B0702D">
              <w:rPr>
                <w:webHidden/>
              </w:rPr>
              <w:tab/>
            </w:r>
            <w:r w:rsidRPr="00B0702D">
              <w:rPr>
                <w:webHidden/>
              </w:rPr>
              <w:fldChar w:fldCharType="begin"/>
            </w:r>
            <w:r w:rsidRPr="00B0702D">
              <w:rPr>
                <w:webHidden/>
              </w:rPr>
              <w:instrText xml:space="preserve"> PAGEREF _Toc103340792 \h </w:instrText>
            </w:r>
            <w:r w:rsidRPr="00B0702D">
              <w:rPr>
                <w:webHidden/>
              </w:rPr>
            </w:r>
            <w:r w:rsidRPr="00B0702D">
              <w:rPr>
                <w:webHidden/>
              </w:rPr>
              <w:fldChar w:fldCharType="separate"/>
            </w:r>
            <w:r w:rsidRPr="00B0702D">
              <w:rPr>
                <w:webHidden/>
              </w:rPr>
              <w:t>24</w:t>
            </w:r>
            <w:r w:rsidRPr="00B0702D">
              <w:rPr>
                <w:webHidden/>
              </w:rPr>
              <w:fldChar w:fldCharType="end"/>
            </w:r>
          </w:hyperlink>
        </w:p>
        <w:p w:rsidR="00B0702D" w:rsidRPr="00B0702D" w:rsidRDefault="00B0702D" w:rsidP="00B0702D">
          <w:pPr>
            <w:pStyle w:val="15"/>
            <w:rPr>
              <w:rFonts w:asciiTheme="minorHAnsi" w:eastAsiaTheme="minorEastAsia" w:hAnsiTheme="minorHAnsi" w:cstheme="minorBidi"/>
            </w:rPr>
          </w:pPr>
          <w:hyperlink w:anchor="_Toc103340793" w:history="1">
            <w:r w:rsidRPr="00B0702D">
              <w:rPr>
                <w:rStyle w:val="a7"/>
              </w:rPr>
              <w:t>6. ЗОНЫ С ОСОБЫМИ УСЛОВИЯМИ ИСПОЛЬЗОВАНИЯ ТЕРРИТОРИИ</w:t>
            </w:r>
            <w:r w:rsidRPr="00B0702D">
              <w:rPr>
                <w:webHidden/>
              </w:rPr>
              <w:tab/>
            </w:r>
            <w:r w:rsidRPr="00B0702D">
              <w:rPr>
                <w:webHidden/>
              </w:rPr>
              <w:fldChar w:fldCharType="begin"/>
            </w:r>
            <w:r w:rsidRPr="00B0702D">
              <w:rPr>
                <w:webHidden/>
              </w:rPr>
              <w:instrText xml:space="preserve"> PAGEREF _Toc103340793 \h </w:instrText>
            </w:r>
            <w:r w:rsidRPr="00B0702D">
              <w:rPr>
                <w:webHidden/>
              </w:rPr>
            </w:r>
            <w:r w:rsidRPr="00B0702D">
              <w:rPr>
                <w:webHidden/>
              </w:rPr>
              <w:fldChar w:fldCharType="separate"/>
            </w:r>
            <w:r w:rsidRPr="00B0702D">
              <w:rPr>
                <w:webHidden/>
              </w:rPr>
              <w:t>26</w:t>
            </w:r>
            <w:r w:rsidRPr="00B0702D">
              <w:rPr>
                <w:webHidden/>
              </w:rPr>
              <w:fldChar w:fldCharType="end"/>
            </w:r>
          </w:hyperlink>
        </w:p>
        <w:p w:rsidR="00B0702D" w:rsidRPr="00B0702D" w:rsidRDefault="00B0702D">
          <w:pPr>
            <w:pStyle w:val="25"/>
            <w:rPr>
              <w:rFonts w:asciiTheme="minorHAnsi" w:eastAsiaTheme="minorEastAsia" w:hAnsiTheme="minorHAnsi" w:cstheme="minorBidi"/>
              <w:bCs w:val="0"/>
            </w:rPr>
          </w:pPr>
          <w:hyperlink w:anchor="_Toc103340794" w:history="1">
            <w:r w:rsidRPr="00B0702D">
              <w:rPr>
                <w:rStyle w:val="a7"/>
                <w:rFonts w:eastAsiaTheme="majorEastAsia"/>
              </w:rPr>
              <w:t>6.1 Санитарно-защитные зоны производственных и иных объектов</w:t>
            </w:r>
            <w:r w:rsidRPr="00B0702D">
              <w:rPr>
                <w:webHidden/>
              </w:rPr>
              <w:tab/>
            </w:r>
            <w:r w:rsidRPr="00B0702D">
              <w:rPr>
                <w:webHidden/>
              </w:rPr>
              <w:fldChar w:fldCharType="begin"/>
            </w:r>
            <w:r w:rsidRPr="00B0702D">
              <w:rPr>
                <w:webHidden/>
              </w:rPr>
              <w:instrText xml:space="preserve"> PAGEREF _Toc103340794 \h </w:instrText>
            </w:r>
            <w:r w:rsidRPr="00B0702D">
              <w:rPr>
                <w:webHidden/>
              </w:rPr>
            </w:r>
            <w:r w:rsidRPr="00B0702D">
              <w:rPr>
                <w:webHidden/>
              </w:rPr>
              <w:fldChar w:fldCharType="separate"/>
            </w:r>
            <w:r w:rsidRPr="00B0702D">
              <w:rPr>
                <w:webHidden/>
              </w:rPr>
              <w:t>26</w:t>
            </w:r>
            <w:r w:rsidRPr="00B0702D">
              <w:rPr>
                <w:webHidden/>
              </w:rPr>
              <w:fldChar w:fldCharType="end"/>
            </w:r>
          </w:hyperlink>
        </w:p>
        <w:p w:rsidR="00B0702D" w:rsidRPr="00B0702D" w:rsidRDefault="00B0702D">
          <w:pPr>
            <w:pStyle w:val="25"/>
            <w:rPr>
              <w:rFonts w:asciiTheme="minorHAnsi" w:eastAsiaTheme="minorEastAsia" w:hAnsiTheme="minorHAnsi" w:cstheme="minorBidi"/>
              <w:bCs w:val="0"/>
            </w:rPr>
          </w:pPr>
          <w:hyperlink w:anchor="_Toc103340795" w:history="1">
            <w:r w:rsidRPr="00B0702D">
              <w:rPr>
                <w:rStyle w:val="a7"/>
                <w:rFonts w:eastAsiaTheme="majorEastAsia"/>
              </w:rPr>
              <w:t>6.2 Придорожные полосы автомобильных дорог, охранная зона железных дорог, приаэродромная территория</w:t>
            </w:r>
            <w:r w:rsidRPr="00B0702D">
              <w:rPr>
                <w:webHidden/>
              </w:rPr>
              <w:tab/>
            </w:r>
            <w:r w:rsidRPr="00B0702D">
              <w:rPr>
                <w:webHidden/>
              </w:rPr>
              <w:fldChar w:fldCharType="begin"/>
            </w:r>
            <w:r w:rsidRPr="00B0702D">
              <w:rPr>
                <w:webHidden/>
              </w:rPr>
              <w:instrText xml:space="preserve"> PAGEREF _Toc103340795 \h </w:instrText>
            </w:r>
            <w:r w:rsidRPr="00B0702D">
              <w:rPr>
                <w:webHidden/>
              </w:rPr>
            </w:r>
            <w:r w:rsidRPr="00B0702D">
              <w:rPr>
                <w:webHidden/>
              </w:rPr>
              <w:fldChar w:fldCharType="separate"/>
            </w:r>
            <w:r w:rsidRPr="00B0702D">
              <w:rPr>
                <w:webHidden/>
              </w:rPr>
              <w:t>31</w:t>
            </w:r>
            <w:r w:rsidRPr="00B0702D">
              <w:rPr>
                <w:webHidden/>
              </w:rPr>
              <w:fldChar w:fldCharType="end"/>
            </w:r>
          </w:hyperlink>
        </w:p>
        <w:p w:rsidR="00B0702D" w:rsidRPr="00B0702D" w:rsidRDefault="00B0702D">
          <w:pPr>
            <w:pStyle w:val="25"/>
            <w:rPr>
              <w:rFonts w:asciiTheme="minorHAnsi" w:eastAsiaTheme="minorEastAsia" w:hAnsiTheme="minorHAnsi" w:cstheme="minorBidi"/>
              <w:bCs w:val="0"/>
            </w:rPr>
          </w:pPr>
          <w:hyperlink w:anchor="_Toc103340796" w:history="1">
            <w:r w:rsidRPr="00B0702D">
              <w:rPr>
                <w:rStyle w:val="a7"/>
              </w:rPr>
              <w:t>6.3 Зоны минимальных расстояний до магистральных или промышленных трубопроводов (газопроводов, нефтепроводов и нефтепродуктопроводов, аммиакопроводов)</w:t>
            </w:r>
            <w:r w:rsidRPr="00B0702D">
              <w:rPr>
                <w:webHidden/>
              </w:rPr>
              <w:tab/>
            </w:r>
            <w:r w:rsidRPr="00B0702D">
              <w:rPr>
                <w:webHidden/>
              </w:rPr>
              <w:fldChar w:fldCharType="begin"/>
            </w:r>
            <w:r w:rsidRPr="00B0702D">
              <w:rPr>
                <w:webHidden/>
              </w:rPr>
              <w:instrText xml:space="preserve"> PAGEREF _Toc103340796 \h </w:instrText>
            </w:r>
            <w:r w:rsidRPr="00B0702D">
              <w:rPr>
                <w:webHidden/>
              </w:rPr>
            </w:r>
            <w:r w:rsidRPr="00B0702D">
              <w:rPr>
                <w:webHidden/>
              </w:rPr>
              <w:fldChar w:fldCharType="separate"/>
            </w:r>
            <w:r w:rsidRPr="00B0702D">
              <w:rPr>
                <w:webHidden/>
              </w:rPr>
              <w:t>32</w:t>
            </w:r>
            <w:r w:rsidRPr="00B0702D">
              <w:rPr>
                <w:webHidden/>
              </w:rPr>
              <w:fldChar w:fldCharType="end"/>
            </w:r>
          </w:hyperlink>
        </w:p>
        <w:p w:rsidR="00B0702D" w:rsidRPr="00B0702D" w:rsidRDefault="00B0702D">
          <w:pPr>
            <w:pStyle w:val="25"/>
            <w:rPr>
              <w:rFonts w:asciiTheme="minorHAnsi" w:eastAsiaTheme="minorEastAsia" w:hAnsiTheme="minorHAnsi" w:cstheme="minorBidi"/>
              <w:bCs w:val="0"/>
            </w:rPr>
          </w:pPr>
          <w:hyperlink w:anchor="_Toc103340797" w:history="1">
            <w:r w:rsidRPr="00B0702D">
              <w:rPr>
                <w:rStyle w:val="a7"/>
              </w:rPr>
              <w:t>6.4 Охранные зоны трубопроводов (газопроводов, нефтепроводов и нефтепродуктопроводов, аммиакопроводов)</w:t>
            </w:r>
            <w:r w:rsidRPr="00B0702D">
              <w:rPr>
                <w:webHidden/>
              </w:rPr>
              <w:tab/>
            </w:r>
            <w:r w:rsidRPr="00B0702D">
              <w:rPr>
                <w:webHidden/>
              </w:rPr>
              <w:fldChar w:fldCharType="begin"/>
            </w:r>
            <w:r w:rsidRPr="00B0702D">
              <w:rPr>
                <w:webHidden/>
              </w:rPr>
              <w:instrText xml:space="preserve"> PAGEREF _Toc103340797 \h </w:instrText>
            </w:r>
            <w:r w:rsidRPr="00B0702D">
              <w:rPr>
                <w:webHidden/>
              </w:rPr>
            </w:r>
            <w:r w:rsidRPr="00B0702D">
              <w:rPr>
                <w:webHidden/>
              </w:rPr>
              <w:fldChar w:fldCharType="separate"/>
            </w:r>
            <w:r w:rsidRPr="00B0702D">
              <w:rPr>
                <w:webHidden/>
              </w:rPr>
              <w:t>32</w:t>
            </w:r>
            <w:r w:rsidRPr="00B0702D">
              <w:rPr>
                <w:webHidden/>
              </w:rPr>
              <w:fldChar w:fldCharType="end"/>
            </w:r>
          </w:hyperlink>
        </w:p>
        <w:p w:rsidR="00B0702D" w:rsidRPr="00B0702D" w:rsidRDefault="00B0702D">
          <w:pPr>
            <w:pStyle w:val="25"/>
            <w:rPr>
              <w:rFonts w:asciiTheme="minorHAnsi" w:eastAsiaTheme="minorEastAsia" w:hAnsiTheme="minorHAnsi" w:cstheme="minorBidi"/>
              <w:bCs w:val="0"/>
            </w:rPr>
          </w:pPr>
          <w:hyperlink w:anchor="_Toc103340798" w:history="1">
            <w:r w:rsidRPr="00B0702D">
              <w:rPr>
                <w:rStyle w:val="a7"/>
              </w:rPr>
              <w:t>6.5 Охранные зоны воздушных линий электропередач напряжением 6кВ и более</w:t>
            </w:r>
            <w:r w:rsidRPr="00B0702D">
              <w:rPr>
                <w:webHidden/>
              </w:rPr>
              <w:tab/>
            </w:r>
            <w:r w:rsidRPr="00B0702D">
              <w:rPr>
                <w:webHidden/>
              </w:rPr>
              <w:fldChar w:fldCharType="begin"/>
            </w:r>
            <w:r w:rsidRPr="00B0702D">
              <w:rPr>
                <w:webHidden/>
              </w:rPr>
              <w:instrText xml:space="preserve"> PAGEREF _Toc103340798 \h </w:instrText>
            </w:r>
            <w:r w:rsidRPr="00B0702D">
              <w:rPr>
                <w:webHidden/>
              </w:rPr>
            </w:r>
            <w:r w:rsidRPr="00B0702D">
              <w:rPr>
                <w:webHidden/>
              </w:rPr>
              <w:fldChar w:fldCharType="separate"/>
            </w:r>
            <w:r w:rsidRPr="00B0702D">
              <w:rPr>
                <w:webHidden/>
              </w:rPr>
              <w:t>36</w:t>
            </w:r>
            <w:r w:rsidRPr="00B0702D">
              <w:rPr>
                <w:webHidden/>
              </w:rPr>
              <w:fldChar w:fldCharType="end"/>
            </w:r>
          </w:hyperlink>
        </w:p>
        <w:p w:rsidR="00B0702D" w:rsidRPr="00B0702D" w:rsidRDefault="00B0702D">
          <w:pPr>
            <w:pStyle w:val="25"/>
            <w:rPr>
              <w:rFonts w:asciiTheme="minorHAnsi" w:eastAsiaTheme="minorEastAsia" w:hAnsiTheme="minorHAnsi" w:cstheme="minorBidi"/>
              <w:bCs w:val="0"/>
            </w:rPr>
          </w:pPr>
          <w:hyperlink w:anchor="_Toc103340799" w:history="1">
            <w:r w:rsidRPr="00B0702D">
              <w:rPr>
                <w:rStyle w:val="a7"/>
              </w:rPr>
              <w:t>6.6 Охранная зона линий и сооружений связи</w:t>
            </w:r>
            <w:r w:rsidRPr="00B0702D">
              <w:rPr>
                <w:webHidden/>
              </w:rPr>
              <w:tab/>
            </w:r>
            <w:r w:rsidRPr="00B0702D">
              <w:rPr>
                <w:webHidden/>
              </w:rPr>
              <w:fldChar w:fldCharType="begin"/>
            </w:r>
            <w:r w:rsidRPr="00B0702D">
              <w:rPr>
                <w:webHidden/>
              </w:rPr>
              <w:instrText xml:space="preserve"> PAGEREF _Toc103340799 \h </w:instrText>
            </w:r>
            <w:r w:rsidRPr="00B0702D">
              <w:rPr>
                <w:webHidden/>
              </w:rPr>
            </w:r>
            <w:r w:rsidRPr="00B0702D">
              <w:rPr>
                <w:webHidden/>
              </w:rPr>
              <w:fldChar w:fldCharType="separate"/>
            </w:r>
            <w:r w:rsidRPr="00B0702D">
              <w:rPr>
                <w:webHidden/>
              </w:rPr>
              <w:t>38</w:t>
            </w:r>
            <w:r w:rsidRPr="00B0702D">
              <w:rPr>
                <w:webHidden/>
              </w:rPr>
              <w:fldChar w:fldCharType="end"/>
            </w:r>
          </w:hyperlink>
        </w:p>
        <w:p w:rsidR="00B0702D" w:rsidRPr="00B0702D" w:rsidRDefault="00B0702D">
          <w:pPr>
            <w:pStyle w:val="25"/>
            <w:rPr>
              <w:rFonts w:asciiTheme="minorHAnsi" w:eastAsiaTheme="minorEastAsia" w:hAnsiTheme="minorHAnsi" w:cstheme="minorBidi"/>
              <w:bCs w:val="0"/>
            </w:rPr>
          </w:pPr>
          <w:hyperlink w:anchor="_Toc103340800" w:history="1">
            <w:r w:rsidRPr="00B0702D">
              <w:rPr>
                <w:rStyle w:val="a7"/>
              </w:rPr>
              <w:t>6.7 Зона ограничений передающего радиотехнического объекта, являющегося объектом капитального строительства</w:t>
            </w:r>
            <w:r w:rsidRPr="00B0702D">
              <w:rPr>
                <w:webHidden/>
              </w:rPr>
              <w:tab/>
            </w:r>
            <w:r w:rsidRPr="00B0702D">
              <w:rPr>
                <w:webHidden/>
              </w:rPr>
              <w:fldChar w:fldCharType="begin"/>
            </w:r>
            <w:r w:rsidRPr="00B0702D">
              <w:rPr>
                <w:webHidden/>
              </w:rPr>
              <w:instrText xml:space="preserve"> PAGEREF _Toc103340800 \h </w:instrText>
            </w:r>
            <w:r w:rsidRPr="00B0702D">
              <w:rPr>
                <w:webHidden/>
              </w:rPr>
            </w:r>
            <w:r w:rsidRPr="00B0702D">
              <w:rPr>
                <w:webHidden/>
              </w:rPr>
              <w:fldChar w:fldCharType="separate"/>
            </w:r>
            <w:r w:rsidRPr="00B0702D">
              <w:rPr>
                <w:webHidden/>
              </w:rPr>
              <w:t>39</w:t>
            </w:r>
            <w:r w:rsidRPr="00B0702D">
              <w:rPr>
                <w:webHidden/>
              </w:rPr>
              <w:fldChar w:fldCharType="end"/>
            </w:r>
          </w:hyperlink>
        </w:p>
        <w:p w:rsidR="00B0702D" w:rsidRPr="00B0702D" w:rsidRDefault="00B0702D">
          <w:pPr>
            <w:pStyle w:val="25"/>
            <w:rPr>
              <w:rFonts w:asciiTheme="minorHAnsi" w:eastAsiaTheme="minorEastAsia" w:hAnsiTheme="minorHAnsi" w:cstheme="minorBidi"/>
              <w:bCs w:val="0"/>
            </w:rPr>
          </w:pPr>
          <w:hyperlink w:anchor="_Toc103340801" w:history="1">
            <w:r w:rsidRPr="00B0702D">
              <w:rPr>
                <w:rStyle w:val="a7"/>
              </w:rPr>
              <w:t>6.8 Охранная зона тепловых сетей</w:t>
            </w:r>
            <w:r w:rsidRPr="00B0702D">
              <w:rPr>
                <w:webHidden/>
              </w:rPr>
              <w:tab/>
            </w:r>
            <w:r w:rsidRPr="00B0702D">
              <w:rPr>
                <w:webHidden/>
              </w:rPr>
              <w:fldChar w:fldCharType="begin"/>
            </w:r>
            <w:r w:rsidRPr="00B0702D">
              <w:rPr>
                <w:webHidden/>
              </w:rPr>
              <w:instrText xml:space="preserve"> PAGEREF _Toc103340801 \h </w:instrText>
            </w:r>
            <w:r w:rsidRPr="00B0702D">
              <w:rPr>
                <w:webHidden/>
              </w:rPr>
            </w:r>
            <w:r w:rsidRPr="00B0702D">
              <w:rPr>
                <w:webHidden/>
              </w:rPr>
              <w:fldChar w:fldCharType="separate"/>
            </w:r>
            <w:r w:rsidRPr="00B0702D">
              <w:rPr>
                <w:webHidden/>
              </w:rPr>
              <w:t>44</w:t>
            </w:r>
            <w:r w:rsidRPr="00B0702D">
              <w:rPr>
                <w:webHidden/>
              </w:rPr>
              <w:fldChar w:fldCharType="end"/>
            </w:r>
          </w:hyperlink>
        </w:p>
        <w:p w:rsidR="00B0702D" w:rsidRPr="00B0702D" w:rsidRDefault="00B0702D">
          <w:pPr>
            <w:pStyle w:val="25"/>
            <w:rPr>
              <w:rFonts w:asciiTheme="minorHAnsi" w:eastAsiaTheme="minorEastAsia" w:hAnsiTheme="minorHAnsi" w:cstheme="minorBidi"/>
              <w:bCs w:val="0"/>
            </w:rPr>
          </w:pPr>
          <w:hyperlink w:anchor="_Toc103340802" w:history="1">
            <w:r w:rsidRPr="00B0702D">
              <w:rPr>
                <w:rStyle w:val="a7"/>
              </w:rPr>
              <w:t>6.9 Водоохранные зоны, прибрежные защитные полосы и береговые полосы, рыбохозяйственные заповедные зоны</w:t>
            </w:r>
            <w:r w:rsidRPr="00B0702D">
              <w:rPr>
                <w:webHidden/>
              </w:rPr>
              <w:tab/>
            </w:r>
            <w:r w:rsidRPr="00B0702D">
              <w:rPr>
                <w:webHidden/>
              </w:rPr>
              <w:fldChar w:fldCharType="begin"/>
            </w:r>
            <w:r w:rsidRPr="00B0702D">
              <w:rPr>
                <w:webHidden/>
              </w:rPr>
              <w:instrText xml:space="preserve"> PAGEREF _Toc103340802 \h </w:instrText>
            </w:r>
            <w:r w:rsidRPr="00B0702D">
              <w:rPr>
                <w:webHidden/>
              </w:rPr>
            </w:r>
            <w:r w:rsidRPr="00B0702D">
              <w:rPr>
                <w:webHidden/>
              </w:rPr>
              <w:fldChar w:fldCharType="separate"/>
            </w:r>
            <w:r w:rsidRPr="00B0702D">
              <w:rPr>
                <w:webHidden/>
              </w:rPr>
              <w:t>45</w:t>
            </w:r>
            <w:r w:rsidRPr="00B0702D">
              <w:rPr>
                <w:webHidden/>
              </w:rPr>
              <w:fldChar w:fldCharType="end"/>
            </w:r>
          </w:hyperlink>
        </w:p>
        <w:p w:rsidR="00B0702D" w:rsidRPr="00B0702D" w:rsidRDefault="00B0702D">
          <w:pPr>
            <w:pStyle w:val="25"/>
            <w:rPr>
              <w:rFonts w:asciiTheme="minorHAnsi" w:eastAsiaTheme="minorEastAsia" w:hAnsiTheme="minorHAnsi" w:cstheme="minorBidi"/>
              <w:bCs w:val="0"/>
            </w:rPr>
          </w:pPr>
          <w:hyperlink w:anchor="_Toc103340803" w:history="1">
            <w:r w:rsidRPr="00B0702D">
              <w:rPr>
                <w:rStyle w:val="a7"/>
              </w:rPr>
              <w:t>6.10 Зоны затопления и подтопления</w:t>
            </w:r>
            <w:r w:rsidRPr="00B0702D">
              <w:rPr>
                <w:webHidden/>
              </w:rPr>
              <w:tab/>
            </w:r>
            <w:r w:rsidRPr="00B0702D">
              <w:rPr>
                <w:webHidden/>
              </w:rPr>
              <w:fldChar w:fldCharType="begin"/>
            </w:r>
            <w:r w:rsidRPr="00B0702D">
              <w:rPr>
                <w:webHidden/>
              </w:rPr>
              <w:instrText xml:space="preserve"> PAGEREF _Toc103340803 \h </w:instrText>
            </w:r>
            <w:r w:rsidRPr="00B0702D">
              <w:rPr>
                <w:webHidden/>
              </w:rPr>
            </w:r>
            <w:r w:rsidRPr="00B0702D">
              <w:rPr>
                <w:webHidden/>
              </w:rPr>
              <w:fldChar w:fldCharType="separate"/>
            </w:r>
            <w:r w:rsidRPr="00B0702D">
              <w:rPr>
                <w:webHidden/>
              </w:rPr>
              <w:t>48</w:t>
            </w:r>
            <w:r w:rsidRPr="00B0702D">
              <w:rPr>
                <w:webHidden/>
              </w:rPr>
              <w:fldChar w:fldCharType="end"/>
            </w:r>
          </w:hyperlink>
        </w:p>
        <w:p w:rsidR="00B0702D" w:rsidRPr="00B0702D" w:rsidRDefault="00B0702D">
          <w:pPr>
            <w:pStyle w:val="25"/>
            <w:rPr>
              <w:rFonts w:asciiTheme="minorHAnsi" w:eastAsiaTheme="minorEastAsia" w:hAnsiTheme="minorHAnsi" w:cstheme="minorBidi"/>
              <w:bCs w:val="0"/>
            </w:rPr>
          </w:pPr>
          <w:hyperlink w:anchor="_Toc103340804" w:history="1">
            <w:r w:rsidRPr="00B0702D">
              <w:rPr>
                <w:rStyle w:val="a7"/>
              </w:rPr>
              <w:t>6.11 Зоны санитарной охраны источников питьевого и хозяйственно-бытового водоснабжения</w:t>
            </w:r>
            <w:r w:rsidRPr="00B0702D">
              <w:rPr>
                <w:webHidden/>
              </w:rPr>
              <w:tab/>
            </w:r>
            <w:r w:rsidRPr="00B0702D">
              <w:rPr>
                <w:webHidden/>
              </w:rPr>
              <w:fldChar w:fldCharType="begin"/>
            </w:r>
            <w:r w:rsidRPr="00B0702D">
              <w:rPr>
                <w:webHidden/>
              </w:rPr>
              <w:instrText xml:space="preserve"> PAGEREF _Toc103340804 \h </w:instrText>
            </w:r>
            <w:r w:rsidRPr="00B0702D">
              <w:rPr>
                <w:webHidden/>
              </w:rPr>
            </w:r>
            <w:r w:rsidRPr="00B0702D">
              <w:rPr>
                <w:webHidden/>
              </w:rPr>
              <w:fldChar w:fldCharType="separate"/>
            </w:r>
            <w:r w:rsidRPr="00B0702D">
              <w:rPr>
                <w:webHidden/>
              </w:rPr>
              <w:t>49</w:t>
            </w:r>
            <w:r w:rsidRPr="00B0702D">
              <w:rPr>
                <w:webHidden/>
              </w:rPr>
              <w:fldChar w:fldCharType="end"/>
            </w:r>
          </w:hyperlink>
        </w:p>
        <w:p w:rsidR="00B0702D" w:rsidRPr="00B0702D" w:rsidRDefault="00B0702D">
          <w:pPr>
            <w:pStyle w:val="25"/>
            <w:rPr>
              <w:rFonts w:asciiTheme="minorHAnsi" w:eastAsiaTheme="minorEastAsia" w:hAnsiTheme="minorHAnsi" w:cstheme="minorBidi"/>
              <w:bCs w:val="0"/>
            </w:rPr>
          </w:pPr>
          <w:hyperlink w:anchor="_Toc103340805" w:history="1">
            <w:r w:rsidRPr="00B0702D">
              <w:rPr>
                <w:rStyle w:val="a7"/>
              </w:rPr>
              <w:t>6.12 Округа санитарной (горно-санитарной) охраны лечебно-оздоровительных местностей, курортов и природных лечебных ресурсов</w:t>
            </w:r>
            <w:r w:rsidRPr="00B0702D">
              <w:rPr>
                <w:webHidden/>
              </w:rPr>
              <w:tab/>
            </w:r>
            <w:r w:rsidRPr="00B0702D">
              <w:rPr>
                <w:webHidden/>
              </w:rPr>
              <w:fldChar w:fldCharType="begin"/>
            </w:r>
            <w:r w:rsidRPr="00B0702D">
              <w:rPr>
                <w:webHidden/>
              </w:rPr>
              <w:instrText xml:space="preserve"> PAGEREF _Toc103340805 \h </w:instrText>
            </w:r>
            <w:r w:rsidRPr="00B0702D">
              <w:rPr>
                <w:webHidden/>
              </w:rPr>
            </w:r>
            <w:r w:rsidRPr="00B0702D">
              <w:rPr>
                <w:webHidden/>
              </w:rPr>
              <w:fldChar w:fldCharType="separate"/>
            </w:r>
            <w:r w:rsidRPr="00B0702D">
              <w:rPr>
                <w:webHidden/>
              </w:rPr>
              <w:t>51</w:t>
            </w:r>
            <w:r w:rsidRPr="00B0702D">
              <w:rPr>
                <w:webHidden/>
              </w:rPr>
              <w:fldChar w:fldCharType="end"/>
            </w:r>
          </w:hyperlink>
        </w:p>
        <w:p w:rsidR="00B0702D" w:rsidRPr="00B0702D" w:rsidRDefault="00B0702D">
          <w:pPr>
            <w:pStyle w:val="25"/>
            <w:rPr>
              <w:rFonts w:asciiTheme="minorHAnsi" w:eastAsiaTheme="minorEastAsia" w:hAnsiTheme="minorHAnsi" w:cstheme="minorBidi"/>
              <w:bCs w:val="0"/>
            </w:rPr>
          </w:pPr>
          <w:hyperlink w:anchor="_Toc103340806" w:history="1">
            <w:r w:rsidRPr="00B0702D">
              <w:rPr>
                <w:rStyle w:val="a7"/>
              </w:rPr>
              <w:t>6.13 Зоны охраняемых объектов, зоны охраняемых военных объектов, охранные зоны военных объектов</w:t>
            </w:r>
            <w:r w:rsidRPr="00B0702D">
              <w:rPr>
                <w:webHidden/>
              </w:rPr>
              <w:tab/>
            </w:r>
            <w:r w:rsidRPr="00B0702D">
              <w:rPr>
                <w:webHidden/>
              </w:rPr>
              <w:fldChar w:fldCharType="begin"/>
            </w:r>
            <w:r w:rsidRPr="00B0702D">
              <w:rPr>
                <w:webHidden/>
              </w:rPr>
              <w:instrText xml:space="preserve"> PAGEREF _Toc103340806 \h </w:instrText>
            </w:r>
            <w:r w:rsidRPr="00B0702D">
              <w:rPr>
                <w:webHidden/>
              </w:rPr>
            </w:r>
            <w:r w:rsidRPr="00B0702D">
              <w:rPr>
                <w:webHidden/>
              </w:rPr>
              <w:fldChar w:fldCharType="separate"/>
            </w:r>
            <w:r w:rsidRPr="00B0702D">
              <w:rPr>
                <w:webHidden/>
              </w:rPr>
              <w:t>52</w:t>
            </w:r>
            <w:r w:rsidRPr="00B0702D">
              <w:rPr>
                <w:webHidden/>
              </w:rPr>
              <w:fldChar w:fldCharType="end"/>
            </w:r>
          </w:hyperlink>
        </w:p>
        <w:p w:rsidR="00B0702D" w:rsidRPr="00B0702D" w:rsidRDefault="00B0702D">
          <w:pPr>
            <w:pStyle w:val="25"/>
            <w:rPr>
              <w:rFonts w:asciiTheme="minorHAnsi" w:eastAsiaTheme="minorEastAsia" w:hAnsiTheme="minorHAnsi" w:cstheme="minorBidi"/>
              <w:bCs w:val="0"/>
            </w:rPr>
          </w:pPr>
          <w:hyperlink w:anchor="_Toc103340807" w:history="1">
            <w:r w:rsidRPr="00B0702D">
              <w:rPr>
                <w:rStyle w:val="a7"/>
              </w:rPr>
              <w:t>6.14 Охранные зоны стационарных пунктов наблюдений за состоянием окружающей среды, охранные зоны пунктов государственной геодезической сети, государственной нивелирной сети и государственной гравиметрической сети</w:t>
            </w:r>
            <w:r w:rsidRPr="00B0702D">
              <w:rPr>
                <w:webHidden/>
              </w:rPr>
              <w:tab/>
            </w:r>
            <w:r w:rsidRPr="00B0702D">
              <w:rPr>
                <w:webHidden/>
              </w:rPr>
              <w:fldChar w:fldCharType="begin"/>
            </w:r>
            <w:r w:rsidRPr="00B0702D">
              <w:rPr>
                <w:webHidden/>
              </w:rPr>
              <w:instrText xml:space="preserve"> PAGEREF _Toc103340807 \h </w:instrText>
            </w:r>
            <w:r w:rsidRPr="00B0702D">
              <w:rPr>
                <w:webHidden/>
              </w:rPr>
            </w:r>
            <w:r w:rsidRPr="00B0702D">
              <w:rPr>
                <w:webHidden/>
              </w:rPr>
              <w:fldChar w:fldCharType="separate"/>
            </w:r>
            <w:r w:rsidRPr="00B0702D">
              <w:rPr>
                <w:webHidden/>
              </w:rPr>
              <w:t>53</w:t>
            </w:r>
            <w:r w:rsidRPr="00B0702D">
              <w:rPr>
                <w:webHidden/>
              </w:rPr>
              <w:fldChar w:fldCharType="end"/>
            </w:r>
          </w:hyperlink>
        </w:p>
        <w:p w:rsidR="00B0702D" w:rsidRPr="00B0702D" w:rsidRDefault="00B0702D">
          <w:pPr>
            <w:pStyle w:val="25"/>
            <w:rPr>
              <w:rFonts w:asciiTheme="minorHAnsi" w:eastAsiaTheme="minorEastAsia" w:hAnsiTheme="minorHAnsi" w:cstheme="minorBidi"/>
              <w:bCs w:val="0"/>
            </w:rPr>
          </w:pPr>
          <w:hyperlink w:anchor="_Toc103340808" w:history="1">
            <w:r w:rsidRPr="00B0702D">
              <w:rPr>
                <w:rStyle w:val="a7"/>
              </w:rPr>
              <w:t>6.15 Охранные зоны особо охраняемых природных территорий (государственного природного заповедника, национального парка, природного парка, памятника природы)</w:t>
            </w:r>
            <w:r w:rsidRPr="00B0702D">
              <w:rPr>
                <w:webHidden/>
              </w:rPr>
              <w:tab/>
            </w:r>
            <w:r w:rsidRPr="00B0702D">
              <w:rPr>
                <w:webHidden/>
              </w:rPr>
              <w:fldChar w:fldCharType="begin"/>
            </w:r>
            <w:r w:rsidRPr="00B0702D">
              <w:rPr>
                <w:webHidden/>
              </w:rPr>
              <w:instrText xml:space="preserve"> PAGEREF _Toc103340808 \h </w:instrText>
            </w:r>
            <w:r w:rsidRPr="00B0702D">
              <w:rPr>
                <w:webHidden/>
              </w:rPr>
            </w:r>
            <w:r w:rsidRPr="00B0702D">
              <w:rPr>
                <w:webHidden/>
              </w:rPr>
              <w:fldChar w:fldCharType="separate"/>
            </w:r>
            <w:r w:rsidRPr="00B0702D">
              <w:rPr>
                <w:webHidden/>
              </w:rPr>
              <w:t>53</w:t>
            </w:r>
            <w:r w:rsidRPr="00B0702D">
              <w:rPr>
                <w:webHidden/>
              </w:rPr>
              <w:fldChar w:fldCharType="end"/>
            </w:r>
          </w:hyperlink>
        </w:p>
        <w:p w:rsidR="00B0702D" w:rsidRPr="00B0702D" w:rsidRDefault="00B0702D">
          <w:pPr>
            <w:pStyle w:val="25"/>
            <w:rPr>
              <w:rFonts w:asciiTheme="minorHAnsi" w:eastAsiaTheme="minorEastAsia" w:hAnsiTheme="minorHAnsi" w:cstheme="minorBidi"/>
              <w:bCs w:val="0"/>
            </w:rPr>
          </w:pPr>
          <w:hyperlink w:anchor="_Toc103340809" w:history="1">
            <w:r w:rsidRPr="00B0702D">
              <w:rPr>
                <w:rStyle w:val="a7"/>
              </w:rPr>
              <w:t>6.16 Зоны охраны, защитные зоны объектов культурного наследия</w:t>
            </w:r>
            <w:r w:rsidRPr="00B0702D">
              <w:rPr>
                <w:webHidden/>
              </w:rPr>
              <w:tab/>
            </w:r>
            <w:r w:rsidRPr="00B0702D">
              <w:rPr>
                <w:webHidden/>
              </w:rPr>
              <w:fldChar w:fldCharType="begin"/>
            </w:r>
            <w:r w:rsidRPr="00B0702D">
              <w:rPr>
                <w:webHidden/>
              </w:rPr>
              <w:instrText xml:space="preserve"> PAGEREF _Toc103340809 \h </w:instrText>
            </w:r>
            <w:r w:rsidRPr="00B0702D">
              <w:rPr>
                <w:webHidden/>
              </w:rPr>
            </w:r>
            <w:r w:rsidRPr="00B0702D">
              <w:rPr>
                <w:webHidden/>
              </w:rPr>
              <w:fldChar w:fldCharType="separate"/>
            </w:r>
            <w:r w:rsidRPr="00B0702D">
              <w:rPr>
                <w:webHidden/>
              </w:rPr>
              <w:t>53</w:t>
            </w:r>
            <w:r w:rsidRPr="00B0702D">
              <w:rPr>
                <w:webHidden/>
              </w:rPr>
              <w:fldChar w:fldCharType="end"/>
            </w:r>
          </w:hyperlink>
        </w:p>
        <w:p w:rsidR="00B0702D" w:rsidRPr="00B0702D" w:rsidRDefault="00B0702D" w:rsidP="00B0702D">
          <w:pPr>
            <w:pStyle w:val="15"/>
            <w:rPr>
              <w:rFonts w:asciiTheme="minorHAnsi" w:eastAsiaTheme="minorEastAsia" w:hAnsiTheme="minorHAnsi" w:cstheme="minorBidi"/>
            </w:rPr>
          </w:pPr>
          <w:hyperlink w:anchor="_Toc103340810" w:history="1">
            <w:r w:rsidRPr="00B0702D">
              <w:rPr>
                <w:rStyle w:val="a7"/>
              </w:rPr>
              <w:t>7. МЕРОПРИЯТИЯ ПО УСТОЙЧИВОМУ РАЗВИТИЮ ТЕРРИТОРИИ</w:t>
            </w:r>
            <w:r w:rsidRPr="00B0702D">
              <w:rPr>
                <w:webHidden/>
              </w:rPr>
              <w:tab/>
            </w:r>
            <w:r w:rsidRPr="00B0702D">
              <w:rPr>
                <w:webHidden/>
              </w:rPr>
              <w:fldChar w:fldCharType="begin"/>
            </w:r>
            <w:r w:rsidRPr="00B0702D">
              <w:rPr>
                <w:webHidden/>
              </w:rPr>
              <w:instrText xml:space="preserve"> PAGEREF _Toc103340810 \h </w:instrText>
            </w:r>
            <w:r w:rsidRPr="00B0702D">
              <w:rPr>
                <w:webHidden/>
              </w:rPr>
            </w:r>
            <w:r w:rsidRPr="00B0702D">
              <w:rPr>
                <w:webHidden/>
              </w:rPr>
              <w:fldChar w:fldCharType="separate"/>
            </w:r>
            <w:r w:rsidRPr="00B0702D">
              <w:rPr>
                <w:webHidden/>
              </w:rPr>
              <w:t>56</w:t>
            </w:r>
            <w:r w:rsidRPr="00B0702D">
              <w:rPr>
                <w:webHidden/>
              </w:rPr>
              <w:fldChar w:fldCharType="end"/>
            </w:r>
          </w:hyperlink>
        </w:p>
        <w:p w:rsidR="00B0702D" w:rsidRPr="00B0702D" w:rsidRDefault="00B0702D">
          <w:pPr>
            <w:pStyle w:val="25"/>
            <w:rPr>
              <w:rFonts w:asciiTheme="minorHAnsi" w:eastAsiaTheme="minorEastAsia" w:hAnsiTheme="minorHAnsi" w:cstheme="minorBidi"/>
              <w:bCs w:val="0"/>
            </w:rPr>
          </w:pPr>
          <w:hyperlink w:anchor="_Toc103340811" w:history="1">
            <w:r w:rsidRPr="00B0702D">
              <w:rPr>
                <w:rStyle w:val="a7"/>
              </w:rPr>
              <w:t>7.1 Мероприятия по охране атмосферного воздуха</w:t>
            </w:r>
            <w:r w:rsidRPr="00B0702D">
              <w:rPr>
                <w:webHidden/>
              </w:rPr>
              <w:tab/>
            </w:r>
            <w:r w:rsidRPr="00B0702D">
              <w:rPr>
                <w:webHidden/>
              </w:rPr>
              <w:fldChar w:fldCharType="begin"/>
            </w:r>
            <w:r w:rsidRPr="00B0702D">
              <w:rPr>
                <w:webHidden/>
              </w:rPr>
              <w:instrText xml:space="preserve"> PAGEREF _Toc103340811 \h </w:instrText>
            </w:r>
            <w:r w:rsidRPr="00B0702D">
              <w:rPr>
                <w:webHidden/>
              </w:rPr>
            </w:r>
            <w:r w:rsidRPr="00B0702D">
              <w:rPr>
                <w:webHidden/>
              </w:rPr>
              <w:fldChar w:fldCharType="separate"/>
            </w:r>
            <w:r w:rsidRPr="00B0702D">
              <w:rPr>
                <w:webHidden/>
              </w:rPr>
              <w:t>56</w:t>
            </w:r>
            <w:r w:rsidRPr="00B0702D">
              <w:rPr>
                <w:webHidden/>
              </w:rPr>
              <w:fldChar w:fldCharType="end"/>
            </w:r>
          </w:hyperlink>
        </w:p>
        <w:p w:rsidR="00B0702D" w:rsidRPr="00B0702D" w:rsidRDefault="00B0702D">
          <w:pPr>
            <w:pStyle w:val="25"/>
            <w:rPr>
              <w:rFonts w:asciiTheme="minorHAnsi" w:eastAsiaTheme="minorEastAsia" w:hAnsiTheme="minorHAnsi" w:cstheme="minorBidi"/>
              <w:bCs w:val="0"/>
              <w:sz w:val="22"/>
              <w:szCs w:val="22"/>
            </w:rPr>
          </w:pPr>
          <w:hyperlink w:anchor="_Toc103340812" w:history="1">
            <w:r w:rsidRPr="00B0702D">
              <w:rPr>
                <w:rStyle w:val="a7"/>
              </w:rPr>
              <w:t>7.2 Мероприятия по охране и рациональному использованию поверхностных и подземных вод</w:t>
            </w:r>
            <w:r w:rsidRPr="00B0702D">
              <w:rPr>
                <w:webHidden/>
              </w:rPr>
              <w:tab/>
            </w:r>
            <w:r w:rsidRPr="00B0702D">
              <w:rPr>
                <w:webHidden/>
              </w:rPr>
              <w:fldChar w:fldCharType="begin"/>
            </w:r>
            <w:r w:rsidRPr="00B0702D">
              <w:rPr>
                <w:webHidden/>
              </w:rPr>
              <w:instrText xml:space="preserve"> PAGEREF _Toc103340812 \h </w:instrText>
            </w:r>
            <w:r w:rsidRPr="00B0702D">
              <w:rPr>
                <w:webHidden/>
              </w:rPr>
            </w:r>
            <w:r w:rsidRPr="00B0702D">
              <w:rPr>
                <w:webHidden/>
              </w:rPr>
              <w:fldChar w:fldCharType="separate"/>
            </w:r>
            <w:r w:rsidRPr="00B0702D">
              <w:rPr>
                <w:webHidden/>
              </w:rPr>
              <w:t>60</w:t>
            </w:r>
            <w:r w:rsidRPr="00B0702D">
              <w:rPr>
                <w:webHidden/>
              </w:rPr>
              <w:fldChar w:fldCharType="end"/>
            </w:r>
          </w:hyperlink>
        </w:p>
        <w:p w:rsidR="00B0702D" w:rsidRPr="00B0702D" w:rsidRDefault="00B0702D">
          <w:pPr>
            <w:pStyle w:val="25"/>
            <w:rPr>
              <w:rFonts w:asciiTheme="minorHAnsi" w:eastAsiaTheme="minorEastAsia" w:hAnsiTheme="minorHAnsi" w:cstheme="minorBidi"/>
              <w:bCs w:val="0"/>
              <w:sz w:val="22"/>
              <w:szCs w:val="22"/>
            </w:rPr>
          </w:pPr>
          <w:hyperlink w:anchor="_Toc103340813" w:history="1">
            <w:r w:rsidRPr="00B0702D">
              <w:rPr>
                <w:rStyle w:val="a7"/>
              </w:rPr>
              <w:t>7.3 Мероприятия по охране и рациональному использованию земельных ресурсов</w:t>
            </w:r>
            <w:r w:rsidRPr="00B0702D">
              <w:rPr>
                <w:webHidden/>
              </w:rPr>
              <w:tab/>
            </w:r>
            <w:r w:rsidRPr="00B0702D">
              <w:rPr>
                <w:webHidden/>
              </w:rPr>
              <w:fldChar w:fldCharType="begin"/>
            </w:r>
            <w:r w:rsidRPr="00B0702D">
              <w:rPr>
                <w:webHidden/>
              </w:rPr>
              <w:instrText xml:space="preserve"> PAGEREF _Toc103340813 \h </w:instrText>
            </w:r>
            <w:r w:rsidRPr="00B0702D">
              <w:rPr>
                <w:webHidden/>
              </w:rPr>
            </w:r>
            <w:r w:rsidRPr="00B0702D">
              <w:rPr>
                <w:webHidden/>
              </w:rPr>
              <w:fldChar w:fldCharType="separate"/>
            </w:r>
            <w:r w:rsidRPr="00B0702D">
              <w:rPr>
                <w:webHidden/>
              </w:rPr>
              <w:t>66</w:t>
            </w:r>
            <w:r w:rsidRPr="00B0702D">
              <w:rPr>
                <w:webHidden/>
              </w:rPr>
              <w:fldChar w:fldCharType="end"/>
            </w:r>
          </w:hyperlink>
        </w:p>
        <w:p w:rsidR="00B0702D" w:rsidRPr="00B0702D" w:rsidRDefault="00B0702D">
          <w:pPr>
            <w:pStyle w:val="25"/>
            <w:rPr>
              <w:rFonts w:asciiTheme="minorHAnsi" w:eastAsiaTheme="minorEastAsia" w:hAnsiTheme="minorHAnsi" w:cstheme="minorBidi"/>
              <w:bCs w:val="0"/>
              <w:sz w:val="22"/>
              <w:szCs w:val="22"/>
            </w:rPr>
          </w:pPr>
          <w:hyperlink w:anchor="_Toc103340814" w:history="1">
            <w:r w:rsidRPr="00B0702D">
              <w:rPr>
                <w:rStyle w:val="a7"/>
              </w:rPr>
              <w:t>7.4 Мероприятия по оптимизации системы обращения с отходами производства и потребления</w:t>
            </w:r>
            <w:r w:rsidRPr="00B0702D">
              <w:rPr>
                <w:webHidden/>
              </w:rPr>
              <w:tab/>
            </w:r>
            <w:r w:rsidRPr="00B0702D">
              <w:rPr>
                <w:webHidden/>
              </w:rPr>
              <w:fldChar w:fldCharType="begin"/>
            </w:r>
            <w:r w:rsidRPr="00B0702D">
              <w:rPr>
                <w:webHidden/>
              </w:rPr>
              <w:instrText xml:space="preserve"> PAGEREF _Toc103340814 \h </w:instrText>
            </w:r>
            <w:r w:rsidRPr="00B0702D">
              <w:rPr>
                <w:webHidden/>
              </w:rPr>
            </w:r>
            <w:r w:rsidRPr="00B0702D">
              <w:rPr>
                <w:webHidden/>
              </w:rPr>
              <w:fldChar w:fldCharType="separate"/>
            </w:r>
            <w:r w:rsidRPr="00B0702D">
              <w:rPr>
                <w:webHidden/>
              </w:rPr>
              <w:t>69</w:t>
            </w:r>
            <w:r w:rsidRPr="00B0702D">
              <w:rPr>
                <w:webHidden/>
              </w:rPr>
              <w:fldChar w:fldCharType="end"/>
            </w:r>
          </w:hyperlink>
        </w:p>
        <w:p w:rsidR="00B0702D" w:rsidRPr="00B0702D" w:rsidRDefault="00B0702D">
          <w:pPr>
            <w:pStyle w:val="25"/>
            <w:rPr>
              <w:rFonts w:asciiTheme="minorHAnsi" w:eastAsiaTheme="minorEastAsia" w:hAnsiTheme="minorHAnsi" w:cstheme="minorBidi"/>
              <w:bCs w:val="0"/>
              <w:sz w:val="22"/>
              <w:szCs w:val="22"/>
            </w:rPr>
          </w:pPr>
          <w:hyperlink w:anchor="_Toc103340815" w:history="1">
            <w:r w:rsidRPr="00B0702D">
              <w:rPr>
                <w:rStyle w:val="a7"/>
              </w:rPr>
              <w:t>7.5 Мероприятия по защите населения от физических факторов воздействия</w:t>
            </w:r>
            <w:r w:rsidRPr="00B0702D">
              <w:rPr>
                <w:webHidden/>
              </w:rPr>
              <w:tab/>
            </w:r>
            <w:r w:rsidRPr="00B0702D">
              <w:rPr>
                <w:webHidden/>
              </w:rPr>
              <w:fldChar w:fldCharType="begin"/>
            </w:r>
            <w:r w:rsidRPr="00B0702D">
              <w:rPr>
                <w:webHidden/>
              </w:rPr>
              <w:instrText xml:space="preserve"> PAGEREF _Toc103340815 \h </w:instrText>
            </w:r>
            <w:r w:rsidRPr="00B0702D">
              <w:rPr>
                <w:webHidden/>
              </w:rPr>
            </w:r>
            <w:r w:rsidRPr="00B0702D">
              <w:rPr>
                <w:webHidden/>
              </w:rPr>
              <w:fldChar w:fldCharType="separate"/>
            </w:r>
            <w:r w:rsidRPr="00B0702D">
              <w:rPr>
                <w:webHidden/>
              </w:rPr>
              <w:t>73</w:t>
            </w:r>
            <w:r w:rsidRPr="00B0702D">
              <w:rPr>
                <w:webHidden/>
              </w:rPr>
              <w:fldChar w:fldCharType="end"/>
            </w:r>
          </w:hyperlink>
        </w:p>
        <w:p w:rsidR="00B0702D" w:rsidRPr="00B0702D" w:rsidRDefault="00B0702D">
          <w:pPr>
            <w:pStyle w:val="25"/>
            <w:rPr>
              <w:rFonts w:asciiTheme="minorHAnsi" w:eastAsiaTheme="minorEastAsia" w:hAnsiTheme="minorHAnsi" w:cstheme="minorBidi"/>
              <w:bCs w:val="0"/>
              <w:sz w:val="22"/>
              <w:szCs w:val="22"/>
            </w:rPr>
          </w:pPr>
          <w:hyperlink w:anchor="_Toc103340816" w:history="1">
            <w:r w:rsidRPr="00B0702D">
              <w:rPr>
                <w:rStyle w:val="a7"/>
              </w:rPr>
              <w:t>7.6 Мероприятия по оптимизации производства и размещения объектов</w:t>
            </w:r>
            <w:r w:rsidRPr="00B0702D">
              <w:rPr>
                <w:webHidden/>
              </w:rPr>
              <w:tab/>
            </w:r>
            <w:r w:rsidRPr="00B0702D">
              <w:rPr>
                <w:webHidden/>
              </w:rPr>
              <w:fldChar w:fldCharType="begin"/>
            </w:r>
            <w:r w:rsidRPr="00B0702D">
              <w:rPr>
                <w:webHidden/>
              </w:rPr>
              <w:instrText xml:space="preserve"> PAGEREF _Toc103340816 \h </w:instrText>
            </w:r>
            <w:r w:rsidRPr="00B0702D">
              <w:rPr>
                <w:webHidden/>
              </w:rPr>
            </w:r>
            <w:r w:rsidRPr="00B0702D">
              <w:rPr>
                <w:webHidden/>
              </w:rPr>
              <w:fldChar w:fldCharType="separate"/>
            </w:r>
            <w:r w:rsidRPr="00B0702D">
              <w:rPr>
                <w:webHidden/>
              </w:rPr>
              <w:t>74</w:t>
            </w:r>
            <w:r w:rsidRPr="00B0702D">
              <w:rPr>
                <w:webHidden/>
              </w:rPr>
              <w:fldChar w:fldCharType="end"/>
            </w:r>
          </w:hyperlink>
        </w:p>
        <w:p w:rsidR="00B0702D" w:rsidRPr="00B0702D" w:rsidRDefault="00B0702D">
          <w:pPr>
            <w:pStyle w:val="25"/>
            <w:rPr>
              <w:rFonts w:asciiTheme="minorHAnsi" w:eastAsiaTheme="minorEastAsia" w:hAnsiTheme="minorHAnsi" w:cstheme="minorBidi"/>
              <w:bCs w:val="0"/>
              <w:sz w:val="22"/>
              <w:szCs w:val="22"/>
            </w:rPr>
          </w:pPr>
          <w:hyperlink w:anchor="_Toc103340817" w:history="1">
            <w:r w:rsidRPr="00B0702D">
              <w:rPr>
                <w:rStyle w:val="a7"/>
              </w:rPr>
              <w:t>7.7 Мероприятия по организации зон с особыми условиями использования территории и соблюдению режима их использования</w:t>
            </w:r>
            <w:r w:rsidRPr="00B0702D">
              <w:rPr>
                <w:webHidden/>
              </w:rPr>
              <w:tab/>
            </w:r>
            <w:r w:rsidRPr="00B0702D">
              <w:rPr>
                <w:webHidden/>
              </w:rPr>
              <w:fldChar w:fldCharType="begin"/>
            </w:r>
            <w:r w:rsidRPr="00B0702D">
              <w:rPr>
                <w:webHidden/>
              </w:rPr>
              <w:instrText xml:space="preserve"> PAGEREF _Toc103340817 \h </w:instrText>
            </w:r>
            <w:r w:rsidRPr="00B0702D">
              <w:rPr>
                <w:webHidden/>
              </w:rPr>
            </w:r>
            <w:r w:rsidRPr="00B0702D">
              <w:rPr>
                <w:webHidden/>
              </w:rPr>
              <w:fldChar w:fldCharType="separate"/>
            </w:r>
            <w:r w:rsidRPr="00B0702D">
              <w:rPr>
                <w:webHidden/>
              </w:rPr>
              <w:t>76</w:t>
            </w:r>
            <w:r w:rsidRPr="00B0702D">
              <w:rPr>
                <w:webHidden/>
              </w:rPr>
              <w:fldChar w:fldCharType="end"/>
            </w:r>
          </w:hyperlink>
        </w:p>
        <w:p w:rsidR="00B0702D" w:rsidRPr="00B0702D" w:rsidRDefault="00B0702D">
          <w:pPr>
            <w:pStyle w:val="25"/>
            <w:rPr>
              <w:rFonts w:asciiTheme="minorHAnsi" w:eastAsiaTheme="minorEastAsia" w:hAnsiTheme="minorHAnsi" w:cstheme="minorBidi"/>
              <w:bCs w:val="0"/>
              <w:sz w:val="22"/>
              <w:szCs w:val="22"/>
            </w:rPr>
          </w:pPr>
          <w:hyperlink w:anchor="_Toc103340818" w:history="1">
            <w:r w:rsidRPr="00B0702D">
              <w:rPr>
                <w:rStyle w:val="a7"/>
              </w:rPr>
              <w:t>7.8 Мероприятия по формированию природно-экологического каркаса территории</w:t>
            </w:r>
            <w:r w:rsidRPr="00B0702D">
              <w:rPr>
                <w:webHidden/>
              </w:rPr>
              <w:tab/>
            </w:r>
            <w:r w:rsidRPr="00B0702D">
              <w:rPr>
                <w:webHidden/>
              </w:rPr>
              <w:fldChar w:fldCharType="begin"/>
            </w:r>
            <w:r w:rsidRPr="00B0702D">
              <w:rPr>
                <w:webHidden/>
              </w:rPr>
              <w:instrText xml:space="preserve"> PAGEREF _Toc103340818 \h </w:instrText>
            </w:r>
            <w:r w:rsidRPr="00B0702D">
              <w:rPr>
                <w:webHidden/>
              </w:rPr>
            </w:r>
            <w:r w:rsidRPr="00B0702D">
              <w:rPr>
                <w:webHidden/>
              </w:rPr>
              <w:fldChar w:fldCharType="separate"/>
            </w:r>
            <w:r w:rsidRPr="00B0702D">
              <w:rPr>
                <w:webHidden/>
              </w:rPr>
              <w:t>79</w:t>
            </w:r>
            <w:r w:rsidRPr="00B0702D">
              <w:rPr>
                <w:webHidden/>
              </w:rPr>
              <w:fldChar w:fldCharType="end"/>
            </w:r>
          </w:hyperlink>
        </w:p>
        <w:p w:rsidR="00B0702D" w:rsidRPr="00B0702D" w:rsidRDefault="00B0702D">
          <w:pPr>
            <w:pStyle w:val="25"/>
            <w:rPr>
              <w:rFonts w:asciiTheme="minorHAnsi" w:eastAsiaTheme="minorEastAsia" w:hAnsiTheme="minorHAnsi" w:cstheme="minorBidi"/>
              <w:bCs w:val="0"/>
              <w:sz w:val="22"/>
              <w:szCs w:val="22"/>
            </w:rPr>
          </w:pPr>
          <w:hyperlink w:anchor="_Toc103340819" w:history="1">
            <w:r w:rsidRPr="00B0702D">
              <w:rPr>
                <w:rStyle w:val="a7"/>
              </w:rPr>
              <w:t>7.9 Мероприятия по охране животного и растительного мира</w:t>
            </w:r>
            <w:r w:rsidRPr="00B0702D">
              <w:rPr>
                <w:webHidden/>
              </w:rPr>
              <w:tab/>
            </w:r>
            <w:r w:rsidRPr="00B0702D">
              <w:rPr>
                <w:webHidden/>
              </w:rPr>
              <w:fldChar w:fldCharType="begin"/>
            </w:r>
            <w:r w:rsidRPr="00B0702D">
              <w:rPr>
                <w:webHidden/>
              </w:rPr>
              <w:instrText xml:space="preserve"> PAGEREF _Toc103340819 \h </w:instrText>
            </w:r>
            <w:r w:rsidRPr="00B0702D">
              <w:rPr>
                <w:webHidden/>
              </w:rPr>
            </w:r>
            <w:r w:rsidRPr="00B0702D">
              <w:rPr>
                <w:webHidden/>
              </w:rPr>
              <w:fldChar w:fldCharType="separate"/>
            </w:r>
            <w:r w:rsidRPr="00B0702D">
              <w:rPr>
                <w:webHidden/>
              </w:rPr>
              <w:t>79</w:t>
            </w:r>
            <w:r w:rsidRPr="00B0702D">
              <w:rPr>
                <w:webHidden/>
              </w:rPr>
              <w:fldChar w:fldCharType="end"/>
            </w:r>
          </w:hyperlink>
        </w:p>
        <w:p w:rsidR="00B0702D" w:rsidRPr="00B0702D" w:rsidRDefault="00B0702D">
          <w:pPr>
            <w:pStyle w:val="25"/>
            <w:rPr>
              <w:rFonts w:asciiTheme="minorHAnsi" w:eastAsiaTheme="minorEastAsia" w:hAnsiTheme="minorHAnsi" w:cstheme="minorBidi"/>
              <w:bCs w:val="0"/>
              <w:sz w:val="22"/>
              <w:szCs w:val="22"/>
            </w:rPr>
          </w:pPr>
          <w:hyperlink w:anchor="_Toc103340820" w:history="1">
            <w:r w:rsidRPr="00B0702D">
              <w:rPr>
                <w:rStyle w:val="a7"/>
              </w:rPr>
              <w:t>7.10 Мероприятия по защите населения от чрезвычайных ситуаций природного характера</w:t>
            </w:r>
            <w:r w:rsidRPr="00B0702D">
              <w:rPr>
                <w:webHidden/>
              </w:rPr>
              <w:tab/>
            </w:r>
            <w:r w:rsidRPr="00B0702D">
              <w:rPr>
                <w:webHidden/>
              </w:rPr>
              <w:fldChar w:fldCharType="begin"/>
            </w:r>
            <w:r w:rsidRPr="00B0702D">
              <w:rPr>
                <w:webHidden/>
              </w:rPr>
              <w:instrText xml:space="preserve"> PAGEREF _Toc103340820 \h </w:instrText>
            </w:r>
            <w:r w:rsidRPr="00B0702D">
              <w:rPr>
                <w:webHidden/>
              </w:rPr>
            </w:r>
            <w:r w:rsidRPr="00B0702D">
              <w:rPr>
                <w:webHidden/>
              </w:rPr>
              <w:fldChar w:fldCharType="separate"/>
            </w:r>
            <w:r w:rsidRPr="00B0702D">
              <w:rPr>
                <w:webHidden/>
              </w:rPr>
              <w:t>81</w:t>
            </w:r>
            <w:r w:rsidRPr="00B0702D">
              <w:rPr>
                <w:webHidden/>
              </w:rPr>
              <w:fldChar w:fldCharType="end"/>
            </w:r>
          </w:hyperlink>
        </w:p>
        <w:p w:rsidR="00B0702D" w:rsidRPr="00B0702D" w:rsidRDefault="00B0702D">
          <w:pPr>
            <w:pStyle w:val="25"/>
            <w:rPr>
              <w:rFonts w:asciiTheme="minorHAnsi" w:eastAsiaTheme="minorEastAsia" w:hAnsiTheme="minorHAnsi" w:cstheme="minorBidi"/>
              <w:bCs w:val="0"/>
              <w:sz w:val="22"/>
              <w:szCs w:val="22"/>
            </w:rPr>
          </w:pPr>
          <w:hyperlink w:anchor="_Toc103340821" w:history="1">
            <w:r w:rsidRPr="00B0702D">
              <w:rPr>
                <w:rStyle w:val="a7"/>
              </w:rPr>
              <w:t>7.11 Мероприятия по оптимизации санитарно-эпидемиологического состояния территории и здоровья населения</w:t>
            </w:r>
            <w:r w:rsidRPr="00B0702D">
              <w:rPr>
                <w:webHidden/>
              </w:rPr>
              <w:tab/>
            </w:r>
            <w:r w:rsidRPr="00B0702D">
              <w:rPr>
                <w:webHidden/>
              </w:rPr>
              <w:fldChar w:fldCharType="begin"/>
            </w:r>
            <w:r w:rsidRPr="00B0702D">
              <w:rPr>
                <w:webHidden/>
              </w:rPr>
              <w:instrText xml:space="preserve"> PAGEREF _Toc103340821 \h </w:instrText>
            </w:r>
            <w:r w:rsidRPr="00B0702D">
              <w:rPr>
                <w:webHidden/>
              </w:rPr>
            </w:r>
            <w:r w:rsidRPr="00B0702D">
              <w:rPr>
                <w:webHidden/>
              </w:rPr>
              <w:fldChar w:fldCharType="separate"/>
            </w:r>
            <w:r w:rsidRPr="00B0702D">
              <w:rPr>
                <w:webHidden/>
              </w:rPr>
              <w:t>81</w:t>
            </w:r>
            <w:r w:rsidRPr="00B0702D">
              <w:rPr>
                <w:webHidden/>
              </w:rPr>
              <w:fldChar w:fldCharType="end"/>
            </w:r>
          </w:hyperlink>
        </w:p>
        <w:p w:rsidR="00B0702D" w:rsidRPr="00B0702D" w:rsidRDefault="00B0702D" w:rsidP="00B0702D">
          <w:pPr>
            <w:pStyle w:val="15"/>
            <w:rPr>
              <w:rFonts w:asciiTheme="minorHAnsi" w:eastAsiaTheme="minorEastAsia" w:hAnsiTheme="minorHAnsi" w:cstheme="minorBidi"/>
            </w:rPr>
          </w:pPr>
          <w:hyperlink w:anchor="_Toc103340822" w:history="1">
            <w:r w:rsidRPr="00B0702D">
              <w:rPr>
                <w:rStyle w:val="a7"/>
              </w:rPr>
              <w:t>8. Список использованной литературы</w:t>
            </w:r>
            <w:r w:rsidRPr="00B0702D">
              <w:rPr>
                <w:webHidden/>
              </w:rPr>
              <w:tab/>
            </w:r>
            <w:r w:rsidRPr="00B0702D">
              <w:rPr>
                <w:webHidden/>
              </w:rPr>
              <w:fldChar w:fldCharType="begin"/>
            </w:r>
            <w:r w:rsidRPr="00B0702D">
              <w:rPr>
                <w:webHidden/>
              </w:rPr>
              <w:instrText xml:space="preserve"> PAGEREF _Toc103340822 \h </w:instrText>
            </w:r>
            <w:r w:rsidRPr="00B0702D">
              <w:rPr>
                <w:webHidden/>
              </w:rPr>
            </w:r>
            <w:r w:rsidRPr="00B0702D">
              <w:rPr>
                <w:webHidden/>
              </w:rPr>
              <w:fldChar w:fldCharType="separate"/>
            </w:r>
            <w:r w:rsidRPr="00B0702D">
              <w:rPr>
                <w:webHidden/>
              </w:rPr>
              <w:t>82</w:t>
            </w:r>
            <w:r w:rsidRPr="00B0702D">
              <w:rPr>
                <w:webHidden/>
              </w:rPr>
              <w:fldChar w:fldCharType="end"/>
            </w:r>
          </w:hyperlink>
        </w:p>
        <w:p w:rsidR="00B0702D" w:rsidRPr="00B0702D" w:rsidRDefault="00B0702D" w:rsidP="00B0702D">
          <w:pPr>
            <w:pStyle w:val="15"/>
            <w:rPr>
              <w:rFonts w:asciiTheme="minorHAnsi" w:eastAsiaTheme="minorEastAsia" w:hAnsiTheme="minorHAnsi" w:cstheme="minorBidi"/>
            </w:rPr>
          </w:pPr>
          <w:hyperlink w:anchor="_Toc103340823" w:history="1">
            <w:r w:rsidRPr="00B0702D">
              <w:rPr>
                <w:rStyle w:val="a7"/>
              </w:rPr>
              <w:t xml:space="preserve">Приложение  </w:t>
            </w:r>
            <w:r w:rsidRPr="00B0702D">
              <w:rPr>
                <w:webHidden/>
              </w:rPr>
              <w:tab/>
            </w:r>
            <w:r w:rsidRPr="00B0702D">
              <w:rPr>
                <w:webHidden/>
              </w:rPr>
              <w:fldChar w:fldCharType="begin"/>
            </w:r>
            <w:r w:rsidRPr="00B0702D">
              <w:rPr>
                <w:webHidden/>
              </w:rPr>
              <w:instrText xml:space="preserve"> PAGEREF _Toc103340823 \h </w:instrText>
            </w:r>
            <w:r w:rsidRPr="00B0702D">
              <w:rPr>
                <w:webHidden/>
              </w:rPr>
            </w:r>
            <w:r w:rsidRPr="00B0702D">
              <w:rPr>
                <w:webHidden/>
              </w:rPr>
              <w:fldChar w:fldCharType="separate"/>
            </w:r>
            <w:r w:rsidRPr="00B0702D">
              <w:rPr>
                <w:webHidden/>
              </w:rPr>
              <w:t>86</w:t>
            </w:r>
            <w:r w:rsidRPr="00B0702D">
              <w:rPr>
                <w:webHidden/>
              </w:rPr>
              <w:fldChar w:fldCharType="end"/>
            </w:r>
          </w:hyperlink>
        </w:p>
        <w:p w:rsidR="000952E7" w:rsidRPr="000E2777" w:rsidRDefault="008F2987" w:rsidP="00B0702D">
          <w:pPr>
            <w:pStyle w:val="15"/>
            <w:rPr>
              <w:highlight w:val="lightGray"/>
            </w:rPr>
            <w:sectPr w:rsidR="000952E7" w:rsidRPr="000E2777" w:rsidSect="004C4470">
              <w:footerReference w:type="default" r:id="rId8"/>
              <w:pgSz w:w="11907" w:h="16840" w:code="9"/>
              <w:pgMar w:top="851" w:right="851" w:bottom="851" w:left="1134" w:header="720" w:footer="720" w:gutter="0"/>
              <w:pgNumType w:start="1"/>
              <w:cols w:space="720"/>
              <w:titlePg/>
              <w:docGrid w:linePitch="299"/>
            </w:sectPr>
          </w:pPr>
          <w:r w:rsidRPr="00B0702D">
            <w:fldChar w:fldCharType="end"/>
          </w:r>
        </w:p>
      </w:sdtContent>
    </w:sdt>
    <w:p w:rsidR="00865888" w:rsidRPr="008C3685" w:rsidRDefault="00865888" w:rsidP="00D941B4">
      <w:pPr>
        <w:widowControl w:val="0"/>
        <w:numPr>
          <w:ilvl w:val="0"/>
          <w:numId w:val="17"/>
        </w:numPr>
        <w:suppressAutoHyphens/>
        <w:spacing w:line="240" w:lineRule="auto"/>
        <w:ind w:left="0" w:firstLine="709"/>
        <w:jc w:val="center"/>
        <w:outlineLvl w:val="0"/>
        <w:rPr>
          <w:rFonts w:ascii="Times New Roman" w:eastAsiaTheme="majorEastAsia" w:hAnsi="Times New Roman" w:cs="Times New Roman"/>
          <w:b/>
          <w:sz w:val="28"/>
          <w:szCs w:val="28"/>
        </w:rPr>
      </w:pPr>
      <w:bookmarkStart w:id="1" w:name="_Toc34215196"/>
      <w:bookmarkStart w:id="2" w:name="_Toc103340776"/>
      <w:r w:rsidRPr="008C3685">
        <w:rPr>
          <w:rFonts w:ascii="Times New Roman" w:eastAsiaTheme="majorEastAsia" w:hAnsi="Times New Roman" w:cs="Times New Roman"/>
          <w:b/>
          <w:sz w:val="28"/>
          <w:szCs w:val="28"/>
        </w:rPr>
        <w:lastRenderedPageBreak/>
        <w:t>ПРИРОДНАЯ ХАРАКТЕРИСТИКА ТЕРРИТОРИИ</w:t>
      </w:r>
      <w:bookmarkEnd w:id="1"/>
      <w:bookmarkEnd w:id="2"/>
    </w:p>
    <w:p w:rsidR="00865888" w:rsidRPr="008C3685" w:rsidRDefault="00865888" w:rsidP="00D941B4">
      <w:pPr>
        <w:widowControl w:val="0"/>
        <w:numPr>
          <w:ilvl w:val="1"/>
          <w:numId w:val="11"/>
        </w:numPr>
        <w:suppressAutoHyphens/>
        <w:spacing w:line="240" w:lineRule="auto"/>
        <w:ind w:left="0" w:firstLine="709"/>
        <w:jc w:val="center"/>
        <w:outlineLvl w:val="1"/>
        <w:rPr>
          <w:rFonts w:ascii="Times New Roman" w:eastAsiaTheme="majorEastAsia" w:hAnsi="Times New Roman" w:cs="Times New Roman"/>
          <w:b/>
          <w:sz w:val="28"/>
          <w:szCs w:val="28"/>
        </w:rPr>
      </w:pPr>
      <w:bookmarkStart w:id="3" w:name="_Toc34215197"/>
      <w:bookmarkStart w:id="4" w:name="_Toc103340777"/>
      <w:r w:rsidRPr="008C3685">
        <w:rPr>
          <w:rFonts w:ascii="Times New Roman" w:eastAsiaTheme="majorEastAsia" w:hAnsi="Times New Roman" w:cs="Times New Roman"/>
          <w:b/>
          <w:sz w:val="28"/>
          <w:szCs w:val="28"/>
        </w:rPr>
        <w:t>Рельеф и геоморфология</w:t>
      </w:r>
      <w:bookmarkEnd w:id="3"/>
      <w:bookmarkEnd w:id="4"/>
    </w:p>
    <w:p w:rsidR="009C1EB0" w:rsidRPr="009C1EB0" w:rsidRDefault="009C1EB0" w:rsidP="009C1EB0">
      <w:pPr>
        <w:widowControl w:val="0"/>
        <w:suppressAutoHyphens/>
        <w:autoSpaceDE w:val="0"/>
        <w:autoSpaceDN w:val="0"/>
        <w:adjustRightInd w:val="0"/>
        <w:spacing w:after="0" w:line="240" w:lineRule="auto"/>
        <w:ind w:firstLine="709"/>
        <w:jc w:val="both"/>
        <w:rPr>
          <w:rFonts w:ascii="Times New Roman" w:eastAsiaTheme="minorEastAsia" w:hAnsi="Times New Roman" w:cs="Times New Roman"/>
          <w:sz w:val="28"/>
          <w:szCs w:val="28"/>
        </w:rPr>
      </w:pPr>
      <w:r w:rsidRPr="009C1EB0">
        <w:rPr>
          <w:rFonts w:ascii="Times New Roman" w:eastAsiaTheme="minorEastAsia" w:hAnsi="Times New Roman" w:cs="Times New Roman"/>
          <w:sz w:val="28"/>
          <w:szCs w:val="28"/>
        </w:rPr>
        <w:t xml:space="preserve">В геоморфологическом отношении территория </w:t>
      </w:r>
      <w:proofErr w:type="spellStart"/>
      <w:r w:rsidRPr="009C1EB0">
        <w:rPr>
          <w:rFonts w:ascii="Times New Roman" w:eastAsiaTheme="minorEastAsia" w:hAnsi="Times New Roman" w:cs="Times New Roman"/>
          <w:sz w:val="28"/>
          <w:szCs w:val="28"/>
        </w:rPr>
        <w:t>Большефроловского</w:t>
      </w:r>
      <w:proofErr w:type="spellEnd"/>
      <w:r w:rsidRPr="009C1EB0">
        <w:rPr>
          <w:rFonts w:ascii="Times New Roman" w:eastAsiaTheme="minorEastAsia" w:hAnsi="Times New Roman" w:cs="Times New Roman"/>
          <w:sz w:val="28"/>
          <w:szCs w:val="28"/>
        </w:rPr>
        <w:t xml:space="preserve"> сельского поселения </w:t>
      </w:r>
      <w:proofErr w:type="spellStart"/>
      <w:r w:rsidRPr="009C1EB0">
        <w:rPr>
          <w:rFonts w:ascii="Times New Roman" w:eastAsiaTheme="minorEastAsia" w:hAnsi="Times New Roman" w:cs="Times New Roman"/>
          <w:sz w:val="28"/>
          <w:szCs w:val="28"/>
        </w:rPr>
        <w:t>Буинского</w:t>
      </w:r>
      <w:proofErr w:type="spellEnd"/>
      <w:r w:rsidRPr="009C1EB0">
        <w:rPr>
          <w:rFonts w:ascii="Times New Roman" w:eastAsiaTheme="minorEastAsia" w:hAnsi="Times New Roman" w:cs="Times New Roman"/>
          <w:sz w:val="28"/>
          <w:szCs w:val="28"/>
        </w:rPr>
        <w:t xml:space="preserve"> муниципального района расположена в </w:t>
      </w:r>
      <w:proofErr w:type="spellStart"/>
      <w:r w:rsidRPr="009C1EB0">
        <w:rPr>
          <w:rFonts w:ascii="Times New Roman" w:eastAsiaTheme="minorEastAsia" w:hAnsi="Times New Roman" w:cs="Times New Roman"/>
          <w:sz w:val="28"/>
          <w:szCs w:val="28"/>
        </w:rPr>
        <w:t>Предволжье</w:t>
      </w:r>
      <w:proofErr w:type="spellEnd"/>
      <w:r w:rsidRPr="009C1EB0">
        <w:rPr>
          <w:rFonts w:ascii="Times New Roman" w:eastAsiaTheme="minorEastAsia" w:hAnsi="Times New Roman" w:cs="Times New Roman"/>
          <w:sz w:val="28"/>
          <w:szCs w:val="28"/>
        </w:rPr>
        <w:t>, в границах Волго-</w:t>
      </w:r>
      <w:proofErr w:type="spellStart"/>
      <w:r w:rsidRPr="009C1EB0">
        <w:rPr>
          <w:rFonts w:ascii="Times New Roman" w:eastAsiaTheme="minorEastAsia" w:hAnsi="Times New Roman" w:cs="Times New Roman"/>
          <w:sz w:val="28"/>
          <w:szCs w:val="28"/>
        </w:rPr>
        <w:t>Кубнинского</w:t>
      </w:r>
      <w:proofErr w:type="spellEnd"/>
      <w:r w:rsidRPr="009C1EB0">
        <w:rPr>
          <w:rFonts w:ascii="Times New Roman" w:eastAsiaTheme="minorEastAsia" w:hAnsi="Times New Roman" w:cs="Times New Roman"/>
          <w:sz w:val="28"/>
          <w:szCs w:val="28"/>
        </w:rPr>
        <w:t xml:space="preserve"> возвышенного района, на правобережье р. </w:t>
      </w:r>
      <w:proofErr w:type="spellStart"/>
      <w:r w:rsidRPr="009C1EB0">
        <w:rPr>
          <w:rFonts w:ascii="Times New Roman" w:eastAsiaTheme="minorEastAsia" w:hAnsi="Times New Roman" w:cs="Times New Roman"/>
          <w:sz w:val="28"/>
          <w:szCs w:val="28"/>
        </w:rPr>
        <w:t>Свияги</w:t>
      </w:r>
      <w:proofErr w:type="spellEnd"/>
      <w:r w:rsidRPr="009C1EB0">
        <w:rPr>
          <w:rFonts w:ascii="Times New Roman" w:eastAsiaTheme="minorEastAsia" w:hAnsi="Times New Roman" w:cs="Times New Roman"/>
          <w:sz w:val="28"/>
          <w:szCs w:val="28"/>
        </w:rPr>
        <w:t xml:space="preserve"> [1].</w:t>
      </w:r>
    </w:p>
    <w:p w:rsidR="009C1EB0" w:rsidRPr="009C1EB0" w:rsidRDefault="009C1EB0" w:rsidP="009C1EB0">
      <w:pPr>
        <w:widowControl w:val="0"/>
        <w:suppressAutoHyphens/>
        <w:autoSpaceDE w:val="0"/>
        <w:autoSpaceDN w:val="0"/>
        <w:adjustRightInd w:val="0"/>
        <w:spacing w:after="0" w:line="240" w:lineRule="auto"/>
        <w:ind w:firstLine="709"/>
        <w:jc w:val="both"/>
        <w:rPr>
          <w:rFonts w:ascii="Times New Roman" w:eastAsiaTheme="minorEastAsia" w:hAnsi="Times New Roman" w:cs="Times New Roman"/>
          <w:sz w:val="28"/>
          <w:szCs w:val="28"/>
        </w:rPr>
      </w:pPr>
      <w:r w:rsidRPr="009C1EB0">
        <w:rPr>
          <w:rFonts w:ascii="Times New Roman" w:eastAsiaTheme="minorEastAsia" w:hAnsi="Times New Roman" w:cs="Times New Roman"/>
          <w:sz w:val="28"/>
          <w:szCs w:val="28"/>
        </w:rPr>
        <w:t xml:space="preserve">Рельеф ландшафтного района представляет собой преимущественно слаборасчлененную полигенетическую равнину, а в центральной части - низменную аккумулятивную равнину р. </w:t>
      </w:r>
      <w:proofErr w:type="spellStart"/>
      <w:r w:rsidRPr="009C1EB0">
        <w:rPr>
          <w:rFonts w:ascii="Times New Roman" w:eastAsiaTheme="minorEastAsia" w:hAnsi="Times New Roman" w:cs="Times New Roman"/>
          <w:sz w:val="28"/>
          <w:szCs w:val="28"/>
        </w:rPr>
        <w:t>Свияга</w:t>
      </w:r>
      <w:proofErr w:type="spellEnd"/>
      <w:r w:rsidRPr="009C1EB0">
        <w:rPr>
          <w:rFonts w:ascii="Times New Roman" w:eastAsiaTheme="minorEastAsia" w:hAnsi="Times New Roman" w:cs="Times New Roman"/>
          <w:sz w:val="28"/>
          <w:szCs w:val="28"/>
        </w:rPr>
        <w:t xml:space="preserve">, долина которой ассиметрична и глубоко врезана. </w:t>
      </w:r>
    </w:p>
    <w:p w:rsidR="009C1EB0" w:rsidRPr="009C1EB0" w:rsidRDefault="009C1EB0" w:rsidP="009C1EB0">
      <w:pPr>
        <w:widowControl w:val="0"/>
        <w:suppressAutoHyphens/>
        <w:autoSpaceDE w:val="0"/>
        <w:autoSpaceDN w:val="0"/>
        <w:adjustRightInd w:val="0"/>
        <w:spacing w:after="0" w:line="240" w:lineRule="auto"/>
        <w:ind w:firstLine="709"/>
        <w:jc w:val="both"/>
        <w:rPr>
          <w:rFonts w:ascii="Times New Roman" w:eastAsiaTheme="minorEastAsia" w:hAnsi="Times New Roman" w:cs="Times New Roman"/>
          <w:sz w:val="28"/>
          <w:szCs w:val="28"/>
        </w:rPr>
      </w:pPr>
      <w:r w:rsidRPr="009C1EB0">
        <w:rPr>
          <w:rFonts w:ascii="Times New Roman" w:eastAsiaTheme="minorEastAsia" w:hAnsi="Times New Roman" w:cs="Times New Roman"/>
          <w:sz w:val="28"/>
          <w:szCs w:val="28"/>
        </w:rPr>
        <w:t xml:space="preserve">Сравнительно пологие участки рельефа, слагающие основную часть территории, расчленены долинами малых рек. Максимальные отметки высот приурочены к водораздельным участкам рек </w:t>
      </w:r>
      <w:proofErr w:type="spellStart"/>
      <w:r w:rsidRPr="009C1EB0">
        <w:rPr>
          <w:rFonts w:ascii="Times New Roman" w:eastAsiaTheme="minorEastAsia" w:hAnsi="Times New Roman" w:cs="Times New Roman"/>
          <w:sz w:val="28"/>
          <w:szCs w:val="28"/>
        </w:rPr>
        <w:t>Иныш</w:t>
      </w:r>
      <w:proofErr w:type="spellEnd"/>
      <w:r w:rsidRPr="009C1EB0">
        <w:rPr>
          <w:rFonts w:ascii="Times New Roman" w:eastAsiaTheme="minorEastAsia" w:hAnsi="Times New Roman" w:cs="Times New Roman"/>
          <w:sz w:val="28"/>
          <w:szCs w:val="28"/>
        </w:rPr>
        <w:t xml:space="preserve"> и </w:t>
      </w:r>
      <w:proofErr w:type="spellStart"/>
      <w:r w:rsidRPr="009C1EB0">
        <w:rPr>
          <w:rFonts w:ascii="Times New Roman" w:eastAsiaTheme="minorEastAsia" w:hAnsi="Times New Roman" w:cs="Times New Roman"/>
          <w:sz w:val="28"/>
          <w:szCs w:val="28"/>
        </w:rPr>
        <w:t>Черка</w:t>
      </w:r>
      <w:proofErr w:type="spellEnd"/>
      <w:r w:rsidRPr="009C1EB0">
        <w:rPr>
          <w:rFonts w:ascii="Times New Roman" w:eastAsiaTheme="minorEastAsia" w:hAnsi="Times New Roman" w:cs="Times New Roman"/>
          <w:sz w:val="28"/>
          <w:szCs w:val="28"/>
        </w:rPr>
        <w:t xml:space="preserve"> в северо-восточной части поселения (около 205 м). По направлению к реке </w:t>
      </w:r>
      <w:proofErr w:type="spellStart"/>
      <w:r w:rsidRPr="009C1EB0">
        <w:rPr>
          <w:rFonts w:ascii="Times New Roman" w:eastAsiaTheme="minorEastAsia" w:hAnsi="Times New Roman" w:cs="Times New Roman"/>
          <w:sz w:val="28"/>
          <w:szCs w:val="28"/>
        </w:rPr>
        <w:t>Свияга</w:t>
      </w:r>
      <w:proofErr w:type="spellEnd"/>
      <w:r w:rsidRPr="009C1EB0">
        <w:rPr>
          <w:rFonts w:ascii="Times New Roman" w:eastAsiaTheme="minorEastAsia" w:hAnsi="Times New Roman" w:cs="Times New Roman"/>
          <w:sz w:val="28"/>
          <w:szCs w:val="28"/>
        </w:rPr>
        <w:t xml:space="preserve"> высоты постепенно снижаются до 65,2 м у уреза воды. </w:t>
      </w:r>
    </w:p>
    <w:p w:rsidR="009C1EB0" w:rsidRPr="009C1EB0" w:rsidRDefault="009C1EB0" w:rsidP="009C1EB0">
      <w:pPr>
        <w:widowControl w:val="0"/>
        <w:suppressAutoHyphens/>
        <w:autoSpaceDE w:val="0"/>
        <w:autoSpaceDN w:val="0"/>
        <w:adjustRightInd w:val="0"/>
        <w:spacing w:after="0" w:line="240" w:lineRule="auto"/>
        <w:ind w:firstLine="709"/>
        <w:jc w:val="both"/>
        <w:rPr>
          <w:rFonts w:ascii="Times New Roman" w:eastAsiaTheme="minorEastAsia" w:hAnsi="Times New Roman" w:cs="Times New Roman"/>
          <w:sz w:val="28"/>
          <w:szCs w:val="28"/>
        </w:rPr>
      </w:pPr>
      <w:r w:rsidRPr="009C1EB0">
        <w:rPr>
          <w:rFonts w:ascii="Times New Roman" w:eastAsiaTheme="minorEastAsia" w:hAnsi="Times New Roman" w:cs="Times New Roman"/>
          <w:sz w:val="28"/>
          <w:szCs w:val="28"/>
        </w:rPr>
        <w:t xml:space="preserve">Типы местностей представлены нижними, средними и верхними частями склонов, водоразделами </w:t>
      </w:r>
      <w:proofErr w:type="spellStart"/>
      <w:r w:rsidRPr="009C1EB0">
        <w:rPr>
          <w:rFonts w:ascii="Times New Roman" w:eastAsiaTheme="minorEastAsia" w:hAnsi="Times New Roman" w:cs="Times New Roman"/>
          <w:sz w:val="28"/>
          <w:szCs w:val="28"/>
        </w:rPr>
        <w:t>р.Свияги</w:t>
      </w:r>
      <w:proofErr w:type="spellEnd"/>
      <w:r w:rsidRPr="009C1EB0">
        <w:rPr>
          <w:rFonts w:ascii="Times New Roman" w:eastAsiaTheme="minorEastAsia" w:hAnsi="Times New Roman" w:cs="Times New Roman"/>
          <w:sz w:val="28"/>
          <w:szCs w:val="28"/>
        </w:rPr>
        <w:t xml:space="preserve"> и малых рек. </w:t>
      </w:r>
    </w:p>
    <w:p w:rsidR="009C1EB0" w:rsidRPr="009C1EB0" w:rsidRDefault="009C1EB0" w:rsidP="009C1EB0">
      <w:pPr>
        <w:widowControl w:val="0"/>
        <w:suppressAutoHyphens/>
        <w:autoSpaceDE w:val="0"/>
        <w:autoSpaceDN w:val="0"/>
        <w:adjustRightInd w:val="0"/>
        <w:spacing w:after="0" w:line="240" w:lineRule="auto"/>
        <w:ind w:firstLine="709"/>
        <w:jc w:val="both"/>
        <w:rPr>
          <w:rFonts w:ascii="Times New Roman" w:eastAsiaTheme="minorEastAsia" w:hAnsi="Times New Roman" w:cs="Times New Roman"/>
          <w:sz w:val="28"/>
          <w:szCs w:val="28"/>
        </w:rPr>
      </w:pPr>
      <w:r w:rsidRPr="009C1EB0">
        <w:rPr>
          <w:rFonts w:ascii="Times New Roman" w:eastAsiaTheme="minorEastAsia" w:hAnsi="Times New Roman" w:cs="Times New Roman"/>
          <w:sz w:val="28"/>
          <w:szCs w:val="28"/>
        </w:rPr>
        <w:t xml:space="preserve">Распространенным процессом на территории ландшафтного района является склоновая эрозия. По берегам рек развиты овраги. По долинам рек и на склонах оврагов встречаются оползни. Для ландшафтного района в целом характерны процессы почвенной эрозии [1]. </w:t>
      </w:r>
    </w:p>
    <w:p w:rsidR="00D45720" w:rsidRPr="009C1EB0" w:rsidRDefault="009C1EB0" w:rsidP="009C1EB0">
      <w:pPr>
        <w:widowControl w:val="0"/>
        <w:suppressAutoHyphens/>
        <w:autoSpaceDE w:val="0"/>
        <w:autoSpaceDN w:val="0"/>
        <w:adjustRightInd w:val="0"/>
        <w:spacing w:after="0" w:line="240" w:lineRule="auto"/>
        <w:ind w:firstLine="709"/>
        <w:jc w:val="both"/>
        <w:rPr>
          <w:rFonts w:ascii="Times New Roman" w:eastAsiaTheme="minorEastAsia" w:hAnsi="Times New Roman" w:cs="Times New Roman"/>
          <w:sz w:val="28"/>
          <w:szCs w:val="28"/>
        </w:rPr>
      </w:pPr>
      <w:r w:rsidRPr="009C1EB0">
        <w:rPr>
          <w:rFonts w:ascii="Times New Roman" w:eastAsiaTheme="minorEastAsia" w:hAnsi="Times New Roman" w:cs="Times New Roman"/>
          <w:sz w:val="28"/>
          <w:szCs w:val="28"/>
        </w:rPr>
        <w:t>Более подробно опасные инженерно-геологические проце</w:t>
      </w:r>
      <w:r>
        <w:rPr>
          <w:rFonts w:ascii="Times New Roman" w:eastAsiaTheme="minorEastAsia" w:hAnsi="Times New Roman" w:cs="Times New Roman"/>
          <w:sz w:val="28"/>
          <w:szCs w:val="28"/>
        </w:rPr>
        <w:t xml:space="preserve">ссы и явления описаны в п. 1.9 </w:t>
      </w:r>
    </w:p>
    <w:p w:rsidR="000F46F8" w:rsidRPr="002A11DC" w:rsidRDefault="000F46F8" w:rsidP="00CE1ABF">
      <w:pPr>
        <w:widowControl w:val="0"/>
        <w:suppressAutoHyphens/>
        <w:autoSpaceDE w:val="0"/>
        <w:autoSpaceDN w:val="0"/>
        <w:adjustRightInd w:val="0"/>
        <w:spacing w:after="0" w:line="240" w:lineRule="auto"/>
        <w:ind w:firstLine="709"/>
        <w:jc w:val="both"/>
        <w:rPr>
          <w:rFonts w:ascii="Times New Roman" w:hAnsi="Times New Roman" w:cs="Times New Roman"/>
          <w:sz w:val="28"/>
          <w:szCs w:val="28"/>
          <w:highlight w:val="yellow"/>
        </w:rPr>
      </w:pPr>
    </w:p>
    <w:p w:rsidR="00865888" w:rsidRPr="00661862" w:rsidRDefault="00865888" w:rsidP="00D941B4">
      <w:pPr>
        <w:widowControl w:val="0"/>
        <w:numPr>
          <w:ilvl w:val="1"/>
          <w:numId w:val="11"/>
        </w:numPr>
        <w:suppressAutoHyphens/>
        <w:spacing w:line="240" w:lineRule="auto"/>
        <w:ind w:left="0" w:firstLine="709"/>
        <w:jc w:val="center"/>
        <w:outlineLvl w:val="1"/>
        <w:rPr>
          <w:rFonts w:ascii="Times New Roman" w:eastAsiaTheme="majorEastAsia" w:hAnsi="Times New Roman" w:cs="Times New Roman"/>
          <w:b/>
          <w:sz w:val="28"/>
          <w:szCs w:val="28"/>
        </w:rPr>
      </w:pPr>
      <w:bookmarkStart w:id="5" w:name="_Toc34215198"/>
      <w:bookmarkStart w:id="6" w:name="_Toc103340778"/>
      <w:r w:rsidRPr="00661862">
        <w:rPr>
          <w:rFonts w:ascii="Times New Roman" w:eastAsiaTheme="majorEastAsia" w:hAnsi="Times New Roman" w:cs="Times New Roman"/>
          <w:b/>
          <w:sz w:val="28"/>
          <w:szCs w:val="28"/>
        </w:rPr>
        <w:t>Геологическое строение</w:t>
      </w:r>
      <w:bookmarkEnd w:id="5"/>
      <w:bookmarkEnd w:id="6"/>
    </w:p>
    <w:p w:rsidR="00642BE2" w:rsidRPr="00661862" w:rsidRDefault="004B1A68" w:rsidP="008559C2">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1862">
        <w:rPr>
          <w:rFonts w:ascii="Times New Roman" w:eastAsia="Times New Roman" w:hAnsi="Times New Roman" w:cs="Times New Roman"/>
          <w:sz w:val="28"/>
          <w:szCs w:val="28"/>
          <w:lang w:eastAsia="ru-RU"/>
        </w:rPr>
        <w:t xml:space="preserve">Согласно геологической карте Республики Татарстан, подготовленной </w:t>
      </w:r>
      <w:r w:rsidR="00642BE2" w:rsidRPr="00661862">
        <w:rPr>
          <w:rFonts w:ascii="Times New Roman" w:eastAsia="Times New Roman" w:hAnsi="Times New Roman" w:cs="Times New Roman"/>
          <w:sz w:val="28"/>
          <w:szCs w:val="28"/>
          <w:lang w:eastAsia="ru-RU"/>
        </w:rPr>
        <w:t xml:space="preserve">ФГБУ «Всероссийский </w:t>
      </w:r>
      <w:r w:rsidR="00E456A0" w:rsidRPr="00661862">
        <w:rPr>
          <w:rFonts w:ascii="Times New Roman" w:eastAsia="Times New Roman" w:hAnsi="Times New Roman" w:cs="Times New Roman"/>
          <w:sz w:val="28"/>
          <w:szCs w:val="28"/>
          <w:lang w:eastAsia="ru-RU"/>
        </w:rPr>
        <w:t xml:space="preserve">научно-исследовательский </w:t>
      </w:r>
      <w:r w:rsidR="00642BE2" w:rsidRPr="00661862">
        <w:rPr>
          <w:rFonts w:ascii="Times New Roman" w:eastAsia="Times New Roman" w:hAnsi="Times New Roman" w:cs="Times New Roman"/>
          <w:sz w:val="28"/>
          <w:szCs w:val="28"/>
          <w:lang w:eastAsia="ru-RU"/>
        </w:rPr>
        <w:t>геологический инсти</w:t>
      </w:r>
      <w:r w:rsidR="00E456A0" w:rsidRPr="00661862">
        <w:rPr>
          <w:rFonts w:ascii="Times New Roman" w:eastAsia="Times New Roman" w:hAnsi="Times New Roman" w:cs="Times New Roman"/>
          <w:sz w:val="28"/>
          <w:szCs w:val="28"/>
          <w:lang w:eastAsia="ru-RU"/>
        </w:rPr>
        <w:t>т</w:t>
      </w:r>
      <w:r w:rsidR="00642BE2" w:rsidRPr="00661862">
        <w:rPr>
          <w:rFonts w:ascii="Times New Roman" w:eastAsia="Times New Roman" w:hAnsi="Times New Roman" w:cs="Times New Roman"/>
          <w:sz w:val="28"/>
          <w:szCs w:val="28"/>
          <w:lang w:eastAsia="ru-RU"/>
        </w:rPr>
        <w:t>ут</w:t>
      </w:r>
      <w:r w:rsidR="00E456A0" w:rsidRPr="00661862">
        <w:rPr>
          <w:rFonts w:ascii="Times New Roman" w:eastAsia="Times New Roman" w:hAnsi="Times New Roman" w:cs="Times New Roman"/>
          <w:sz w:val="28"/>
          <w:szCs w:val="28"/>
          <w:lang w:eastAsia="ru-RU"/>
        </w:rPr>
        <w:t xml:space="preserve"> имени </w:t>
      </w:r>
      <w:r w:rsidR="00C14C4B" w:rsidRPr="00661862">
        <w:rPr>
          <w:rFonts w:ascii="Times New Roman" w:eastAsia="Times New Roman" w:hAnsi="Times New Roman" w:cs="Times New Roman"/>
          <w:sz w:val="28"/>
          <w:szCs w:val="28"/>
          <w:lang w:eastAsia="ru-RU"/>
        </w:rPr>
        <w:t xml:space="preserve">        </w:t>
      </w:r>
      <w:r w:rsidR="00E456A0" w:rsidRPr="00661862">
        <w:rPr>
          <w:rFonts w:ascii="Times New Roman" w:eastAsia="Times New Roman" w:hAnsi="Times New Roman" w:cs="Times New Roman"/>
          <w:sz w:val="28"/>
          <w:szCs w:val="28"/>
          <w:lang w:eastAsia="ru-RU"/>
        </w:rPr>
        <w:t>А.П. Карпинского</w:t>
      </w:r>
      <w:r w:rsidR="00642BE2" w:rsidRPr="00661862">
        <w:rPr>
          <w:rFonts w:ascii="Times New Roman" w:eastAsia="Times New Roman" w:hAnsi="Times New Roman" w:cs="Times New Roman"/>
          <w:sz w:val="28"/>
          <w:szCs w:val="28"/>
          <w:lang w:eastAsia="ru-RU"/>
        </w:rPr>
        <w:t xml:space="preserve">», по состоянию на 01.09.2019, </w:t>
      </w:r>
      <w:r w:rsidRPr="00661862">
        <w:rPr>
          <w:rFonts w:ascii="Times New Roman" w:eastAsia="Times New Roman" w:hAnsi="Times New Roman" w:cs="Times New Roman"/>
          <w:sz w:val="28"/>
          <w:szCs w:val="28"/>
          <w:lang w:eastAsia="ru-RU"/>
        </w:rPr>
        <w:t xml:space="preserve">в геологическом строении </w:t>
      </w:r>
      <w:r w:rsidR="0055335D" w:rsidRPr="00661862">
        <w:rPr>
          <w:rFonts w:ascii="Times New Roman" w:eastAsia="Times New Roman" w:hAnsi="Times New Roman" w:cs="Times New Roman"/>
          <w:sz w:val="28"/>
          <w:szCs w:val="28"/>
          <w:lang w:eastAsia="ru-RU"/>
        </w:rPr>
        <w:t xml:space="preserve">рассматриваемой </w:t>
      </w:r>
      <w:r w:rsidRPr="00661862">
        <w:rPr>
          <w:rFonts w:ascii="Times New Roman" w:eastAsia="Times New Roman" w:hAnsi="Times New Roman" w:cs="Times New Roman"/>
          <w:sz w:val="28"/>
          <w:szCs w:val="28"/>
          <w:lang w:eastAsia="ru-RU"/>
        </w:rPr>
        <w:t>территории принимают участие</w:t>
      </w:r>
      <w:r w:rsidR="00642BE2" w:rsidRPr="00661862">
        <w:rPr>
          <w:rFonts w:ascii="Times New Roman" w:eastAsia="Times New Roman" w:hAnsi="Times New Roman" w:cs="Times New Roman"/>
          <w:sz w:val="28"/>
          <w:szCs w:val="28"/>
          <w:lang w:eastAsia="ru-RU"/>
        </w:rPr>
        <w:t>:</w:t>
      </w:r>
    </w:p>
    <w:p w:rsidR="00A50EFC" w:rsidRPr="00DF7FE3" w:rsidRDefault="00A50EFC" w:rsidP="00A50EFC">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F7FE3">
        <w:rPr>
          <w:rFonts w:ascii="Times New Roman" w:eastAsia="Times New Roman" w:hAnsi="Times New Roman" w:cs="Times New Roman"/>
          <w:sz w:val="28"/>
          <w:szCs w:val="28"/>
          <w:lang w:eastAsia="ru-RU"/>
        </w:rPr>
        <w:t xml:space="preserve">- отложения нижнего </w:t>
      </w:r>
      <w:proofErr w:type="spellStart"/>
      <w:r w:rsidRPr="00DF7FE3">
        <w:rPr>
          <w:rFonts w:ascii="Times New Roman" w:eastAsia="Times New Roman" w:hAnsi="Times New Roman" w:cs="Times New Roman"/>
          <w:sz w:val="28"/>
          <w:szCs w:val="28"/>
          <w:lang w:eastAsia="ru-RU"/>
        </w:rPr>
        <w:t>подъяруса</w:t>
      </w:r>
      <w:proofErr w:type="spellEnd"/>
      <w:r w:rsidRPr="00DF7FE3">
        <w:rPr>
          <w:rFonts w:ascii="Times New Roman" w:eastAsia="Times New Roman" w:hAnsi="Times New Roman" w:cs="Times New Roman"/>
          <w:sz w:val="28"/>
          <w:szCs w:val="28"/>
          <w:lang w:eastAsia="ru-RU"/>
        </w:rPr>
        <w:t xml:space="preserve"> </w:t>
      </w:r>
      <w:proofErr w:type="spellStart"/>
      <w:r w:rsidRPr="00DF7FE3">
        <w:rPr>
          <w:rFonts w:ascii="Times New Roman" w:eastAsia="Times New Roman" w:hAnsi="Times New Roman" w:cs="Times New Roman"/>
          <w:sz w:val="28"/>
          <w:szCs w:val="28"/>
          <w:lang w:eastAsia="ru-RU"/>
        </w:rPr>
        <w:t>уржумской</w:t>
      </w:r>
      <w:proofErr w:type="spellEnd"/>
      <w:r w:rsidRPr="00DF7FE3">
        <w:rPr>
          <w:rFonts w:ascii="Times New Roman" w:eastAsia="Times New Roman" w:hAnsi="Times New Roman" w:cs="Times New Roman"/>
          <w:sz w:val="28"/>
          <w:szCs w:val="28"/>
          <w:lang w:eastAsia="ru-RU"/>
        </w:rPr>
        <w:t xml:space="preserve"> серии татарского яруса (</w:t>
      </w:r>
      <w:r w:rsidRPr="00DF7FE3">
        <w:rPr>
          <w:rFonts w:ascii="Times New Roman" w:eastAsia="Times New Roman" w:hAnsi="Times New Roman" w:cs="Times New Roman"/>
          <w:sz w:val="28"/>
          <w:szCs w:val="28"/>
          <w:lang w:val="en-US" w:eastAsia="ru-RU"/>
        </w:rPr>
        <w:t>P</w:t>
      </w:r>
      <w:r w:rsidRPr="00DF7FE3">
        <w:rPr>
          <w:rFonts w:ascii="Times New Roman" w:eastAsia="Times New Roman" w:hAnsi="Times New Roman" w:cs="Times New Roman"/>
          <w:sz w:val="28"/>
          <w:szCs w:val="28"/>
          <w:vertAlign w:val="subscript"/>
          <w:lang w:eastAsia="ru-RU"/>
        </w:rPr>
        <w:t>2</w:t>
      </w:r>
      <w:r w:rsidRPr="00DF7FE3">
        <w:rPr>
          <w:rFonts w:ascii="Times New Roman" w:eastAsia="Times New Roman" w:hAnsi="Times New Roman" w:cs="Times New Roman"/>
          <w:sz w:val="28"/>
          <w:szCs w:val="28"/>
          <w:lang w:val="en-US" w:eastAsia="ru-RU"/>
        </w:rPr>
        <w:t>Ur</w:t>
      </w:r>
      <w:r w:rsidRPr="00DF7FE3">
        <w:rPr>
          <w:rFonts w:ascii="Times New Roman" w:eastAsia="Times New Roman" w:hAnsi="Times New Roman" w:cs="Times New Roman"/>
          <w:sz w:val="28"/>
          <w:szCs w:val="28"/>
          <w:lang w:eastAsia="ru-RU"/>
        </w:rPr>
        <w:t>), представленные глинами, известняками, песчаниками, доломитами, мергелями, алевролитами. Приурочены к водоразделам и склонам бассейнов рек</w:t>
      </w:r>
      <w:r>
        <w:rPr>
          <w:rFonts w:ascii="Times New Roman" w:eastAsia="Times New Roman" w:hAnsi="Times New Roman" w:cs="Times New Roman"/>
          <w:sz w:val="28"/>
          <w:szCs w:val="28"/>
          <w:lang w:eastAsia="ru-RU"/>
        </w:rPr>
        <w:t>;</w:t>
      </w:r>
    </w:p>
    <w:p w:rsidR="00A50EFC" w:rsidRPr="00141D82" w:rsidRDefault="00A50EFC" w:rsidP="00A50EFC">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1D82">
        <w:rPr>
          <w:rFonts w:ascii="Times New Roman" w:eastAsia="Times New Roman" w:hAnsi="Times New Roman" w:cs="Times New Roman"/>
          <w:sz w:val="28"/>
          <w:szCs w:val="28"/>
          <w:lang w:eastAsia="ru-RU"/>
        </w:rPr>
        <w:t xml:space="preserve">- отложения верхнего </w:t>
      </w:r>
      <w:proofErr w:type="spellStart"/>
      <w:r w:rsidRPr="00141D82">
        <w:rPr>
          <w:rFonts w:ascii="Times New Roman" w:eastAsia="Times New Roman" w:hAnsi="Times New Roman" w:cs="Times New Roman"/>
          <w:sz w:val="28"/>
          <w:szCs w:val="28"/>
          <w:lang w:eastAsia="ru-RU"/>
        </w:rPr>
        <w:t>подъяруса</w:t>
      </w:r>
      <w:proofErr w:type="spellEnd"/>
      <w:r w:rsidRPr="00141D82">
        <w:rPr>
          <w:rFonts w:ascii="Times New Roman" w:eastAsia="Times New Roman" w:hAnsi="Times New Roman" w:cs="Times New Roman"/>
          <w:sz w:val="28"/>
          <w:szCs w:val="28"/>
          <w:lang w:eastAsia="ru-RU"/>
        </w:rPr>
        <w:t xml:space="preserve"> татарского яруса (</w:t>
      </w:r>
      <w:r w:rsidRPr="00141D82">
        <w:rPr>
          <w:rFonts w:ascii="Times New Roman" w:eastAsia="Times New Roman" w:hAnsi="Times New Roman" w:cs="Times New Roman"/>
          <w:sz w:val="28"/>
          <w:szCs w:val="28"/>
          <w:lang w:val="en-US" w:eastAsia="ru-RU"/>
        </w:rPr>
        <w:t>P</w:t>
      </w:r>
      <w:r w:rsidRPr="00141D82">
        <w:rPr>
          <w:rFonts w:ascii="Times New Roman" w:eastAsia="Times New Roman" w:hAnsi="Times New Roman" w:cs="Times New Roman"/>
          <w:sz w:val="28"/>
          <w:szCs w:val="28"/>
          <w:vertAlign w:val="subscript"/>
          <w:lang w:eastAsia="ru-RU"/>
        </w:rPr>
        <w:t>2</w:t>
      </w:r>
      <w:proofErr w:type="spellStart"/>
      <w:r w:rsidRPr="00141D82">
        <w:rPr>
          <w:rFonts w:ascii="Times New Roman" w:eastAsia="Times New Roman" w:hAnsi="Times New Roman" w:cs="Times New Roman"/>
          <w:sz w:val="28"/>
          <w:szCs w:val="28"/>
          <w:lang w:val="en-US" w:eastAsia="ru-RU"/>
        </w:rPr>
        <w:t>kt</w:t>
      </w:r>
      <w:proofErr w:type="spellEnd"/>
      <w:r w:rsidRPr="00141D82">
        <w:rPr>
          <w:rFonts w:ascii="Times New Roman" w:eastAsia="Times New Roman" w:hAnsi="Times New Roman" w:cs="Times New Roman"/>
          <w:sz w:val="28"/>
          <w:szCs w:val="28"/>
          <w:lang w:eastAsia="ru-RU"/>
        </w:rPr>
        <w:t xml:space="preserve">), северодвинского горизонта, </w:t>
      </w:r>
      <w:proofErr w:type="spellStart"/>
      <w:r w:rsidRPr="00141D82">
        <w:rPr>
          <w:rFonts w:ascii="Times New Roman" w:eastAsia="Times New Roman" w:hAnsi="Times New Roman" w:cs="Times New Roman"/>
          <w:sz w:val="28"/>
          <w:szCs w:val="28"/>
          <w:lang w:eastAsia="ru-RU"/>
        </w:rPr>
        <w:t>котельнической</w:t>
      </w:r>
      <w:proofErr w:type="spellEnd"/>
      <w:r w:rsidRPr="00141D82">
        <w:rPr>
          <w:rFonts w:ascii="Times New Roman" w:eastAsia="Times New Roman" w:hAnsi="Times New Roman" w:cs="Times New Roman"/>
          <w:sz w:val="28"/>
          <w:szCs w:val="28"/>
          <w:lang w:eastAsia="ru-RU"/>
        </w:rPr>
        <w:t xml:space="preserve"> серии, представлены глинами, известняками, алевролитами, мергелями, конгломератами. Приурочены к поймам рек;</w:t>
      </w:r>
    </w:p>
    <w:p w:rsidR="00661862" w:rsidRPr="00141D82" w:rsidRDefault="00661862" w:rsidP="008559C2">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41D82">
        <w:rPr>
          <w:rFonts w:ascii="Times New Roman" w:eastAsia="Times New Roman" w:hAnsi="Times New Roman" w:cs="Times New Roman"/>
          <w:sz w:val="28"/>
          <w:szCs w:val="28"/>
          <w:lang w:eastAsia="ru-RU"/>
        </w:rPr>
        <w:t xml:space="preserve">- </w:t>
      </w:r>
      <w:r w:rsidR="00A77FE1" w:rsidRPr="00141D82">
        <w:rPr>
          <w:rFonts w:ascii="Times New Roman" w:eastAsia="Times New Roman" w:hAnsi="Times New Roman" w:cs="Times New Roman"/>
          <w:sz w:val="28"/>
          <w:szCs w:val="28"/>
          <w:lang w:eastAsia="ru-RU"/>
        </w:rPr>
        <w:t xml:space="preserve">отложения </w:t>
      </w:r>
      <w:proofErr w:type="spellStart"/>
      <w:r w:rsidR="00A77FE1" w:rsidRPr="00141D82">
        <w:rPr>
          <w:rFonts w:ascii="Times New Roman" w:eastAsia="Times New Roman" w:hAnsi="Times New Roman" w:cs="Times New Roman"/>
          <w:sz w:val="28"/>
          <w:szCs w:val="28"/>
          <w:lang w:eastAsia="ru-RU"/>
        </w:rPr>
        <w:t>Батского</w:t>
      </w:r>
      <w:proofErr w:type="spellEnd"/>
      <w:r w:rsidR="00A77FE1" w:rsidRPr="00141D82">
        <w:rPr>
          <w:rFonts w:ascii="Times New Roman" w:eastAsia="Times New Roman" w:hAnsi="Times New Roman" w:cs="Times New Roman"/>
          <w:sz w:val="28"/>
          <w:szCs w:val="28"/>
          <w:lang w:eastAsia="ru-RU"/>
        </w:rPr>
        <w:t xml:space="preserve"> </w:t>
      </w:r>
      <w:r w:rsidR="00141D82" w:rsidRPr="00141D82">
        <w:rPr>
          <w:rFonts w:ascii="Times New Roman" w:eastAsia="Times New Roman" w:hAnsi="Times New Roman" w:cs="Times New Roman"/>
          <w:sz w:val="28"/>
          <w:szCs w:val="28"/>
          <w:lang w:eastAsia="ru-RU"/>
        </w:rPr>
        <w:t xml:space="preserve">и </w:t>
      </w:r>
      <w:proofErr w:type="spellStart"/>
      <w:r w:rsidR="00ED781B" w:rsidRPr="00141D82">
        <w:rPr>
          <w:rFonts w:ascii="Times New Roman" w:eastAsia="Times New Roman" w:hAnsi="Times New Roman" w:cs="Times New Roman"/>
          <w:sz w:val="28"/>
          <w:szCs w:val="28"/>
          <w:lang w:eastAsia="ru-RU"/>
        </w:rPr>
        <w:t>Келловейского</w:t>
      </w:r>
      <w:proofErr w:type="spellEnd"/>
      <w:r w:rsidR="00ED781B" w:rsidRPr="00141D82">
        <w:rPr>
          <w:rFonts w:ascii="Times New Roman" w:eastAsia="Times New Roman" w:hAnsi="Times New Roman" w:cs="Times New Roman"/>
          <w:sz w:val="28"/>
          <w:szCs w:val="28"/>
          <w:lang w:eastAsia="ru-RU"/>
        </w:rPr>
        <w:t xml:space="preserve"> </w:t>
      </w:r>
      <w:r w:rsidR="00A77FE1" w:rsidRPr="00141D82">
        <w:rPr>
          <w:rFonts w:ascii="Times New Roman" w:eastAsia="Times New Roman" w:hAnsi="Times New Roman" w:cs="Times New Roman"/>
          <w:sz w:val="28"/>
          <w:szCs w:val="28"/>
          <w:lang w:eastAsia="ru-RU"/>
        </w:rPr>
        <w:t>ярус</w:t>
      </w:r>
      <w:r w:rsidR="00141D82" w:rsidRPr="00141D82">
        <w:rPr>
          <w:rFonts w:ascii="Times New Roman" w:eastAsia="Times New Roman" w:hAnsi="Times New Roman" w:cs="Times New Roman"/>
          <w:sz w:val="28"/>
          <w:szCs w:val="28"/>
          <w:lang w:eastAsia="ru-RU"/>
        </w:rPr>
        <w:t>ов</w:t>
      </w:r>
      <w:r w:rsidR="00A77FE1" w:rsidRPr="00141D82">
        <w:rPr>
          <w:rFonts w:ascii="Times New Roman" w:eastAsia="Times New Roman" w:hAnsi="Times New Roman" w:cs="Times New Roman"/>
          <w:sz w:val="28"/>
          <w:szCs w:val="28"/>
          <w:lang w:eastAsia="ru-RU"/>
        </w:rPr>
        <w:t xml:space="preserve"> (</w:t>
      </w:r>
      <w:r w:rsidR="00A77FE1" w:rsidRPr="00141D82">
        <w:rPr>
          <w:rFonts w:ascii="Times New Roman" w:eastAsia="Times New Roman" w:hAnsi="Times New Roman" w:cs="Times New Roman"/>
          <w:sz w:val="28"/>
          <w:szCs w:val="28"/>
          <w:lang w:val="en-US" w:eastAsia="ru-RU"/>
        </w:rPr>
        <w:t>J</w:t>
      </w:r>
      <w:r w:rsidR="00A77FE1" w:rsidRPr="00141D82">
        <w:rPr>
          <w:rFonts w:ascii="Times New Roman" w:eastAsia="Times New Roman" w:hAnsi="Times New Roman" w:cs="Times New Roman"/>
          <w:sz w:val="28"/>
          <w:szCs w:val="28"/>
          <w:vertAlign w:val="subscript"/>
          <w:lang w:eastAsia="ru-RU"/>
        </w:rPr>
        <w:t>2</w:t>
      </w:r>
      <w:proofErr w:type="spellStart"/>
      <w:r w:rsidR="00A77FE1" w:rsidRPr="00141D82">
        <w:rPr>
          <w:rFonts w:ascii="Times New Roman" w:eastAsia="Times New Roman" w:hAnsi="Times New Roman" w:cs="Times New Roman"/>
          <w:sz w:val="28"/>
          <w:szCs w:val="28"/>
          <w:lang w:val="en-US" w:eastAsia="ru-RU"/>
        </w:rPr>
        <w:t>bt</w:t>
      </w:r>
      <w:proofErr w:type="spellEnd"/>
      <w:r w:rsidR="00141D82" w:rsidRPr="00141D82">
        <w:rPr>
          <w:rFonts w:ascii="Times New Roman" w:eastAsia="Times New Roman" w:hAnsi="Times New Roman" w:cs="Times New Roman"/>
          <w:sz w:val="28"/>
          <w:szCs w:val="28"/>
          <w:lang w:eastAsia="ru-RU"/>
        </w:rPr>
        <w:t>+</w:t>
      </w:r>
      <w:r w:rsidR="00141D82" w:rsidRPr="00141D82">
        <w:rPr>
          <w:rFonts w:ascii="Times New Roman" w:eastAsia="Times New Roman" w:hAnsi="Times New Roman" w:cs="Times New Roman"/>
          <w:sz w:val="28"/>
          <w:szCs w:val="28"/>
          <w:lang w:val="en-US" w:eastAsia="ru-RU"/>
        </w:rPr>
        <w:t>k</w:t>
      </w:r>
      <w:r w:rsidR="00A77FE1" w:rsidRPr="00141D82">
        <w:rPr>
          <w:rFonts w:ascii="Times New Roman" w:eastAsia="Times New Roman" w:hAnsi="Times New Roman" w:cs="Times New Roman"/>
          <w:sz w:val="28"/>
          <w:szCs w:val="28"/>
          <w:lang w:eastAsia="ru-RU"/>
        </w:rPr>
        <w:t>)</w:t>
      </w:r>
      <w:r w:rsidR="00ED781B">
        <w:rPr>
          <w:rFonts w:ascii="Times New Roman" w:eastAsia="Times New Roman" w:hAnsi="Times New Roman" w:cs="Times New Roman"/>
          <w:sz w:val="28"/>
          <w:szCs w:val="28"/>
          <w:lang w:eastAsia="ru-RU"/>
        </w:rPr>
        <w:t>,</w:t>
      </w:r>
      <w:r w:rsidR="00A77FE1" w:rsidRPr="00141D82">
        <w:rPr>
          <w:rFonts w:ascii="Times New Roman" w:eastAsia="Times New Roman" w:hAnsi="Times New Roman" w:cs="Times New Roman"/>
          <w:sz w:val="28"/>
          <w:szCs w:val="28"/>
          <w:lang w:eastAsia="ru-RU"/>
        </w:rPr>
        <w:t xml:space="preserve"> представлены </w:t>
      </w:r>
      <w:r w:rsidR="003809FF" w:rsidRPr="00141D82">
        <w:rPr>
          <w:rFonts w:ascii="Times New Roman" w:eastAsia="Times New Roman" w:hAnsi="Times New Roman" w:cs="Times New Roman"/>
          <w:sz w:val="28"/>
          <w:szCs w:val="28"/>
          <w:lang w:eastAsia="ru-RU"/>
        </w:rPr>
        <w:t xml:space="preserve">глинами, </w:t>
      </w:r>
      <w:r w:rsidR="00141D82" w:rsidRPr="00141D82">
        <w:rPr>
          <w:rFonts w:ascii="Times New Roman" w:eastAsia="Times New Roman" w:hAnsi="Times New Roman" w:cs="Times New Roman"/>
          <w:sz w:val="28"/>
          <w:szCs w:val="28"/>
          <w:lang w:eastAsia="ru-RU"/>
        </w:rPr>
        <w:t xml:space="preserve">алевролитами, </w:t>
      </w:r>
      <w:r w:rsidR="003809FF" w:rsidRPr="00141D82">
        <w:rPr>
          <w:rFonts w:ascii="Times New Roman" w:eastAsia="Times New Roman" w:hAnsi="Times New Roman" w:cs="Times New Roman"/>
          <w:sz w:val="28"/>
          <w:szCs w:val="28"/>
          <w:lang w:eastAsia="ru-RU"/>
        </w:rPr>
        <w:t>песками</w:t>
      </w:r>
      <w:r w:rsidR="00141D82" w:rsidRPr="00141D82">
        <w:rPr>
          <w:rFonts w:ascii="Times New Roman" w:eastAsia="Times New Roman" w:hAnsi="Times New Roman" w:cs="Times New Roman"/>
          <w:sz w:val="28"/>
          <w:szCs w:val="28"/>
          <w:lang w:eastAsia="ru-RU"/>
        </w:rPr>
        <w:t>,</w:t>
      </w:r>
      <w:r w:rsidR="003809FF" w:rsidRPr="00141D82">
        <w:rPr>
          <w:rFonts w:ascii="Times New Roman" w:eastAsia="Times New Roman" w:hAnsi="Times New Roman" w:cs="Times New Roman"/>
          <w:sz w:val="28"/>
          <w:szCs w:val="28"/>
          <w:lang w:eastAsia="ru-RU"/>
        </w:rPr>
        <w:t xml:space="preserve"> алевролитами, мергелями. </w:t>
      </w:r>
    </w:p>
    <w:p w:rsidR="00E16E54" w:rsidRPr="002A11DC" w:rsidRDefault="00E16E54" w:rsidP="00E16E5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lang w:eastAsia="ru-RU"/>
        </w:rPr>
      </w:pPr>
    </w:p>
    <w:p w:rsidR="00D947E2" w:rsidRPr="002A11DC" w:rsidRDefault="00D947E2" w:rsidP="00D05935">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highlight w:val="yellow"/>
          <w:lang w:eastAsia="ru-RU"/>
        </w:rPr>
      </w:pPr>
    </w:p>
    <w:p w:rsidR="00865888" w:rsidRPr="009C1EB0" w:rsidRDefault="00865888" w:rsidP="00D941B4">
      <w:pPr>
        <w:widowControl w:val="0"/>
        <w:numPr>
          <w:ilvl w:val="1"/>
          <w:numId w:val="11"/>
        </w:numPr>
        <w:suppressAutoHyphens/>
        <w:spacing w:line="240" w:lineRule="auto"/>
        <w:ind w:left="0" w:firstLine="709"/>
        <w:jc w:val="center"/>
        <w:rPr>
          <w:rFonts w:ascii="Times New Roman" w:hAnsi="Times New Roman" w:cs="Times New Roman"/>
          <w:b/>
          <w:sz w:val="28"/>
          <w:szCs w:val="28"/>
        </w:rPr>
      </w:pPr>
      <w:bookmarkStart w:id="7" w:name="_Toc34215199"/>
      <w:r w:rsidRPr="009C1EB0">
        <w:rPr>
          <w:rFonts w:ascii="Times New Roman" w:eastAsiaTheme="majorEastAsia" w:hAnsi="Times New Roman" w:cs="Times New Roman"/>
          <w:b/>
          <w:sz w:val="28"/>
          <w:szCs w:val="28"/>
        </w:rPr>
        <w:t>Тектоника и сейсмичность</w:t>
      </w:r>
      <w:bookmarkEnd w:id="7"/>
    </w:p>
    <w:p w:rsidR="009C1EB0" w:rsidRPr="009C1EB0" w:rsidRDefault="009C1EB0" w:rsidP="009C1EB0">
      <w:pPr>
        <w:widowControl w:val="0"/>
        <w:suppressAutoHyphens/>
        <w:autoSpaceDE w:val="0"/>
        <w:autoSpaceDN w:val="0"/>
        <w:adjustRightInd w:val="0"/>
        <w:spacing w:after="0" w:line="240" w:lineRule="auto"/>
        <w:ind w:firstLine="709"/>
        <w:jc w:val="both"/>
        <w:rPr>
          <w:rFonts w:ascii="Times New Roman" w:hAnsi="Times New Roman" w:cs="Times New Roman"/>
          <w:sz w:val="28"/>
          <w:szCs w:val="28"/>
        </w:rPr>
      </w:pPr>
      <w:r w:rsidRPr="009C1EB0">
        <w:rPr>
          <w:rFonts w:ascii="Times New Roman" w:hAnsi="Times New Roman" w:cs="Times New Roman"/>
          <w:sz w:val="28"/>
          <w:szCs w:val="28"/>
        </w:rPr>
        <w:t xml:space="preserve">Согласно схеме тектонического районирования РТ (Войтович Д.Е., 2001), рассматриваемая территория расположена на границе двух отрицательных тектонических структур (Казанско-Кировского прогиба и </w:t>
      </w:r>
      <w:proofErr w:type="spellStart"/>
      <w:r w:rsidRPr="009C1EB0">
        <w:rPr>
          <w:rFonts w:ascii="Times New Roman" w:hAnsi="Times New Roman" w:cs="Times New Roman"/>
          <w:sz w:val="28"/>
          <w:szCs w:val="28"/>
        </w:rPr>
        <w:t>Мелекесской</w:t>
      </w:r>
      <w:proofErr w:type="spellEnd"/>
      <w:r w:rsidRPr="009C1EB0">
        <w:rPr>
          <w:rFonts w:ascii="Times New Roman" w:hAnsi="Times New Roman" w:cs="Times New Roman"/>
          <w:sz w:val="28"/>
          <w:szCs w:val="28"/>
        </w:rPr>
        <w:t xml:space="preserve"> впадины), </w:t>
      </w:r>
      <w:r w:rsidRPr="009C1EB0">
        <w:rPr>
          <w:rFonts w:ascii="Times New Roman" w:hAnsi="Times New Roman" w:cs="Times New Roman"/>
          <w:sz w:val="28"/>
          <w:szCs w:val="28"/>
        </w:rPr>
        <w:lastRenderedPageBreak/>
        <w:t xml:space="preserve">в пределах </w:t>
      </w:r>
      <w:proofErr w:type="spellStart"/>
      <w:r w:rsidRPr="009C1EB0">
        <w:rPr>
          <w:rFonts w:ascii="Times New Roman" w:hAnsi="Times New Roman" w:cs="Times New Roman"/>
          <w:sz w:val="28"/>
          <w:szCs w:val="28"/>
        </w:rPr>
        <w:t>Буинской</w:t>
      </w:r>
      <w:proofErr w:type="spellEnd"/>
      <w:r w:rsidRPr="009C1EB0">
        <w:rPr>
          <w:rFonts w:ascii="Times New Roman" w:hAnsi="Times New Roman" w:cs="Times New Roman"/>
          <w:sz w:val="28"/>
          <w:szCs w:val="28"/>
        </w:rPr>
        <w:t xml:space="preserve"> </w:t>
      </w:r>
      <w:proofErr w:type="spellStart"/>
      <w:r w:rsidRPr="009C1EB0">
        <w:rPr>
          <w:rFonts w:ascii="Times New Roman" w:hAnsi="Times New Roman" w:cs="Times New Roman"/>
          <w:sz w:val="28"/>
          <w:szCs w:val="28"/>
        </w:rPr>
        <w:t>сейсмогенной</w:t>
      </w:r>
      <w:proofErr w:type="spellEnd"/>
      <w:r w:rsidRPr="009C1EB0">
        <w:rPr>
          <w:rFonts w:ascii="Times New Roman" w:hAnsi="Times New Roman" w:cs="Times New Roman"/>
          <w:sz w:val="28"/>
          <w:szCs w:val="28"/>
        </w:rPr>
        <w:t xml:space="preserve"> зоны с максимальной магнитудой 4 (рисунок 1.3.1). </w:t>
      </w:r>
    </w:p>
    <w:p w:rsidR="009C1EB0" w:rsidRPr="009C1EB0" w:rsidRDefault="009C1EB0" w:rsidP="009C1EB0">
      <w:pPr>
        <w:widowControl w:val="0"/>
        <w:suppressAutoHyphens/>
        <w:autoSpaceDE w:val="0"/>
        <w:autoSpaceDN w:val="0"/>
        <w:adjustRightInd w:val="0"/>
        <w:spacing w:after="0" w:line="240" w:lineRule="auto"/>
        <w:ind w:firstLine="709"/>
        <w:jc w:val="both"/>
        <w:rPr>
          <w:rFonts w:ascii="Times New Roman" w:hAnsi="Times New Roman" w:cs="Times New Roman"/>
          <w:sz w:val="28"/>
          <w:szCs w:val="28"/>
        </w:rPr>
      </w:pPr>
      <w:r w:rsidRPr="009C1EB0">
        <w:rPr>
          <w:rFonts w:ascii="Times New Roman" w:hAnsi="Times New Roman" w:cs="Times New Roman"/>
          <w:sz w:val="28"/>
          <w:szCs w:val="28"/>
        </w:rPr>
        <w:t xml:space="preserve">Согласно карте В (В – степень сейсмической опасности, равная 5%) </w:t>
      </w:r>
    </w:p>
    <w:p w:rsidR="009C1EB0" w:rsidRPr="009C1EB0" w:rsidRDefault="009C1EB0" w:rsidP="009C1EB0">
      <w:pPr>
        <w:widowControl w:val="0"/>
        <w:suppressAutoHyphens/>
        <w:autoSpaceDE w:val="0"/>
        <w:autoSpaceDN w:val="0"/>
        <w:adjustRightInd w:val="0"/>
        <w:spacing w:after="0" w:line="240" w:lineRule="auto"/>
        <w:ind w:firstLine="709"/>
        <w:jc w:val="both"/>
        <w:rPr>
          <w:rFonts w:ascii="Times New Roman" w:hAnsi="Times New Roman" w:cs="Times New Roman"/>
          <w:sz w:val="28"/>
          <w:szCs w:val="28"/>
        </w:rPr>
      </w:pPr>
      <w:r w:rsidRPr="009C1EB0">
        <w:rPr>
          <w:rFonts w:ascii="Times New Roman" w:hAnsi="Times New Roman" w:cs="Times New Roman"/>
          <w:sz w:val="28"/>
          <w:szCs w:val="28"/>
        </w:rPr>
        <w:t xml:space="preserve">СП 14.13330.2018 «Строительство в сейсмических районах. Актуализированная редакция СНиП II-7-81», рассматриваемая территория относится к зоне с интенсивностью землетрясений 5 баллов по шкале MSK-64, согласно карте С (1%) общего сейсмического районирования территории Российской Федерации, рассматриваемая территория относится к зоне с интенсивностью землетрясений 5 баллов. </w:t>
      </w:r>
    </w:p>
    <w:p w:rsidR="00AA3574" w:rsidRDefault="009C1EB0" w:rsidP="009C1EB0">
      <w:pPr>
        <w:widowControl w:val="0"/>
        <w:suppressAutoHyphens/>
        <w:autoSpaceDE w:val="0"/>
        <w:autoSpaceDN w:val="0"/>
        <w:adjustRightInd w:val="0"/>
        <w:spacing w:after="0" w:line="240" w:lineRule="auto"/>
        <w:ind w:firstLine="709"/>
        <w:jc w:val="both"/>
        <w:rPr>
          <w:rFonts w:ascii="Times New Roman" w:hAnsi="Times New Roman" w:cs="Times New Roman"/>
          <w:sz w:val="28"/>
          <w:szCs w:val="28"/>
        </w:rPr>
      </w:pPr>
      <w:r w:rsidRPr="009C1EB0">
        <w:rPr>
          <w:rFonts w:ascii="Times New Roman" w:hAnsi="Times New Roman" w:cs="Times New Roman"/>
          <w:sz w:val="28"/>
          <w:szCs w:val="28"/>
        </w:rPr>
        <w:t xml:space="preserve">Согласно карте сейсмического районирования территории Республики Татарстан с учетом инженерно-геологических условий (М 1:500 000), сейсмическая </w:t>
      </w:r>
      <w:proofErr w:type="spellStart"/>
      <w:r w:rsidRPr="009C1EB0">
        <w:rPr>
          <w:rFonts w:ascii="Times New Roman" w:hAnsi="Times New Roman" w:cs="Times New Roman"/>
          <w:sz w:val="28"/>
          <w:szCs w:val="28"/>
        </w:rPr>
        <w:t>балльность</w:t>
      </w:r>
      <w:proofErr w:type="spellEnd"/>
      <w:r w:rsidRPr="009C1EB0">
        <w:rPr>
          <w:rFonts w:ascii="Times New Roman" w:hAnsi="Times New Roman" w:cs="Times New Roman"/>
          <w:sz w:val="28"/>
          <w:szCs w:val="28"/>
        </w:rPr>
        <w:t xml:space="preserve"> рассматриваемой территории составляет 5-6 баллов.</w:t>
      </w:r>
    </w:p>
    <w:p w:rsidR="00AA3574" w:rsidRPr="006D065E" w:rsidRDefault="00AA3574" w:rsidP="008559C2">
      <w:pPr>
        <w:widowControl w:val="0"/>
        <w:suppressAutoHyphens/>
        <w:autoSpaceDE w:val="0"/>
        <w:autoSpaceDN w:val="0"/>
        <w:adjustRightInd w:val="0"/>
        <w:spacing w:after="0" w:line="240" w:lineRule="auto"/>
        <w:ind w:firstLine="709"/>
        <w:jc w:val="both"/>
        <w:rPr>
          <w:rFonts w:ascii="Times New Roman" w:hAnsi="Times New Roman" w:cs="Times New Roman"/>
          <w:sz w:val="28"/>
          <w:szCs w:val="28"/>
        </w:rPr>
      </w:pPr>
    </w:p>
    <w:p w:rsidR="008559C2" w:rsidRPr="00D861A8" w:rsidRDefault="008559C2" w:rsidP="008559C2">
      <w:pPr>
        <w:widowControl w:val="0"/>
        <w:suppressAutoHyphens/>
        <w:autoSpaceDE w:val="0"/>
        <w:autoSpaceDN w:val="0"/>
        <w:adjustRightInd w:val="0"/>
        <w:spacing w:after="0" w:line="240" w:lineRule="auto"/>
        <w:ind w:firstLine="709"/>
        <w:jc w:val="both"/>
        <w:rPr>
          <w:rFonts w:ascii="Times New Roman" w:hAnsi="Times New Roman" w:cs="Times New Roman"/>
          <w:sz w:val="28"/>
          <w:szCs w:val="28"/>
          <w:highlight w:val="yellow"/>
        </w:rPr>
        <w:sectPr w:rsidR="008559C2" w:rsidRPr="00D861A8" w:rsidSect="004C4470">
          <w:footerReference w:type="default" r:id="rId9"/>
          <w:pgSz w:w="11907" w:h="16840" w:code="9"/>
          <w:pgMar w:top="851" w:right="851" w:bottom="851" w:left="1134" w:header="720" w:footer="720" w:gutter="0"/>
          <w:cols w:space="720"/>
        </w:sectPr>
      </w:pPr>
    </w:p>
    <w:p w:rsidR="008559C2" w:rsidRPr="006D065E" w:rsidRDefault="008559C2" w:rsidP="008559C2">
      <w:pPr>
        <w:widowControl w:val="0"/>
        <w:suppressAutoHyphens/>
        <w:autoSpaceDE w:val="0"/>
        <w:autoSpaceDN w:val="0"/>
        <w:adjustRightInd w:val="0"/>
        <w:spacing w:before="120" w:after="0" w:line="240" w:lineRule="auto"/>
        <w:jc w:val="center"/>
        <w:rPr>
          <w:rFonts w:ascii="Times New Roman" w:hAnsi="Times New Roman" w:cs="Times New Roman"/>
          <w:sz w:val="36"/>
          <w:szCs w:val="28"/>
        </w:rPr>
      </w:pPr>
      <w:r w:rsidRPr="006D065E">
        <w:rPr>
          <w:rFonts w:ascii="Times New Roman" w:hAnsi="Times New Roman" w:cs="Times New Roman"/>
          <w:noProof/>
          <w:sz w:val="28"/>
          <w:lang w:eastAsia="ru-RU"/>
        </w:rPr>
        <w:lastRenderedPageBreak/>
        <w:drawing>
          <wp:anchor distT="0" distB="0" distL="114300" distR="114300" simplePos="0" relativeHeight="251655680" behindDoc="0" locked="0" layoutInCell="1" allowOverlap="1" wp14:anchorId="3D036BF6" wp14:editId="4751A39E">
            <wp:simplePos x="0" y="0"/>
            <wp:positionH relativeFrom="column">
              <wp:posOffset>0</wp:posOffset>
            </wp:positionH>
            <wp:positionV relativeFrom="page">
              <wp:posOffset>417507</wp:posOffset>
            </wp:positionV>
            <wp:extent cx="9658350" cy="5775960"/>
            <wp:effectExtent l="0" t="0" r="0" b="0"/>
            <wp:wrapTopAndBottom/>
            <wp:docPr id="10" name="Рисунок 10" descr="Z:\ОТДЕЛ ТП\Экология\Геология\Карта основных разломов РТ и сейсмогенных зон —для вставки в П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ОТДЕЛ ТП\Экология\Геология\Карта основных разломов РТ и сейсмогенных зон —для вставки в ПЗ.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58350" cy="5775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065E">
        <w:rPr>
          <w:rFonts w:ascii="Times New Roman" w:hAnsi="Times New Roman" w:cs="Times New Roman"/>
          <w:sz w:val="28"/>
        </w:rPr>
        <w:t>Рисунок 1.3.1. Карта основных разломов и эпицентров исторических (с 1845 г.) и современных (1982-2003 гг.) землетрясений Республики Татарстан. М 1:500000 ((Мирзоев К.М., Сте</w:t>
      </w:r>
      <w:r w:rsidR="00AD56FB">
        <w:rPr>
          <w:rFonts w:ascii="Times New Roman" w:hAnsi="Times New Roman" w:cs="Times New Roman"/>
          <w:sz w:val="28"/>
        </w:rPr>
        <w:t xml:space="preserve">панов В.П., </w:t>
      </w:r>
      <w:proofErr w:type="spellStart"/>
      <w:r w:rsidR="00AD56FB">
        <w:rPr>
          <w:rFonts w:ascii="Times New Roman" w:hAnsi="Times New Roman" w:cs="Times New Roman"/>
          <w:sz w:val="28"/>
        </w:rPr>
        <w:t>Гатиятуллин</w:t>
      </w:r>
      <w:proofErr w:type="spellEnd"/>
      <w:r w:rsidR="00AD56FB">
        <w:rPr>
          <w:rFonts w:ascii="Times New Roman" w:hAnsi="Times New Roman" w:cs="Times New Roman"/>
          <w:sz w:val="28"/>
        </w:rPr>
        <w:t xml:space="preserve"> Р.Н.).</w:t>
      </w:r>
    </w:p>
    <w:p w:rsidR="008559C2" w:rsidRPr="006D065E" w:rsidRDefault="008559C2" w:rsidP="008559C2">
      <w:pPr>
        <w:pStyle w:val="Normal0"/>
        <w:jc w:val="center"/>
      </w:pPr>
      <w:r w:rsidRPr="006D065E">
        <w:rPr>
          <w:noProof/>
        </w:rPr>
        <w:lastRenderedPageBreak/>
        <w:drawing>
          <wp:anchor distT="0" distB="0" distL="114300" distR="114300" simplePos="0" relativeHeight="251657728" behindDoc="0" locked="0" layoutInCell="1" allowOverlap="1" wp14:anchorId="21FEC9C7" wp14:editId="468FA7EA">
            <wp:simplePos x="0" y="0"/>
            <wp:positionH relativeFrom="column">
              <wp:posOffset>822960</wp:posOffset>
            </wp:positionH>
            <wp:positionV relativeFrom="page">
              <wp:posOffset>501015</wp:posOffset>
            </wp:positionV>
            <wp:extent cx="7715250" cy="4927600"/>
            <wp:effectExtent l="0" t="0" r="0" b="6350"/>
            <wp:wrapTopAndBottom/>
            <wp:docPr id="1" name="Рисунок 1" descr="Z:\ОТДЕЛ ТП\Экология\Геология\Глубинные и региональные разломы  РТ — для вставки в П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ОТДЕЛ ТП\Экология\Геология\Глубинные и региональные разломы  РТ — для вставки в ПЗ.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15250" cy="492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065E">
        <w:t>Рисунок 1.3.2. Сейсмоактивные разломы по Степанову В.П. и др. [5]</w:t>
      </w:r>
    </w:p>
    <w:p w:rsidR="008559C2" w:rsidRPr="006D065E" w:rsidRDefault="008559C2" w:rsidP="00D941B4">
      <w:pPr>
        <w:pStyle w:val="Normal0"/>
        <w:numPr>
          <w:ilvl w:val="0"/>
          <w:numId w:val="20"/>
        </w:numPr>
        <w:rPr>
          <w:sz w:val="24"/>
        </w:rPr>
      </w:pPr>
      <w:r w:rsidRPr="006D065E">
        <w:rPr>
          <w:sz w:val="24"/>
        </w:rPr>
        <w:t xml:space="preserve">глубинные разломы: </w:t>
      </w:r>
      <w:r w:rsidRPr="006D065E">
        <w:rPr>
          <w:sz w:val="24"/>
          <w:lang w:val="en-US"/>
        </w:rPr>
        <w:t>I</w:t>
      </w:r>
      <w:r w:rsidRPr="006D065E">
        <w:rPr>
          <w:sz w:val="24"/>
        </w:rPr>
        <w:t xml:space="preserve"> – </w:t>
      </w:r>
      <w:proofErr w:type="spellStart"/>
      <w:r w:rsidRPr="006D065E">
        <w:rPr>
          <w:sz w:val="24"/>
        </w:rPr>
        <w:t>Алькеевско-Пичкасский</w:t>
      </w:r>
      <w:proofErr w:type="spellEnd"/>
      <w:r w:rsidRPr="006D065E">
        <w:rPr>
          <w:sz w:val="24"/>
        </w:rPr>
        <w:t xml:space="preserve">; </w:t>
      </w:r>
      <w:r w:rsidRPr="006D065E">
        <w:rPr>
          <w:sz w:val="24"/>
          <w:lang w:val="en-US"/>
        </w:rPr>
        <w:t>II</w:t>
      </w:r>
      <w:r w:rsidRPr="006D065E">
        <w:rPr>
          <w:sz w:val="24"/>
        </w:rPr>
        <w:t xml:space="preserve"> – </w:t>
      </w:r>
      <w:proofErr w:type="spellStart"/>
      <w:r w:rsidRPr="006D065E">
        <w:rPr>
          <w:sz w:val="24"/>
        </w:rPr>
        <w:t>Прикамский</w:t>
      </w:r>
      <w:proofErr w:type="spellEnd"/>
      <w:r w:rsidRPr="006D065E">
        <w:rPr>
          <w:sz w:val="24"/>
        </w:rPr>
        <w:t xml:space="preserve">; </w:t>
      </w:r>
      <w:r w:rsidRPr="006D065E">
        <w:rPr>
          <w:sz w:val="24"/>
          <w:lang w:val="en-US"/>
        </w:rPr>
        <w:t>III</w:t>
      </w:r>
      <w:r w:rsidRPr="006D065E">
        <w:rPr>
          <w:sz w:val="24"/>
        </w:rPr>
        <w:t xml:space="preserve"> – Главный Удмуртский; </w:t>
      </w:r>
      <w:r w:rsidRPr="006D065E">
        <w:rPr>
          <w:sz w:val="24"/>
          <w:lang w:val="en-US"/>
        </w:rPr>
        <w:t>IV</w:t>
      </w:r>
      <w:r w:rsidRPr="006D065E">
        <w:rPr>
          <w:sz w:val="24"/>
        </w:rPr>
        <w:t xml:space="preserve"> – </w:t>
      </w:r>
      <w:proofErr w:type="spellStart"/>
      <w:r w:rsidRPr="006D065E">
        <w:rPr>
          <w:sz w:val="24"/>
        </w:rPr>
        <w:t>Исаклинско</w:t>
      </w:r>
      <w:proofErr w:type="spellEnd"/>
      <w:r w:rsidRPr="006D065E">
        <w:rPr>
          <w:sz w:val="24"/>
        </w:rPr>
        <w:t xml:space="preserve">- </w:t>
      </w:r>
      <w:proofErr w:type="spellStart"/>
      <w:r w:rsidRPr="006D065E">
        <w:rPr>
          <w:sz w:val="24"/>
        </w:rPr>
        <w:t>Бавлинско</w:t>
      </w:r>
      <w:proofErr w:type="spellEnd"/>
      <w:r w:rsidRPr="006D065E">
        <w:rPr>
          <w:sz w:val="24"/>
        </w:rPr>
        <w:t xml:space="preserve">-Серафимовский; </w:t>
      </w:r>
      <w:r w:rsidRPr="006D065E">
        <w:rPr>
          <w:sz w:val="24"/>
          <w:lang w:val="en-US"/>
        </w:rPr>
        <w:t>V</w:t>
      </w:r>
      <w:r w:rsidRPr="006D065E">
        <w:rPr>
          <w:sz w:val="24"/>
        </w:rPr>
        <w:t xml:space="preserve"> – </w:t>
      </w:r>
      <w:proofErr w:type="spellStart"/>
      <w:r w:rsidRPr="006D065E">
        <w:rPr>
          <w:sz w:val="24"/>
        </w:rPr>
        <w:t>Алатырско</w:t>
      </w:r>
      <w:proofErr w:type="spellEnd"/>
      <w:r w:rsidRPr="006D065E">
        <w:rPr>
          <w:sz w:val="24"/>
        </w:rPr>
        <w:t xml:space="preserve">-Казанско-Арский; </w:t>
      </w:r>
      <w:r w:rsidRPr="006D065E">
        <w:rPr>
          <w:sz w:val="24"/>
          <w:lang w:val="en-US"/>
        </w:rPr>
        <w:t>VI</w:t>
      </w:r>
      <w:r w:rsidRPr="006D065E">
        <w:rPr>
          <w:sz w:val="24"/>
        </w:rPr>
        <w:t xml:space="preserve"> – </w:t>
      </w:r>
      <w:proofErr w:type="spellStart"/>
      <w:r w:rsidRPr="006D065E">
        <w:rPr>
          <w:sz w:val="24"/>
        </w:rPr>
        <w:t>Ульяновско</w:t>
      </w:r>
      <w:proofErr w:type="spellEnd"/>
      <w:r w:rsidRPr="006D065E">
        <w:rPr>
          <w:sz w:val="24"/>
        </w:rPr>
        <w:t>-</w:t>
      </w:r>
      <w:proofErr w:type="spellStart"/>
      <w:r w:rsidRPr="006D065E">
        <w:rPr>
          <w:sz w:val="24"/>
        </w:rPr>
        <w:t>Ижевско</w:t>
      </w:r>
      <w:proofErr w:type="spellEnd"/>
      <w:r w:rsidRPr="006D065E">
        <w:rPr>
          <w:sz w:val="24"/>
        </w:rPr>
        <w:t xml:space="preserve">-Пермский; </w:t>
      </w:r>
      <w:r w:rsidRPr="006D065E">
        <w:rPr>
          <w:sz w:val="24"/>
          <w:lang w:val="en-US"/>
        </w:rPr>
        <w:t>VII</w:t>
      </w:r>
      <w:r w:rsidRPr="006D065E">
        <w:rPr>
          <w:sz w:val="24"/>
        </w:rPr>
        <w:t xml:space="preserve"> – </w:t>
      </w:r>
      <w:proofErr w:type="spellStart"/>
      <w:r w:rsidRPr="006D065E">
        <w:rPr>
          <w:sz w:val="24"/>
        </w:rPr>
        <w:t>Дигитлинско-Можгинский</w:t>
      </w:r>
      <w:proofErr w:type="spellEnd"/>
      <w:r w:rsidRPr="006D065E">
        <w:rPr>
          <w:sz w:val="24"/>
        </w:rPr>
        <w:t>;</w:t>
      </w:r>
    </w:p>
    <w:p w:rsidR="008559C2" w:rsidRPr="006D065E" w:rsidRDefault="008559C2" w:rsidP="00D941B4">
      <w:pPr>
        <w:pStyle w:val="Normal0"/>
        <w:numPr>
          <w:ilvl w:val="0"/>
          <w:numId w:val="20"/>
        </w:numPr>
        <w:rPr>
          <w:sz w:val="24"/>
        </w:rPr>
      </w:pPr>
      <w:r w:rsidRPr="006D065E">
        <w:rPr>
          <w:sz w:val="24"/>
        </w:rPr>
        <w:t xml:space="preserve"> региональные разломы: 1-Баганинский; 2-  </w:t>
      </w:r>
      <w:proofErr w:type="spellStart"/>
      <w:r w:rsidRPr="006D065E">
        <w:rPr>
          <w:sz w:val="24"/>
        </w:rPr>
        <w:t>Кузайкинский</w:t>
      </w:r>
      <w:proofErr w:type="spellEnd"/>
      <w:r w:rsidRPr="006D065E">
        <w:rPr>
          <w:sz w:val="24"/>
        </w:rPr>
        <w:t xml:space="preserve">; 3 – </w:t>
      </w:r>
      <w:proofErr w:type="spellStart"/>
      <w:r w:rsidRPr="006D065E">
        <w:rPr>
          <w:sz w:val="24"/>
        </w:rPr>
        <w:t>Алтунино-Шунакский</w:t>
      </w:r>
      <w:proofErr w:type="spellEnd"/>
      <w:r w:rsidRPr="006D065E">
        <w:rPr>
          <w:sz w:val="24"/>
        </w:rPr>
        <w:t xml:space="preserve">; 4 – </w:t>
      </w:r>
      <w:proofErr w:type="spellStart"/>
      <w:r w:rsidRPr="006D065E">
        <w:rPr>
          <w:sz w:val="24"/>
        </w:rPr>
        <w:t>Миннибаевский</w:t>
      </w:r>
      <w:proofErr w:type="spellEnd"/>
      <w:r w:rsidRPr="006D065E">
        <w:rPr>
          <w:sz w:val="24"/>
        </w:rPr>
        <w:t xml:space="preserve">; 5 – </w:t>
      </w:r>
      <w:proofErr w:type="spellStart"/>
      <w:r w:rsidRPr="006D065E">
        <w:rPr>
          <w:sz w:val="24"/>
        </w:rPr>
        <w:t>Сулюково-Шигаевский</w:t>
      </w:r>
      <w:proofErr w:type="spellEnd"/>
      <w:r w:rsidRPr="006D065E">
        <w:rPr>
          <w:sz w:val="24"/>
        </w:rPr>
        <w:t xml:space="preserve">; 6 – </w:t>
      </w:r>
      <w:proofErr w:type="spellStart"/>
      <w:r w:rsidRPr="006D065E">
        <w:rPr>
          <w:sz w:val="24"/>
        </w:rPr>
        <w:t>Нуркеевско-Сакловский</w:t>
      </w:r>
      <w:proofErr w:type="spellEnd"/>
      <w:r w:rsidRPr="006D065E">
        <w:rPr>
          <w:sz w:val="24"/>
        </w:rPr>
        <w:t xml:space="preserve">; 7 – </w:t>
      </w:r>
      <w:proofErr w:type="spellStart"/>
      <w:r w:rsidRPr="006D065E">
        <w:rPr>
          <w:sz w:val="24"/>
        </w:rPr>
        <w:t>Шалтинско-Азнакаевский</w:t>
      </w:r>
      <w:proofErr w:type="spellEnd"/>
      <w:r w:rsidRPr="006D065E">
        <w:rPr>
          <w:sz w:val="24"/>
        </w:rPr>
        <w:t xml:space="preserve">; 8 – </w:t>
      </w:r>
      <w:proofErr w:type="spellStart"/>
      <w:r w:rsidRPr="006D065E">
        <w:rPr>
          <w:sz w:val="24"/>
        </w:rPr>
        <w:t>Зайский</w:t>
      </w:r>
      <w:proofErr w:type="spellEnd"/>
      <w:r w:rsidRPr="006D065E">
        <w:rPr>
          <w:sz w:val="24"/>
        </w:rPr>
        <w:t xml:space="preserve">; 9 – </w:t>
      </w:r>
      <w:proofErr w:type="spellStart"/>
      <w:r w:rsidRPr="006D065E">
        <w:rPr>
          <w:sz w:val="24"/>
        </w:rPr>
        <w:t>Кичуйский</w:t>
      </w:r>
      <w:proofErr w:type="spellEnd"/>
      <w:r w:rsidRPr="006D065E">
        <w:rPr>
          <w:sz w:val="24"/>
        </w:rPr>
        <w:t xml:space="preserve">; 10 – Казанский; 11 – </w:t>
      </w:r>
      <w:proofErr w:type="spellStart"/>
      <w:r w:rsidRPr="006D065E">
        <w:rPr>
          <w:sz w:val="24"/>
        </w:rPr>
        <w:t>Зеленодольский</w:t>
      </w:r>
      <w:proofErr w:type="spellEnd"/>
      <w:r w:rsidRPr="006D065E">
        <w:rPr>
          <w:sz w:val="24"/>
        </w:rPr>
        <w:t>;</w:t>
      </w:r>
    </w:p>
    <w:p w:rsidR="008559C2" w:rsidRPr="006D065E" w:rsidRDefault="008559C2" w:rsidP="00D941B4">
      <w:pPr>
        <w:pStyle w:val="Normal0"/>
        <w:numPr>
          <w:ilvl w:val="0"/>
          <w:numId w:val="20"/>
        </w:numPr>
        <w:rPr>
          <w:sz w:val="24"/>
        </w:rPr>
      </w:pPr>
      <w:r w:rsidRPr="006D065E">
        <w:rPr>
          <w:sz w:val="24"/>
        </w:rPr>
        <w:t xml:space="preserve"> сейсмоактивный район, к которому приурочено </w:t>
      </w:r>
      <w:proofErr w:type="spellStart"/>
      <w:r w:rsidRPr="006D065E">
        <w:rPr>
          <w:sz w:val="24"/>
        </w:rPr>
        <w:t>Ромашкинское</w:t>
      </w:r>
      <w:proofErr w:type="spellEnd"/>
      <w:r w:rsidRPr="006D065E">
        <w:rPr>
          <w:sz w:val="24"/>
        </w:rPr>
        <w:t xml:space="preserve"> месторождение.</w:t>
      </w:r>
    </w:p>
    <w:p w:rsidR="00031B3E" w:rsidRPr="00D861A8" w:rsidRDefault="00031B3E" w:rsidP="00D941B4">
      <w:pPr>
        <w:pStyle w:val="Normal0"/>
        <w:numPr>
          <w:ilvl w:val="0"/>
          <w:numId w:val="20"/>
        </w:numPr>
        <w:rPr>
          <w:sz w:val="24"/>
          <w:highlight w:val="yellow"/>
        </w:rPr>
        <w:sectPr w:rsidR="00031B3E" w:rsidRPr="00D861A8" w:rsidSect="004C4470">
          <w:pgSz w:w="16840" w:h="11907" w:orient="landscape" w:code="9"/>
          <w:pgMar w:top="1134" w:right="851" w:bottom="851" w:left="851" w:header="720" w:footer="720" w:gutter="0"/>
          <w:cols w:space="720"/>
          <w:docGrid w:linePitch="299"/>
        </w:sectPr>
      </w:pPr>
    </w:p>
    <w:p w:rsidR="00865888" w:rsidRPr="00FF4EA5" w:rsidRDefault="00865888" w:rsidP="00D941B4">
      <w:pPr>
        <w:widowControl w:val="0"/>
        <w:numPr>
          <w:ilvl w:val="1"/>
          <w:numId w:val="11"/>
        </w:numPr>
        <w:suppressAutoHyphens/>
        <w:spacing w:line="240" w:lineRule="auto"/>
        <w:ind w:left="0" w:firstLine="709"/>
        <w:jc w:val="center"/>
        <w:rPr>
          <w:rFonts w:ascii="Times New Roman" w:hAnsi="Times New Roman" w:cs="Times New Roman"/>
          <w:b/>
          <w:sz w:val="28"/>
          <w:szCs w:val="28"/>
        </w:rPr>
      </w:pPr>
      <w:bookmarkStart w:id="8" w:name="_Toc34215200"/>
      <w:r w:rsidRPr="00FF4EA5">
        <w:rPr>
          <w:rFonts w:ascii="Times New Roman" w:eastAsiaTheme="majorEastAsia" w:hAnsi="Times New Roman" w:cs="Times New Roman"/>
          <w:b/>
          <w:sz w:val="28"/>
          <w:szCs w:val="28"/>
        </w:rPr>
        <w:lastRenderedPageBreak/>
        <w:t>Полезные ископаемые</w:t>
      </w:r>
      <w:bookmarkEnd w:id="8"/>
    </w:p>
    <w:p w:rsidR="00FF4EA5" w:rsidRPr="00351E8C" w:rsidRDefault="00FF4EA5" w:rsidP="00FF4EA5">
      <w:pPr>
        <w:pStyle w:val="af6"/>
        <w:widowControl w:val="0"/>
        <w:suppressAutoHyphens/>
        <w:rPr>
          <w:szCs w:val="28"/>
        </w:rPr>
      </w:pPr>
      <w:r w:rsidRPr="00FF4EA5">
        <w:rPr>
          <w:szCs w:val="28"/>
        </w:rPr>
        <w:t xml:space="preserve">Согласно государственному балансу запасов полезных ископаемых, государственному реестру участков недр, предоставленных в пользование, и лицензий на пользование недрами, </w:t>
      </w:r>
      <w:proofErr w:type="spellStart"/>
      <w:r w:rsidRPr="00FF4EA5">
        <w:rPr>
          <w:szCs w:val="28"/>
        </w:rPr>
        <w:t>Большефроловское</w:t>
      </w:r>
      <w:proofErr w:type="spellEnd"/>
      <w:r w:rsidRPr="00FF4EA5">
        <w:rPr>
          <w:szCs w:val="28"/>
        </w:rPr>
        <w:t xml:space="preserve"> сельское поселение попадает на территорию </w:t>
      </w:r>
      <w:proofErr w:type="spellStart"/>
      <w:r w:rsidRPr="00FF4EA5">
        <w:rPr>
          <w:szCs w:val="28"/>
        </w:rPr>
        <w:t>Тетюшского</w:t>
      </w:r>
      <w:proofErr w:type="spellEnd"/>
      <w:r w:rsidRPr="00FF4EA5">
        <w:rPr>
          <w:szCs w:val="28"/>
        </w:rPr>
        <w:t xml:space="preserve"> участка недр углеводородного сырья (лицензионный участок № ТАТ13665НР, дата окончания лицензии 01.06.2031), предназначенного для геологического изучения недр с последующей эксплуатацией выявленных месторождений углеводородного сырья. По данным ПАО «Татнефть им. </w:t>
      </w:r>
      <w:proofErr w:type="spellStart"/>
      <w:r w:rsidRPr="00FF4EA5">
        <w:rPr>
          <w:szCs w:val="28"/>
        </w:rPr>
        <w:t>В.Д.Шашина</w:t>
      </w:r>
      <w:proofErr w:type="spellEnd"/>
      <w:r w:rsidRPr="00FF4EA5">
        <w:rPr>
          <w:szCs w:val="28"/>
        </w:rPr>
        <w:t xml:space="preserve"> (исх. № 60/ДСП от 11.04.2022) на территории </w:t>
      </w:r>
      <w:proofErr w:type="spellStart"/>
      <w:r w:rsidRPr="00351E8C">
        <w:rPr>
          <w:szCs w:val="28"/>
        </w:rPr>
        <w:t>Большефроловского</w:t>
      </w:r>
      <w:proofErr w:type="spellEnd"/>
      <w:r w:rsidRPr="00351E8C">
        <w:rPr>
          <w:szCs w:val="28"/>
        </w:rPr>
        <w:t xml:space="preserve"> сельского поселения </w:t>
      </w:r>
      <w:proofErr w:type="spellStart"/>
      <w:r w:rsidRPr="00351E8C">
        <w:rPr>
          <w:szCs w:val="28"/>
        </w:rPr>
        <w:t>Буинского</w:t>
      </w:r>
      <w:proofErr w:type="spellEnd"/>
      <w:r w:rsidRPr="00351E8C">
        <w:rPr>
          <w:szCs w:val="28"/>
        </w:rPr>
        <w:t xml:space="preserve"> муниципального района объекты ПАО «Татнефть» отсутствуют.</w:t>
      </w:r>
    </w:p>
    <w:p w:rsidR="00FF4EA5" w:rsidRPr="00351E8C" w:rsidRDefault="00351E8C" w:rsidP="00B370B3">
      <w:pPr>
        <w:pStyle w:val="af6"/>
        <w:rPr>
          <w:szCs w:val="28"/>
        </w:rPr>
      </w:pPr>
      <w:r w:rsidRPr="00351E8C">
        <w:rPr>
          <w:szCs w:val="28"/>
        </w:rPr>
        <w:t xml:space="preserve">К северу от </w:t>
      </w:r>
      <w:proofErr w:type="spellStart"/>
      <w:r w:rsidRPr="00351E8C">
        <w:rPr>
          <w:szCs w:val="28"/>
        </w:rPr>
        <w:t>н.п.Степановка</w:t>
      </w:r>
      <w:proofErr w:type="spellEnd"/>
      <w:r w:rsidRPr="00351E8C">
        <w:rPr>
          <w:szCs w:val="28"/>
        </w:rPr>
        <w:t xml:space="preserve">, согласно схеме территориального планирования </w:t>
      </w:r>
      <w:proofErr w:type="spellStart"/>
      <w:r w:rsidRPr="00351E8C">
        <w:rPr>
          <w:szCs w:val="28"/>
        </w:rPr>
        <w:t>Буинского</w:t>
      </w:r>
      <w:proofErr w:type="spellEnd"/>
      <w:r w:rsidRPr="00351E8C">
        <w:rPr>
          <w:szCs w:val="28"/>
        </w:rPr>
        <w:t xml:space="preserve"> района, расположено неэксплуатируемое месторождение известняка.</w:t>
      </w:r>
    </w:p>
    <w:p w:rsidR="00E01C91" w:rsidRPr="00885ACA" w:rsidRDefault="00E01C91" w:rsidP="00C50688">
      <w:pPr>
        <w:pStyle w:val="af6"/>
        <w:rPr>
          <w:szCs w:val="28"/>
          <w:highlight w:val="yellow"/>
        </w:rPr>
      </w:pPr>
    </w:p>
    <w:p w:rsidR="00865888" w:rsidRPr="009C1EB0" w:rsidRDefault="00865888" w:rsidP="00D941B4">
      <w:pPr>
        <w:widowControl w:val="0"/>
        <w:numPr>
          <w:ilvl w:val="1"/>
          <w:numId w:val="11"/>
        </w:numPr>
        <w:suppressAutoHyphens/>
        <w:spacing w:line="240" w:lineRule="auto"/>
        <w:ind w:left="0" w:firstLine="709"/>
        <w:jc w:val="center"/>
        <w:rPr>
          <w:rFonts w:ascii="Times New Roman" w:hAnsi="Times New Roman" w:cs="Times New Roman"/>
          <w:b/>
          <w:sz w:val="28"/>
          <w:szCs w:val="28"/>
        </w:rPr>
      </w:pPr>
      <w:bookmarkStart w:id="9" w:name="_Toc34215201"/>
      <w:r w:rsidRPr="009C1EB0">
        <w:rPr>
          <w:rFonts w:ascii="Times New Roman" w:eastAsiaTheme="majorEastAsia" w:hAnsi="Times New Roman" w:cs="Times New Roman"/>
          <w:b/>
          <w:sz w:val="28"/>
          <w:szCs w:val="28"/>
        </w:rPr>
        <w:t>Гидрогеологические условия</w:t>
      </w:r>
      <w:bookmarkEnd w:id="9"/>
    </w:p>
    <w:p w:rsidR="009C1EB0" w:rsidRPr="007B3330" w:rsidRDefault="009C1EB0" w:rsidP="009C1EB0">
      <w:pPr>
        <w:widowControl w:val="0"/>
        <w:suppressAutoHyphens/>
        <w:spacing w:after="0" w:line="240" w:lineRule="auto"/>
        <w:ind w:firstLine="567"/>
        <w:jc w:val="both"/>
        <w:rPr>
          <w:rFonts w:ascii="Times New Roman" w:hAnsi="Times New Roman" w:cs="Times New Roman"/>
          <w:sz w:val="28"/>
          <w:szCs w:val="28"/>
        </w:rPr>
      </w:pPr>
      <w:r w:rsidRPr="007B3330">
        <w:rPr>
          <w:rFonts w:ascii="Times New Roman" w:hAnsi="Times New Roman" w:cs="Times New Roman"/>
          <w:sz w:val="28"/>
          <w:szCs w:val="28"/>
        </w:rPr>
        <w:t xml:space="preserve">В гидрогеологическом отношении территория </w:t>
      </w:r>
      <w:proofErr w:type="spellStart"/>
      <w:r w:rsidRPr="007B3330">
        <w:rPr>
          <w:rFonts w:ascii="Times New Roman" w:hAnsi="Times New Roman" w:cs="Times New Roman"/>
          <w:sz w:val="28"/>
          <w:szCs w:val="28"/>
        </w:rPr>
        <w:t>Большекармалинского</w:t>
      </w:r>
      <w:proofErr w:type="spellEnd"/>
      <w:r w:rsidRPr="007B3330">
        <w:rPr>
          <w:rFonts w:ascii="Times New Roman" w:hAnsi="Times New Roman" w:cs="Times New Roman"/>
          <w:sz w:val="28"/>
          <w:szCs w:val="28"/>
        </w:rPr>
        <w:t xml:space="preserve"> сельского поселения приурочена к Волго-Сурскому артезианскому бассейну (https://geomonitoring.ru:13158/).</w:t>
      </w:r>
    </w:p>
    <w:p w:rsidR="009C1EB0" w:rsidRPr="007B3330" w:rsidRDefault="009C1EB0" w:rsidP="009C1EB0">
      <w:pPr>
        <w:widowControl w:val="0"/>
        <w:suppressAutoHyphens/>
        <w:spacing w:after="0" w:line="240" w:lineRule="auto"/>
        <w:ind w:firstLine="567"/>
        <w:jc w:val="both"/>
        <w:rPr>
          <w:rFonts w:ascii="Times New Roman" w:hAnsi="Times New Roman" w:cs="Times New Roman"/>
          <w:sz w:val="28"/>
          <w:szCs w:val="28"/>
        </w:rPr>
      </w:pPr>
      <w:r w:rsidRPr="007B3330">
        <w:rPr>
          <w:rFonts w:ascii="Times New Roman" w:hAnsi="Times New Roman" w:cs="Times New Roman"/>
          <w:sz w:val="28"/>
          <w:szCs w:val="28"/>
        </w:rPr>
        <w:t>По типу и величине водопроницаемости, характеру водоносности, литолого-фациальным особенностям водовмещающих пород на рассматриваемой территории выделяются следующие гидрогеологические подразделения:</w:t>
      </w:r>
    </w:p>
    <w:p w:rsidR="009C1EB0" w:rsidRPr="007B3330" w:rsidRDefault="009C1EB0" w:rsidP="009C1EB0">
      <w:pPr>
        <w:widowControl w:val="0"/>
        <w:suppressAutoHyphens/>
        <w:spacing w:after="0" w:line="240" w:lineRule="auto"/>
        <w:ind w:firstLine="567"/>
        <w:jc w:val="both"/>
        <w:rPr>
          <w:rFonts w:ascii="Times New Roman" w:hAnsi="Times New Roman" w:cs="Times New Roman"/>
          <w:sz w:val="28"/>
          <w:szCs w:val="28"/>
        </w:rPr>
      </w:pPr>
      <w:r w:rsidRPr="007B3330">
        <w:rPr>
          <w:rFonts w:ascii="Times New Roman" w:hAnsi="Times New Roman" w:cs="Times New Roman"/>
          <w:sz w:val="28"/>
          <w:szCs w:val="28"/>
        </w:rPr>
        <w:t>•</w:t>
      </w:r>
      <w:r w:rsidRPr="007B3330">
        <w:rPr>
          <w:rFonts w:ascii="Times New Roman" w:hAnsi="Times New Roman" w:cs="Times New Roman"/>
          <w:sz w:val="28"/>
          <w:szCs w:val="28"/>
        </w:rPr>
        <w:tab/>
        <w:t>водоносный локально водоупорный неоген-четвертичный аллювиальный комплекс (N-</w:t>
      </w:r>
      <w:proofErr w:type="spellStart"/>
      <w:r w:rsidRPr="007B3330">
        <w:rPr>
          <w:rFonts w:ascii="Times New Roman" w:hAnsi="Times New Roman" w:cs="Times New Roman"/>
          <w:sz w:val="28"/>
          <w:szCs w:val="28"/>
        </w:rPr>
        <w:t>aQ</w:t>
      </w:r>
      <w:proofErr w:type="spellEnd"/>
      <w:r w:rsidRPr="007B3330">
        <w:rPr>
          <w:rFonts w:ascii="Times New Roman" w:hAnsi="Times New Roman" w:cs="Times New Roman"/>
          <w:sz w:val="28"/>
          <w:szCs w:val="28"/>
        </w:rPr>
        <w:t>);</w:t>
      </w:r>
    </w:p>
    <w:p w:rsidR="009C1EB0" w:rsidRPr="007B3330" w:rsidRDefault="009C1EB0" w:rsidP="009C1EB0">
      <w:pPr>
        <w:widowControl w:val="0"/>
        <w:suppressAutoHyphens/>
        <w:spacing w:after="0" w:line="240" w:lineRule="auto"/>
        <w:ind w:firstLine="567"/>
        <w:jc w:val="both"/>
        <w:rPr>
          <w:rFonts w:ascii="Times New Roman" w:hAnsi="Times New Roman" w:cs="Times New Roman"/>
          <w:sz w:val="28"/>
          <w:szCs w:val="28"/>
        </w:rPr>
      </w:pPr>
      <w:r w:rsidRPr="007B3330">
        <w:rPr>
          <w:rFonts w:ascii="Times New Roman" w:hAnsi="Times New Roman" w:cs="Times New Roman"/>
          <w:sz w:val="28"/>
          <w:szCs w:val="28"/>
        </w:rPr>
        <w:t>•</w:t>
      </w:r>
      <w:r w:rsidRPr="007B3330">
        <w:rPr>
          <w:rFonts w:ascii="Times New Roman" w:hAnsi="Times New Roman" w:cs="Times New Roman"/>
          <w:sz w:val="28"/>
          <w:szCs w:val="28"/>
        </w:rPr>
        <w:tab/>
        <w:t xml:space="preserve">водоносный локально слабоводоносный </w:t>
      </w:r>
      <w:proofErr w:type="spellStart"/>
      <w:r w:rsidRPr="007B3330">
        <w:rPr>
          <w:rFonts w:ascii="Times New Roman" w:hAnsi="Times New Roman" w:cs="Times New Roman"/>
          <w:sz w:val="28"/>
          <w:szCs w:val="28"/>
        </w:rPr>
        <w:t>уржумский</w:t>
      </w:r>
      <w:proofErr w:type="spellEnd"/>
      <w:r w:rsidRPr="007B3330">
        <w:rPr>
          <w:rFonts w:ascii="Times New Roman" w:hAnsi="Times New Roman" w:cs="Times New Roman"/>
          <w:sz w:val="28"/>
          <w:szCs w:val="28"/>
        </w:rPr>
        <w:t xml:space="preserve"> терригенный комплекс (P</w:t>
      </w:r>
      <w:r w:rsidRPr="007B3330">
        <w:rPr>
          <w:rFonts w:ascii="Times New Roman" w:hAnsi="Times New Roman" w:cs="Times New Roman"/>
          <w:sz w:val="28"/>
          <w:szCs w:val="28"/>
          <w:vertAlign w:val="subscript"/>
        </w:rPr>
        <w:t>2</w:t>
      </w:r>
      <w:r w:rsidRPr="007B3330">
        <w:rPr>
          <w:rFonts w:ascii="Times New Roman" w:hAnsi="Times New Roman" w:cs="Times New Roman"/>
          <w:sz w:val="28"/>
          <w:szCs w:val="28"/>
        </w:rPr>
        <w:t>ur);</w:t>
      </w:r>
    </w:p>
    <w:p w:rsidR="009C1EB0" w:rsidRPr="007B3330" w:rsidRDefault="009C1EB0" w:rsidP="009C1EB0">
      <w:pPr>
        <w:pStyle w:val="a8"/>
        <w:widowControl w:val="0"/>
        <w:numPr>
          <w:ilvl w:val="0"/>
          <w:numId w:val="44"/>
        </w:numPr>
        <w:suppressAutoHyphens/>
        <w:spacing w:after="0" w:line="240" w:lineRule="auto"/>
        <w:ind w:left="0" w:firstLine="567"/>
        <w:jc w:val="both"/>
        <w:rPr>
          <w:rFonts w:ascii="Times New Roman" w:hAnsi="Times New Roman" w:cs="Times New Roman"/>
          <w:sz w:val="28"/>
          <w:szCs w:val="28"/>
        </w:rPr>
      </w:pPr>
      <w:r w:rsidRPr="007B3330">
        <w:rPr>
          <w:rFonts w:ascii="Times New Roman" w:hAnsi="Times New Roman" w:cs="Times New Roman"/>
          <w:sz w:val="28"/>
          <w:szCs w:val="28"/>
        </w:rPr>
        <w:t xml:space="preserve">слабоводоносный локально водоносный </w:t>
      </w:r>
      <w:proofErr w:type="spellStart"/>
      <w:r w:rsidRPr="007B3330">
        <w:rPr>
          <w:rFonts w:ascii="Times New Roman" w:hAnsi="Times New Roman" w:cs="Times New Roman"/>
          <w:sz w:val="28"/>
          <w:szCs w:val="28"/>
        </w:rPr>
        <w:t>котельнический</w:t>
      </w:r>
      <w:proofErr w:type="spellEnd"/>
      <w:r w:rsidRPr="007B3330">
        <w:rPr>
          <w:rFonts w:ascii="Times New Roman" w:hAnsi="Times New Roman" w:cs="Times New Roman"/>
          <w:sz w:val="28"/>
          <w:szCs w:val="28"/>
        </w:rPr>
        <w:t xml:space="preserve"> терригенный комплекс (Р</w:t>
      </w:r>
      <w:r w:rsidRPr="007B3330">
        <w:rPr>
          <w:rFonts w:ascii="Times New Roman" w:hAnsi="Times New Roman" w:cs="Times New Roman"/>
          <w:sz w:val="28"/>
          <w:szCs w:val="28"/>
          <w:vertAlign w:val="subscript"/>
        </w:rPr>
        <w:t>2</w:t>
      </w:r>
      <w:r w:rsidRPr="007B3330">
        <w:rPr>
          <w:rFonts w:ascii="Times New Roman" w:hAnsi="Times New Roman" w:cs="Times New Roman"/>
          <w:sz w:val="28"/>
          <w:szCs w:val="28"/>
        </w:rPr>
        <w:t>k</w:t>
      </w:r>
      <w:r w:rsidRPr="007B3330">
        <w:rPr>
          <w:rFonts w:ascii="Times New Roman" w:hAnsi="Times New Roman" w:cs="Times New Roman"/>
          <w:sz w:val="28"/>
          <w:szCs w:val="28"/>
          <w:lang w:val="en-US"/>
        </w:rPr>
        <w:t>t</w:t>
      </w:r>
      <w:r w:rsidRPr="007B3330">
        <w:rPr>
          <w:rFonts w:ascii="Times New Roman" w:hAnsi="Times New Roman" w:cs="Times New Roman"/>
          <w:sz w:val="28"/>
          <w:szCs w:val="28"/>
        </w:rPr>
        <w:t>);</w:t>
      </w:r>
    </w:p>
    <w:p w:rsidR="009C1EB0" w:rsidRPr="007B3330" w:rsidRDefault="009C1EB0" w:rsidP="009C1EB0">
      <w:pPr>
        <w:pStyle w:val="a8"/>
        <w:widowControl w:val="0"/>
        <w:numPr>
          <w:ilvl w:val="0"/>
          <w:numId w:val="44"/>
        </w:numPr>
        <w:suppressAutoHyphens/>
        <w:spacing w:after="0" w:line="240" w:lineRule="auto"/>
        <w:ind w:left="0" w:firstLine="567"/>
        <w:jc w:val="both"/>
        <w:rPr>
          <w:rFonts w:ascii="Times New Roman" w:hAnsi="Times New Roman" w:cs="Times New Roman"/>
          <w:sz w:val="28"/>
          <w:szCs w:val="28"/>
        </w:rPr>
      </w:pPr>
      <w:r w:rsidRPr="007B3330">
        <w:rPr>
          <w:rFonts w:ascii="Times New Roman" w:hAnsi="Times New Roman" w:cs="Times New Roman"/>
          <w:sz w:val="28"/>
          <w:szCs w:val="28"/>
        </w:rPr>
        <w:t xml:space="preserve">водоупорный локально водоносный </w:t>
      </w:r>
      <w:proofErr w:type="spellStart"/>
      <w:r w:rsidRPr="007B3330">
        <w:rPr>
          <w:rFonts w:ascii="Times New Roman" w:hAnsi="Times New Roman" w:cs="Times New Roman"/>
          <w:sz w:val="28"/>
          <w:szCs w:val="28"/>
        </w:rPr>
        <w:t>келловейский</w:t>
      </w:r>
      <w:proofErr w:type="spellEnd"/>
      <w:r w:rsidRPr="007B3330">
        <w:rPr>
          <w:rFonts w:ascii="Times New Roman" w:hAnsi="Times New Roman" w:cs="Times New Roman"/>
          <w:sz w:val="28"/>
          <w:szCs w:val="28"/>
        </w:rPr>
        <w:t xml:space="preserve"> терригенный комплекс (</w:t>
      </w:r>
      <w:r w:rsidRPr="007B3330">
        <w:rPr>
          <w:rFonts w:ascii="Times New Roman" w:hAnsi="Times New Roman" w:cs="Times New Roman"/>
          <w:sz w:val="28"/>
          <w:szCs w:val="28"/>
          <w:lang w:val="en-US"/>
        </w:rPr>
        <w:t>J</w:t>
      </w:r>
      <w:r w:rsidRPr="007B3330">
        <w:rPr>
          <w:rFonts w:ascii="Times New Roman" w:hAnsi="Times New Roman" w:cs="Times New Roman"/>
          <w:sz w:val="28"/>
          <w:szCs w:val="28"/>
          <w:vertAlign w:val="subscript"/>
        </w:rPr>
        <w:t>2</w:t>
      </w:r>
      <w:r w:rsidRPr="007B3330">
        <w:rPr>
          <w:rFonts w:ascii="Times New Roman" w:hAnsi="Times New Roman" w:cs="Times New Roman"/>
          <w:sz w:val="28"/>
          <w:szCs w:val="28"/>
          <w:lang w:val="en-US"/>
        </w:rPr>
        <w:t>k</w:t>
      </w:r>
      <w:r w:rsidRPr="007B3330">
        <w:rPr>
          <w:rFonts w:ascii="Times New Roman" w:hAnsi="Times New Roman" w:cs="Times New Roman"/>
          <w:sz w:val="28"/>
          <w:szCs w:val="28"/>
        </w:rPr>
        <w:t>);</w:t>
      </w:r>
    </w:p>
    <w:p w:rsidR="009C1EB0" w:rsidRPr="007B3330" w:rsidRDefault="009C1EB0" w:rsidP="009C1EB0">
      <w:pPr>
        <w:pStyle w:val="a8"/>
        <w:widowControl w:val="0"/>
        <w:numPr>
          <w:ilvl w:val="0"/>
          <w:numId w:val="44"/>
        </w:numPr>
        <w:suppressAutoHyphens/>
        <w:spacing w:after="0" w:line="240" w:lineRule="auto"/>
        <w:ind w:left="0" w:firstLine="567"/>
        <w:jc w:val="both"/>
        <w:rPr>
          <w:rFonts w:ascii="Times New Roman" w:hAnsi="Times New Roman" w:cs="Times New Roman"/>
          <w:sz w:val="28"/>
          <w:szCs w:val="28"/>
        </w:rPr>
      </w:pPr>
      <w:r w:rsidRPr="007B3330">
        <w:rPr>
          <w:rFonts w:ascii="Times New Roman" w:hAnsi="Times New Roman" w:cs="Times New Roman"/>
          <w:sz w:val="28"/>
          <w:szCs w:val="28"/>
        </w:rPr>
        <w:t xml:space="preserve">водоносный локально слабоводоносный </w:t>
      </w:r>
      <w:proofErr w:type="spellStart"/>
      <w:r w:rsidRPr="007B3330">
        <w:rPr>
          <w:rFonts w:ascii="Times New Roman" w:hAnsi="Times New Roman" w:cs="Times New Roman"/>
          <w:sz w:val="28"/>
          <w:szCs w:val="28"/>
        </w:rPr>
        <w:t>батский</w:t>
      </w:r>
      <w:proofErr w:type="spellEnd"/>
      <w:r w:rsidRPr="007B3330">
        <w:rPr>
          <w:rFonts w:ascii="Times New Roman" w:hAnsi="Times New Roman" w:cs="Times New Roman"/>
          <w:sz w:val="28"/>
          <w:szCs w:val="28"/>
        </w:rPr>
        <w:t xml:space="preserve"> терригенный комплекс (</w:t>
      </w:r>
      <w:r w:rsidRPr="007B3330">
        <w:rPr>
          <w:rFonts w:ascii="Times New Roman" w:hAnsi="Times New Roman" w:cs="Times New Roman"/>
          <w:sz w:val="28"/>
          <w:szCs w:val="28"/>
          <w:lang w:val="en-US"/>
        </w:rPr>
        <w:t>J</w:t>
      </w:r>
      <w:r w:rsidRPr="007B3330">
        <w:rPr>
          <w:rFonts w:ascii="Times New Roman" w:hAnsi="Times New Roman" w:cs="Times New Roman"/>
          <w:sz w:val="28"/>
          <w:szCs w:val="28"/>
          <w:vertAlign w:val="subscript"/>
        </w:rPr>
        <w:t>2</w:t>
      </w:r>
      <w:proofErr w:type="spellStart"/>
      <w:r w:rsidRPr="007B3330">
        <w:rPr>
          <w:rFonts w:ascii="Times New Roman" w:hAnsi="Times New Roman" w:cs="Times New Roman"/>
          <w:sz w:val="28"/>
          <w:szCs w:val="28"/>
          <w:lang w:val="en-US"/>
        </w:rPr>
        <w:t>bt</w:t>
      </w:r>
      <w:proofErr w:type="spellEnd"/>
      <w:r w:rsidRPr="007B3330">
        <w:rPr>
          <w:rFonts w:ascii="Times New Roman" w:hAnsi="Times New Roman" w:cs="Times New Roman"/>
          <w:sz w:val="28"/>
          <w:szCs w:val="28"/>
        </w:rPr>
        <w:t>).</w:t>
      </w:r>
    </w:p>
    <w:p w:rsidR="009C1EB0" w:rsidRPr="00D13C27" w:rsidRDefault="009C1EB0" w:rsidP="009C1EB0">
      <w:pPr>
        <w:widowControl w:val="0"/>
        <w:kinsoku w:val="0"/>
        <w:overflowPunct w:val="0"/>
        <w:autoSpaceDE w:val="0"/>
        <w:autoSpaceDN w:val="0"/>
        <w:adjustRightInd w:val="0"/>
        <w:spacing w:before="76" w:after="0" w:line="322" w:lineRule="exact"/>
        <w:ind w:firstLine="567"/>
        <w:jc w:val="center"/>
        <w:rPr>
          <w:rFonts w:ascii="Times New Roman" w:eastAsiaTheme="minorEastAsia" w:hAnsi="Times New Roman" w:cs="Times New Roman"/>
          <w:i/>
          <w:iCs/>
          <w:sz w:val="28"/>
          <w:szCs w:val="28"/>
          <w:lang w:eastAsia="ru-RU"/>
        </w:rPr>
      </w:pPr>
      <w:r w:rsidRPr="00D13C27">
        <w:rPr>
          <w:rFonts w:ascii="Times New Roman" w:eastAsiaTheme="minorEastAsia" w:hAnsi="Times New Roman" w:cs="Times New Roman"/>
          <w:i/>
          <w:iCs/>
          <w:sz w:val="28"/>
          <w:szCs w:val="28"/>
          <w:lang w:eastAsia="ru-RU"/>
        </w:rPr>
        <w:t>Водоносный локально водоупорный неогеново-четвертичный аллювиальный комплекс</w:t>
      </w:r>
      <w:r>
        <w:rPr>
          <w:rFonts w:ascii="Times New Roman" w:eastAsiaTheme="minorEastAsia" w:hAnsi="Times New Roman" w:cs="Times New Roman"/>
          <w:i/>
          <w:iCs/>
          <w:sz w:val="28"/>
          <w:szCs w:val="28"/>
          <w:lang w:eastAsia="ru-RU"/>
        </w:rPr>
        <w:t xml:space="preserve"> </w:t>
      </w:r>
      <w:r w:rsidRPr="00D13C27">
        <w:rPr>
          <w:rFonts w:ascii="Times New Roman" w:eastAsiaTheme="minorEastAsia" w:hAnsi="Times New Roman" w:cs="Times New Roman"/>
          <w:i/>
          <w:iCs/>
          <w:sz w:val="28"/>
          <w:szCs w:val="28"/>
          <w:lang w:eastAsia="ru-RU"/>
        </w:rPr>
        <w:t>(N-</w:t>
      </w:r>
      <w:proofErr w:type="spellStart"/>
      <w:r w:rsidRPr="00D13C27">
        <w:rPr>
          <w:rFonts w:ascii="Times New Roman" w:eastAsiaTheme="minorEastAsia" w:hAnsi="Times New Roman" w:cs="Times New Roman"/>
          <w:i/>
          <w:iCs/>
          <w:sz w:val="28"/>
          <w:szCs w:val="28"/>
          <w:lang w:eastAsia="ru-RU"/>
        </w:rPr>
        <w:t>aQ</w:t>
      </w:r>
      <w:proofErr w:type="spellEnd"/>
      <w:r w:rsidRPr="00D13C27">
        <w:rPr>
          <w:rFonts w:ascii="Times New Roman" w:eastAsiaTheme="minorEastAsia" w:hAnsi="Times New Roman" w:cs="Times New Roman"/>
          <w:i/>
          <w:iCs/>
          <w:sz w:val="28"/>
          <w:szCs w:val="28"/>
          <w:lang w:eastAsia="ru-RU"/>
        </w:rPr>
        <w:t>)</w:t>
      </w:r>
    </w:p>
    <w:p w:rsidR="009C1EB0" w:rsidRPr="00D13C27" w:rsidRDefault="009C1EB0" w:rsidP="009C1EB0">
      <w:pPr>
        <w:widowControl w:val="0"/>
        <w:suppressAutoHyphens/>
        <w:spacing w:after="0" w:line="240" w:lineRule="auto"/>
        <w:ind w:firstLine="567"/>
        <w:jc w:val="both"/>
        <w:rPr>
          <w:rFonts w:ascii="Times New Roman" w:hAnsi="Times New Roman" w:cs="Times New Roman"/>
          <w:sz w:val="28"/>
          <w:szCs w:val="28"/>
        </w:rPr>
      </w:pPr>
      <w:r w:rsidRPr="00D13C27">
        <w:rPr>
          <w:rFonts w:ascii="Times New Roman" w:hAnsi="Times New Roman" w:cs="Times New Roman"/>
          <w:sz w:val="28"/>
          <w:szCs w:val="28"/>
        </w:rPr>
        <w:t xml:space="preserve">Водоносный комплекс объединяет аллювиальные отложения поймы и четырех надпойменных террас реки </w:t>
      </w:r>
      <w:proofErr w:type="spellStart"/>
      <w:r w:rsidRPr="00D13C27">
        <w:rPr>
          <w:rFonts w:ascii="Times New Roman" w:hAnsi="Times New Roman" w:cs="Times New Roman"/>
          <w:sz w:val="28"/>
          <w:szCs w:val="28"/>
        </w:rPr>
        <w:t>Свияги</w:t>
      </w:r>
      <w:proofErr w:type="spellEnd"/>
      <w:r w:rsidRPr="00D13C27">
        <w:rPr>
          <w:rFonts w:ascii="Times New Roman" w:hAnsi="Times New Roman" w:cs="Times New Roman"/>
          <w:sz w:val="28"/>
          <w:szCs w:val="28"/>
        </w:rPr>
        <w:t>, а также плиоценовые отложения древн</w:t>
      </w:r>
      <w:r>
        <w:rPr>
          <w:rFonts w:ascii="Times New Roman" w:hAnsi="Times New Roman" w:cs="Times New Roman"/>
          <w:sz w:val="28"/>
          <w:szCs w:val="28"/>
        </w:rPr>
        <w:t>е</w:t>
      </w:r>
      <w:r w:rsidRPr="00D13C27">
        <w:rPr>
          <w:rFonts w:ascii="Times New Roman" w:hAnsi="Times New Roman" w:cs="Times New Roman"/>
          <w:sz w:val="28"/>
          <w:szCs w:val="28"/>
        </w:rPr>
        <w:t xml:space="preserve">й долины реки </w:t>
      </w:r>
      <w:proofErr w:type="spellStart"/>
      <w:r w:rsidRPr="00D13C27">
        <w:rPr>
          <w:rFonts w:ascii="Times New Roman" w:hAnsi="Times New Roman" w:cs="Times New Roman"/>
          <w:sz w:val="28"/>
          <w:szCs w:val="28"/>
        </w:rPr>
        <w:t>Свияги</w:t>
      </w:r>
      <w:proofErr w:type="spellEnd"/>
      <w:r w:rsidRPr="00D13C27">
        <w:rPr>
          <w:rFonts w:ascii="Times New Roman" w:hAnsi="Times New Roman" w:cs="Times New Roman"/>
          <w:sz w:val="28"/>
          <w:szCs w:val="28"/>
        </w:rPr>
        <w:t>. Водовмещающими породами комплекса являются разнозернистые пески, суглинки с включениями гравия и гальки, с прослоями и линзами глин.</w:t>
      </w:r>
    </w:p>
    <w:p w:rsidR="009C1EB0" w:rsidRPr="00D13C27" w:rsidRDefault="009C1EB0" w:rsidP="009C1EB0">
      <w:pPr>
        <w:widowControl w:val="0"/>
        <w:suppressAutoHyphens/>
        <w:spacing w:after="0" w:line="240" w:lineRule="auto"/>
        <w:ind w:firstLine="567"/>
        <w:jc w:val="both"/>
        <w:rPr>
          <w:rFonts w:ascii="Times New Roman" w:eastAsiaTheme="minorEastAsia" w:hAnsi="Times New Roman" w:cs="Times New Roman"/>
          <w:sz w:val="28"/>
          <w:szCs w:val="28"/>
          <w:lang w:eastAsia="ru-RU"/>
        </w:rPr>
      </w:pPr>
      <w:r w:rsidRPr="00D13C27">
        <w:rPr>
          <w:rFonts w:ascii="Times New Roman" w:hAnsi="Times New Roman" w:cs="Times New Roman"/>
          <w:sz w:val="28"/>
          <w:szCs w:val="28"/>
        </w:rPr>
        <w:t>В разрезах аллювиальных отложений, слагающих террасы реки</w:t>
      </w:r>
      <w:r w:rsidRPr="00D13C27">
        <w:rPr>
          <w:rFonts w:ascii="Times New Roman" w:eastAsiaTheme="minorEastAsia" w:hAnsi="Times New Roman" w:cs="Times New Roman"/>
          <w:sz w:val="28"/>
          <w:szCs w:val="28"/>
          <w:lang w:eastAsia="ru-RU"/>
        </w:rPr>
        <w:t xml:space="preserve"> </w:t>
      </w:r>
      <w:proofErr w:type="spellStart"/>
      <w:r w:rsidRPr="00D13C27">
        <w:rPr>
          <w:rFonts w:ascii="Times New Roman" w:eastAsiaTheme="minorEastAsia" w:hAnsi="Times New Roman" w:cs="Times New Roman"/>
          <w:sz w:val="28"/>
          <w:szCs w:val="28"/>
          <w:lang w:eastAsia="ru-RU"/>
        </w:rPr>
        <w:t>Свияги</w:t>
      </w:r>
      <w:proofErr w:type="spellEnd"/>
      <w:r w:rsidRPr="00D13C27">
        <w:rPr>
          <w:rFonts w:ascii="Times New Roman" w:eastAsiaTheme="minorEastAsia" w:hAnsi="Times New Roman" w:cs="Times New Roman"/>
          <w:sz w:val="28"/>
          <w:szCs w:val="28"/>
          <w:lang w:eastAsia="ru-RU"/>
        </w:rPr>
        <w:t>, отмечается закономерная смена фаций: песчано-гравийные и песчаные отложения русловой фации, залегающие в основании террас, вверх по разрезу сменяются, преимущественно, песчано-суглинистыми отложениями пойменной фации.</w:t>
      </w:r>
    </w:p>
    <w:p w:rsidR="009C1EB0" w:rsidRPr="007A112F" w:rsidRDefault="009C1EB0" w:rsidP="009C1EB0">
      <w:pPr>
        <w:widowControl w:val="0"/>
        <w:suppressAutoHyphens/>
        <w:spacing w:after="0" w:line="240" w:lineRule="auto"/>
        <w:ind w:firstLine="567"/>
        <w:jc w:val="both"/>
        <w:rPr>
          <w:rFonts w:ascii="Times New Roman" w:hAnsi="Times New Roman" w:cs="Times New Roman"/>
          <w:sz w:val="28"/>
          <w:szCs w:val="28"/>
        </w:rPr>
      </w:pPr>
      <w:r w:rsidRPr="007A112F">
        <w:rPr>
          <w:rFonts w:ascii="Times New Roman" w:hAnsi="Times New Roman" w:cs="Times New Roman"/>
          <w:sz w:val="28"/>
          <w:szCs w:val="28"/>
        </w:rPr>
        <w:t xml:space="preserve">Залегая на эрозионной поверхности пермских отложений, неоген-четвертичный водоносный комплекс характеризуется весьма изменчивой </w:t>
      </w:r>
      <w:r w:rsidRPr="007A112F">
        <w:rPr>
          <w:rFonts w:ascii="Times New Roman" w:hAnsi="Times New Roman" w:cs="Times New Roman"/>
          <w:sz w:val="28"/>
          <w:szCs w:val="28"/>
        </w:rPr>
        <w:lastRenderedPageBreak/>
        <w:t xml:space="preserve">мощностью - от 10 м над выступами палеозойских пород до 254 м. </w:t>
      </w:r>
    </w:p>
    <w:p w:rsidR="009C1EB0" w:rsidRPr="007A112F" w:rsidRDefault="009C1EB0" w:rsidP="009C1EB0">
      <w:pPr>
        <w:widowControl w:val="0"/>
        <w:suppressAutoHyphens/>
        <w:spacing w:after="0" w:line="240" w:lineRule="auto"/>
        <w:ind w:firstLine="567"/>
        <w:jc w:val="both"/>
        <w:rPr>
          <w:rFonts w:ascii="Times New Roman" w:hAnsi="Times New Roman" w:cs="Times New Roman"/>
          <w:sz w:val="28"/>
          <w:szCs w:val="28"/>
        </w:rPr>
      </w:pPr>
      <w:r w:rsidRPr="007A112F">
        <w:rPr>
          <w:rFonts w:ascii="Times New Roman" w:hAnsi="Times New Roman" w:cs="Times New Roman"/>
          <w:sz w:val="28"/>
          <w:szCs w:val="28"/>
        </w:rPr>
        <w:t>Воды комплекса пресные с минерализацией 0,1-1,0 г/л, гидрокарбонатные, различного катионного состава. Общая жесткость от 0,9 до 12,5 мг-</w:t>
      </w:r>
      <w:proofErr w:type="spellStart"/>
      <w:r w:rsidRPr="007A112F">
        <w:rPr>
          <w:rFonts w:ascii="Times New Roman" w:hAnsi="Times New Roman" w:cs="Times New Roman"/>
          <w:sz w:val="28"/>
          <w:szCs w:val="28"/>
        </w:rPr>
        <w:t>экв</w:t>
      </w:r>
      <w:proofErr w:type="spellEnd"/>
      <w:r w:rsidRPr="007A112F">
        <w:rPr>
          <w:rFonts w:ascii="Times New Roman" w:hAnsi="Times New Roman" w:cs="Times New Roman"/>
          <w:sz w:val="28"/>
          <w:szCs w:val="28"/>
        </w:rPr>
        <w:t xml:space="preserve">/л. Среда нейтральная, величина </w:t>
      </w:r>
      <w:proofErr w:type="spellStart"/>
      <w:r w:rsidRPr="007A112F">
        <w:rPr>
          <w:rFonts w:ascii="Times New Roman" w:hAnsi="Times New Roman" w:cs="Times New Roman"/>
          <w:sz w:val="28"/>
          <w:szCs w:val="28"/>
        </w:rPr>
        <w:t>pH</w:t>
      </w:r>
      <w:proofErr w:type="spellEnd"/>
      <w:r w:rsidRPr="007A112F">
        <w:rPr>
          <w:rFonts w:ascii="Times New Roman" w:hAnsi="Times New Roman" w:cs="Times New Roman"/>
          <w:sz w:val="28"/>
          <w:szCs w:val="28"/>
        </w:rPr>
        <w:t xml:space="preserve"> от 6,6 до 6,95, окисляемость от 0,8 до 12,8 мгО2/л. </w:t>
      </w:r>
    </w:p>
    <w:p w:rsidR="009C1EB0" w:rsidRPr="007A112F" w:rsidRDefault="009C1EB0" w:rsidP="009C1EB0">
      <w:pPr>
        <w:widowControl w:val="0"/>
        <w:suppressAutoHyphens/>
        <w:spacing w:after="0" w:line="240" w:lineRule="auto"/>
        <w:ind w:firstLine="567"/>
        <w:jc w:val="both"/>
        <w:rPr>
          <w:rFonts w:ascii="Times New Roman" w:hAnsi="Times New Roman" w:cs="Times New Roman"/>
          <w:sz w:val="28"/>
          <w:szCs w:val="28"/>
        </w:rPr>
      </w:pPr>
      <w:r w:rsidRPr="007A112F">
        <w:rPr>
          <w:rFonts w:ascii="Times New Roman" w:hAnsi="Times New Roman" w:cs="Times New Roman"/>
          <w:sz w:val="28"/>
          <w:szCs w:val="28"/>
        </w:rPr>
        <w:t>Грунтовые воды слабо защищены от загрязнения, особенно в верхней части.</w:t>
      </w:r>
    </w:p>
    <w:p w:rsidR="009C1EB0" w:rsidRPr="007A112F" w:rsidRDefault="009C1EB0" w:rsidP="009C1EB0">
      <w:pPr>
        <w:widowControl w:val="0"/>
        <w:suppressAutoHyphens/>
        <w:spacing w:after="0" w:line="240" w:lineRule="auto"/>
        <w:ind w:firstLine="567"/>
        <w:jc w:val="both"/>
        <w:rPr>
          <w:rFonts w:ascii="Times New Roman" w:hAnsi="Times New Roman" w:cs="Times New Roman"/>
          <w:sz w:val="28"/>
          <w:szCs w:val="28"/>
        </w:rPr>
      </w:pPr>
      <w:r w:rsidRPr="007A112F">
        <w:rPr>
          <w:rFonts w:ascii="Times New Roman" w:hAnsi="Times New Roman" w:cs="Times New Roman"/>
          <w:sz w:val="28"/>
          <w:szCs w:val="28"/>
        </w:rPr>
        <w:t xml:space="preserve">Высокие фильтрационные свойства песчаных отложений, заполняющих </w:t>
      </w:r>
      <w:proofErr w:type="spellStart"/>
      <w:r w:rsidRPr="007A112F">
        <w:rPr>
          <w:rFonts w:ascii="Times New Roman" w:hAnsi="Times New Roman" w:cs="Times New Roman"/>
          <w:sz w:val="28"/>
          <w:szCs w:val="28"/>
        </w:rPr>
        <w:t>палеодолины</w:t>
      </w:r>
      <w:proofErr w:type="spellEnd"/>
      <w:r w:rsidRPr="007A112F">
        <w:rPr>
          <w:rFonts w:ascii="Times New Roman" w:hAnsi="Times New Roman" w:cs="Times New Roman"/>
          <w:sz w:val="28"/>
          <w:szCs w:val="28"/>
        </w:rPr>
        <w:t xml:space="preserve">, обеспечивают их высокую </w:t>
      </w:r>
      <w:proofErr w:type="spellStart"/>
      <w:r w:rsidRPr="007A112F">
        <w:rPr>
          <w:rFonts w:ascii="Times New Roman" w:hAnsi="Times New Roman" w:cs="Times New Roman"/>
          <w:sz w:val="28"/>
          <w:szCs w:val="28"/>
        </w:rPr>
        <w:t>промытость</w:t>
      </w:r>
      <w:proofErr w:type="spellEnd"/>
      <w:r w:rsidRPr="007A112F">
        <w:rPr>
          <w:rFonts w:ascii="Times New Roman" w:hAnsi="Times New Roman" w:cs="Times New Roman"/>
          <w:sz w:val="28"/>
          <w:szCs w:val="28"/>
        </w:rPr>
        <w:t xml:space="preserve"> и сохранение питьевого качества подземных вод практически на всю глубину.</w:t>
      </w:r>
    </w:p>
    <w:p w:rsidR="009C1EB0" w:rsidRDefault="009C1EB0" w:rsidP="009C1EB0">
      <w:pPr>
        <w:widowControl w:val="0"/>
        <w:suppressAutoHyphens/>
        <w:spacing w:after="0" w:line="240" w:lineRule="auto"/>
        <w:ind w:firstLine="567"/>
        <w:jc w:val="both"/>
        <w:rPr>
          <w:rFonts w:ascii="Times New Roman" w:hAnsi="Times New Roman" w:cs="Times New Roman"/>
          <w:sz w:val="28"/>
          <w:szCs w:val="28"/>
        </w:rPr>
      </w:pPr>
      <w:r w:rsidRPr="007A112F">
        <w:rPr>
          <w:rFonts w:ascii="Times New Roman" w:hAnsi="Times New Roman" w:cs="Times New Roman"/>
          <w:sz w:val="28"/>
          <w:szCs w:val="28"/>
        </w:rPr>
        <w:t>Питание водоносного неоген-четвертичного комплекса происходит на местных водоразделах путем инфильтрации атмосферных осадков, а разгрузка осуществляется в местную гидрографическую сеть. Неоген-четвертичный водоносный комплекс широко используется для водоснабжения.</w:t>
      </w:r>
    </w:p>
    <w:p w:rsidR="009C1EB0" w:rsidRPr="007A112F" w:rsidRDefault="009C1EB0" w:rsidP="009C1EB0">
      <w:pPr>
        <w:widowControl w:val="0"/>
        <w:suppressAutoHyphens/>
        <w:spacing w:after="0" w:line="240" w:lineRule="auto"/>
        <w:ind w:firstLine="567"/>
        <w:jc w:val="both"/>
        <w:rPr>
          <w:rFonts w:ascii="Times New Roman" w:hAnsi="Times New Roman" w:cs="Times New Roman"/>
          <w:sz w:val="28"/>
          <w:szCs w:val="28"/>
        </w:rPr>
      </w:pPr>
    </w:p>
    <w:p w:rsidR="009C1EB0" w:rsidRPr="00C51CB9" w:rsidRDefault="009C1EB0" w:rsidP="009C1EB0">
      <w:pPr>
        <w:widowControl w:val="0"/>
        <w:kinsoku w:val="0"/>
        <w:overflowPunct w:val="0"/>
        <w:autoSpaceDE w:val="0"/>
        <w:autoSpaceDN w:val="0"/>
        <w:adjustRightInd w:val="0"/>
        <w:spacing w:after="0" w:line="240" w:lineRule="auto"/>
        <w:ind w:firstLine="965"/>
        <w:jc w:val="center"/>
        <w:rPr>
          <w:rFonts w:ascii="Times New Roman" w:hAnsi="Times New Roman" w:cs="Times New Roman"/>
          <w:i/>
          <w:sz w:val="28"/>
          <w:szCs w:val="28"/>
        </w:rPr>
      </w:pPr>
      <w:r w:rsidRPr="00C51CB9">
        <w:rPr>
          <w:rFonts w:ascii="Times New Roman" w:hAnsi="Times New Roman" w:cs="Times New Roman"/>
          <w:i/>
          <w:sz w:val="28"/>
          <w:szCs w:val="28"/>
        </w:rPr>
        <w:t xml:space="preserve">Водоносный локально слабоводоносный </w:t>
      </w:r>
      <w:proofErr w:type="spellStart"/>
      <w:r w:rsidRPr="00C51CB9">
        <w:rPr>
          <w:rFonts w:ascii="Times New Roman" w:hAnsi="Times New Roman" w:cs="Times New Roman"/>
          <w:i/>
          <w:sz w:val="28"/>
          <w:szCs w:val="28"/>
        </w:rPr>
        <w:t>уржумский</w:t>
      </w:r>
      <w:proofErr w:type="spellEnd"/>
      <w:r w:rsidRPr="00C51CB9">
        <w:rPr>
          <w:rFonts w:ascii="Times New Roman" w:hAnsi="Times New Roman" w:cs="Times New Roman"/>
          <w:i/>
          <w:sz w:val="28"/>
          <w:szCs w:val="28"/>
        </w:rPr>
        <w:t xml:space="preserve"> терригенный комплекс (P</w:t>
      </w:r>
      <w:r w:rsidRPr="00E43D60">
        <w:rPr>
          <w:rFonts w:ascii="Times New Roman" w:hAnsi="Times New Roman" w:cs="Times New Roman"/>
          <w:i/>
          <w:sz w:val="28"/>
          <w:szCs w:val="28"/>
          <w:vertAlign w:val="subscript"/>
        </w:rPr>
        <w:t>2</w:t>
      </w:r>
      <w:r w:rsidRPr="00C51CB9">
        <w:rPr>
          <w:rFonts w:ascii="Times New Roman" w:hAnsi="Times New Roman" w:cs="Times New Roman"/>
          <w:i/>
          <w:sz w:val="28"/>
          <w:szCs w:val="28"/>
        </w:rPr>
        <w:t>ur).</w:t>
      </w:r>
    </w:p>
    <w:p w:rsidR="009C1EB0" w:rsidRPr="00C51CB9" w:rsidRDefault="009C1EB0" w:rsidP="009C1EB0">
      <w:pPr>
        <w:widowControl w:val="0"/>
        <w:kinsoku w:val="0"/>
        <w:overflowPunct w:val="0"/>
        <w:autoSpaceDE w:val="0"/>
        <w:autoSpaceDN w:val="0"/>
        <w:adjustRightInd w:val="0"/>
        <w:spacing w:before="120" w:after="0" w:line="240" w:lineRule="auto"/>
        <w:ind w:right="194" w:firstLine="567"/>
        <w:jc w:val="both"/>
        <w:rPr>
          <w:rFonts w:ascii="Times New Roman" w:hAnsi="Times New Roman" w:cs="Times New Roman"/>
          <w:sz w:val="28"/>
          <w:szCs w:val="28"/>
        </w:rPr>
      </w:pPr>
      <w:r w:rsidRPr="00C51CB9">
        <w:rPr>
          <w:rFonts w:ascii="Times New Roman" w:hAnsi="Times New Roman" w:cs="Times New Roman"/>
          <w:sz w:val="28"/>
          <w:szCs w:val="28"/>
        </w:rPr>
        <w:t xml:space="preserve">Комплекс распространен разрозненно вдоль реки </w:t>
      </w:r>
      <w:proofErr w:type="spellStart"/>
      <w:r w:rsidRPr="00C51CB9">
        <w:rPr>
          <w:rFonts w:ascii="Times New Roman" w:hAnsi="Times New Roman" w:cs="Times New Roman"/>
          <w:sz w:val="28"/>
          <w:szCs w:val="28"/>
        </w:rPr>
        <w:t>Свияги</w:t>
      </w:r>
      <w:proofErr w:type="spellEnd"/>
      <w:r w:rsidRPr="00C51CB9">
        <w:rPr>
          <w:rFonts w:ascii="Times New Roman" w:hAnsi="Times New Roman" w:cs="Times New Roman"/>
          <w:sz w:val="28"/>
          <w:szCs w:val="28"/>
        </w:rPr>
        <w:t xml:space="preserve"> на нижних частях склонов. Залегает как под четвертичными и слободскими отложениями, так и выходит на современную денудационную поверхность. Глубина залегания кровли в </w:t>
      </w:r>
      <w:proofErr w:type="spellStart"/>
      <w:r w:rsidRPr="00C51CB9">
        <w:rPr>
          <w:rFonts w:ascii="Times New Roman" w:hAnsi="Times New Roman" w:cs="Times New Roman"/>
          <w:sz w:val="28"/>
          <w:szCs w:val="28"/>
        </w:rPr>
        <w:t>Предволжъе</w:t>
      </w:r>
      <w:proofErr w:type="spellEnd"/>
      <w:r w:rsidRPr="00C51CB9">
        <w:rPr>
          <w:rFonts w:ascii="Times New Roman" w:hAnsi="Times New Roman" w:cs="Times New Roman"/>
          <w:sz w:val="28"/>
          <w:szCs w:val="28"/>
        </w:rPr>
        <w:t xml:space="preserve"> достигает 103 м. </w:t>
      </w:r>
    </w:p>
    <w:p w:rsidR="009C1EB0" w:rsidRPr="00C51CB9" w:rsidRDefault="009C1EB0" w:rsidP="009C1EB0">
      <w:pPr>
        <w:widowControl w:val="0"/>
        <w:kinsoku w:val="0"/>
        <w:overflowPunct w:val="0"/>
        <w:autoSpaceDE w:val="0"/>
        <w:autoSpaceDN w:val="0"/>
        <w:adjustRightInd w:val="0"/>
        <w:spacing w:after="0" w:line="240" w:lineRule="auto"/>
        <w:ind w:right="194" w:firstLine="567"/>
        <w:jc w:val="both"/>
        <w:rPr>
          <w:rFonts w:ascii="Times New Roman" w:hAnsi="Times New Roman" w:cs="Times New Roman"/>
          <w:sz w:val="28"/>
          <w:szCs w:val="28"/>
        </w:rPr>
      </w:pPr>
      <w:r w:rsidRPr="00C51CB9">
        <w:rPr>
          <w:rFonts w:ascii="Times New Roman" w:hAnsi="Times New Roman" w:cs="Times New Roman"/>
          <w:sz w:val="28"/>
          <w:szCs w:val="28"/>
        </w:rPr>
        <w:t xml:space="preserve">В целом комплекс не имеет выдержанного водоупорного перекрытия. Мощность комплекса максимальная на водоразделах 47,6-150,0 м, к границе выклинивания сокращается до 25,2-9,6 м. Подстилающим </w:t>
      </w:r>
      <w:proofErr w:type="spellStart"/>
      <w:r w:rsidRPr="00C51CB9">
        <w:rPr>
          <w:rFonts w:ascii="Times New Roman" w:hAnsi="Times New Roman" w:cs="Times New Roman"/>
          <w:sz w:val="28"/>
          <w:szCs w:val="28"/>
        </w:rPr>
        <w:t>водоупором</w:t>
      </w:r>
      <w:proofErr w:type="spellEnd"/>
      <w:r w:rsidRPr="00C51CB9">
        <w:rPr>
          <w:rFonts w:ascii="Times New Roman" w:hAnsi="Times New Roman" w:cs="Times New Roman"/>
          <w:sz w:val="28"/>
          <w:szCs w:val="28"/>
        </w:rPr>
        <w:t xml:space="preserve"> являются глины, иногда трещиноватые. Мощность их достигает 3,0 м. Это способствует активному </w:t>
      </w:r>
      <w:proofErr w:type="spellStart"/>
      <w:r w:rsidRPr="00C51CB9">
        <w:rPr>
          <w:rFonts w:ascii="Times New Roman" w:hAnsi="Times New Roman" w:cs="Times New Roman"/>
          <w:sz w:val="28"/>
          <w:szCs w:val="28"/>
        </w:rPr>
        <w:t>водообмену</w:t>
      </w:r>
      <w:proofErr w:type="spellEnd"/>
      <w:r w:rsidRPr="00C51CB9">
        <w:rPr>
          <w:rFonts w:ascii="Times New Roman" w:hAnsi="Times New Roman" w:cs="Times New Roman"/>
          <w:sz w:val="28"/>
          <w:szCs w:val="28"/>
        </w:rPr>
        <w:t xml:space="preserve"> подземных вод на участках "гидрогеологических окон". В литологическом составе комплекса основную роль играют песчаники, составляющие до 50%, а в пределах структурных понижений и более 50% разреза. </w:t>
      </w:r>
    </w:p>
    <w:p w:rsidR="009C1EB0" w:rsidRPr="00C51CB9" w:rsidRDefault="009C1EB0" w:rsidP="009C1EB0">
      <w:pPr>
        <w:widowControl w:val="0"/>
        <w:kinsoku w:val="0"/>
        <w:overflowPunct w:val="0"/>
        <w:autoSpaceDE w:val="0"/>
        <w:autoSpaceDN w:val="0"/>
        <w:adjustRightInd w:val="0"/>
        <w:spacing w:after="0" w:line="240" w:lineRule="auto"/>
        <w:ind w:right="195" w:firstLine="567"/>
        <w:jc w:val="both"/>
        <w:rPr>
          <w:rFonts w:ascii="Times New Roman" w:hAnsi="Times New Roman" w:cs="Times New Roman"/>
          <w:sz w:val="28"/>
          <w:szCs w:val="28"/>
        </w:rPr>
      </w:pPr>
      <w:proofErr w:type="spellStart"/>
      <w:r w:rsidRPr="00C51CB9">
        <w:rPr>
          <w:rFonts w:ascii="Times New Roman" w:hAnsi="Times New Roman" w:cs="Times New Roman"/>
          <w:sz w:val="28"/>
          <w:szCs w:val="28"/>
        </w:rPr>
        <w:t>Водообильность</w:t>
      </w:r>
      <w:proofErr w:type="spellEnd"/>
      <w:r w:rsidRPr="00C51CB9">
        <w:rPr>
          <w:rFonts w:ascii="Times New Roman" w:hAnsi="Times New Roman" w:cs="Times New Roman"/>
          <w:sz w:val="28"/>
          <w:szCs w:val="28"/>
        </w:rPr>
        <w:t xml:space="preserve"> комплекса достигает значения до 4 л/с. Участки с максимальной </w:t>
      </w:r>
      <w:proofErr w:type="spellStart"/>
      <w:r w:rsidRPr="00C51CB9">
        <w:rPr>
          <w:rFonts w:ascii="Times New Roman" w:hAnsi="Times New Roman" w:cs="Times New Roman"/>
          <w:sz w:val="28"/>
          <w:szCs w:val="28"/>
        </w:rPr>
        <w:t>водообильностью</w:t>
      </w:r>
      <w:proofErr w:type="spellEnd"/>
      <w:r w:rsidRPr="00C51CB9">
        <w:rPr>
          <w:rFonts w:ascii="Times New Roman" w:hAnsi="Times New Roman" w:cs="Times New Roman"/>
          <w:sz w:val="28"/>
          <w:szCs w:val="28"/>
        </w:rPr>
        <w:t xml:space="preserve"> приурочены к зонам повышенной </w:t>
      </w:r>
      <w:proofErr w:type="spellStart"/>
      <w:r w:rsidRPr="00C51CB9">
        <w:rPr>
          <w:rFonts w:ascii="Times New Roman" w:hAnsi="Times New Roman" w:cs="Times New Roman"/>
          <w:sz w:val="28"/>
          <w:szCs w:val="28"/>
        </w:rPr>
        <w:t>трещиноватости</w:t>
      </w:r>
      <w:proofErr w:type="spellEnd"/>
      <w:r w:rsidRPr="00C51CB9">
        <w:rPr>
          <w:rFonts w:ascii="Times New Roman" w:hAnsi="Times New Roman" w:cs="Times New Roman"/>
          <w:sz w:val="28"/>
          <w:szCs w:val="28"/>
        </w:rPr>
        <w:t xml:space="preserve"> пород, совпадающими с новейшими линейными структурами. Дебиты родников изменяются от 0,1 до 1,5л/с в алевролитах, в известняках они колеблются от 1,5 до 5,0 л/с. Максимальная разгрузка с расходом 8,5-50 л/с происходит из среднезернистых песчаников, залегающих в подошве комплекса.</w:t>
      </w:r>
    </w:p>
    <w:p w:rsidR="009C1EB0" w:rsidRPr="00C51CB9" w:rsidRDefault="009C1EB0" w:rsidP="009C1EB0">
      <w:pPr>
        <w:widowControl w:val="0"/>
        <w:kinsoku w:val="0"/>
        <w:overflowPunct w:val="0"/>
        <w:autoSpaceDE w:val="0"/>
        <w:autoSpaceDN w:val="0"/>
        <w:adjustRightInd w:val="0"/>
        <w:spacing w:after="0" w:line="240" w:lineRule="auto"/>
        <w:ind w:right="194" w:firstLine="567"/>
        <w:jc w:val="both"/>
        <w:rPr>
          <w:rFonts w:ascii="Times New Roman" w:hAnsi="Times New Roman" w:cs="Times New Roman"/>
          <w:sz w:val="28"/>
          <w:szCs w:val="28"/>
        </w:rPr>
      </w:pPr>
      <w:r w:rsidRPr="00C51CB9">
        <w:rPr>
          <w:rFonts w:ascii="Times New Roman" w:hAnsi="Times New Roman" w:cs="Times New Roman"/>
          <w:sz w:val="28"/>
          <w:szCs w:val="28"/>
        </w:rPr>
        <w:t>Формирование химического состава подземных вод осуществляется за счет ин</w:t>
      </w:r>
      <w:r>
        <w:rPr>
          <w:rFonts w:ascii="Times New Roman" w:hAnsi="Times New Roman" w:cs="Times New Roman"/>
          <w:sz w:val="28"/>
          <w:szCs w:val="28"/>
        </w:rPr>
        <w:t>ф</w:t>
      </w:r>
      <w:r w:rsidRPr="00C51CB9">
        <w:rPr>
          <w:rFonts w:ascii="Times New Roman" w:hAnsi="Times New Roman" w:cs="Times New Roman"/>
          <w:sz w:val="28"/>
          <w:szCs w:val="28"/>
        </w:rPr>
        <w:t xml:space="preserve">ильтрации атмосферных осадков и увеличения с глубиной </w:t>
      </w:r>
      <w:proofErr w:type="spellStart"/>
      <w:r w:rsidRPr="00C51CB9">
        <w:rPr>
          <w:rFonts w:ascii="Times New Roman" w:hAnsi="Times New Roman" w:cs="Times New Roman"/>
          <w:sz w:val="28"/>
          <w:szCs w:val="28"/>
        </w:rPr>
        <w:t>загипсованности</w:t>
      </w:r>
      <w:proofErr w:type="spellEnd"/>
      <w:r w:rsidRPr="00C51CB9">
        <w:rPr>
          <w:rFonts w:ascii="Times New Roman" w:hAnsi="Times New Roman" w:cs="Times New Roman"/>
          <w:sz w:val="28"/>
          <w:szCs w:val="28"/>
        </w:rPr>
        <w:t xml:space="preserve"> пород – это обуславливает распространение подземных вод, имеющих повышенную минерализацию (1,3-2,8 г/л) и определяют состав воды от гидрокарбонатно-сульфатного до сульфатного натриевого. Жесткость воды колеблется от 4,3 до 9,2 мг-</w:t>
      </w:r>
      <w:proofErr w:type="spellStart"/>
      <w:r w:rsidRPr="00C51CB9">
        <w:rPr>
          <w:rFonts w:ascii="Times New Roman" w:hAnsi="Times New Roman" w:cs="Times New Roman"/>
          <w:sz w:val="28"/>
          <w:szCs w:val="28"/>
        </w:rPr>
        <w:t>экв</w:t>
      </w:r>
      <w:proofErr w:type="spellEnd"/>
      <w:r w:rsidRPr="00C51CB9">
        <w:rPr>
          <w:rFonts w:ascii="Times New Roman" w:hAnsi="Times New Roman" w:cs="Times New Roman"/>
          <w:sz w:val="28"/>
          <w:szCs w:val="28"/>
        </w:rPr>
        <w:t>/л, среда нейтральная и слабощелочная с рН от 7,4 до 8,1.</w:t>
      </w:r>
    </w:p>
    <w:p w:rsidR="009C1EB0" w:rsidRPr="00C51CB9" w:rsidRDefault="009C1EB0" w:rsidP="009C1EB0">
      <w:pPr>
        <w:widowControl w:val="0"/>
        <w:kinsoku w:val="0"/>
        <w:overflowPunct w:val="0"/>
        <w:autoSpaceDE w:val="0"/>
        <w:autoSpaceDN w:val="0"/>
        <w:adjustRightInd w:val="0"/>
        <w:spacing w:before="1" w:after="0" w:line="240" w:lineRule="auto"/>
        <w:ind w:right="186" w:firstLine="567"/>
        <w:jc w:val="both"/>
        <w:rPr>
          <w:rFonts w:ascii="Times New Roman" w:hAnsi="Times New Roman" w:cs="Times New Roman"/>
          <w:sz w:val="28"/>
          <w:szCs w:val="28"/>
        </w:rPr>
      </w:pPr>
      <w:r w:rsidRPr="00C51CB9">
        <w:rPr>
          <w:rFonts w:ascii="Times New Roman" w:hAnsi="Times New Roman" w:cs="Times New Roman"/>
          <w:sz w:val="28"/>
          <w:szCs w:val="28"/>
        </w:rPr>
        <w:t xml:space="preserve">В целом </w:t>
      </w:r>
      <w:proofErr w:type="spellStart"/>
      <w:r w:rsidRPr="00C51CB9">
        <w:rPr>
          <w:rFonts w:ascii="Times New Roman" w:hAnsi="Times New Roman" w:cs="Times New Roman"/>
          <w:sz w:val="28"/>
          <w:szCs w:val="28"/>
        </w:rPr>
        <w:t>уржумский</w:t>
      </w:r>
      <w:proofErr w:type="spellEnd"/>
      <w:r w:rsidRPr="00C51CB9">
        <w:rPr>
          <w:rFonts w:ascii="Times New Roman" w:hAnsi="Times New Roman" w:cs="Times New Roman"/>
          <w:sz w:val="28"/>
          <w:szCs w:val="28"/>
        </w:rPr>
        <w:t xml:space="preserve"> комплекс можно рассматривать как перспективный для организации централизованного водоснабжения, с постановкой поисково-разведочных работ в пределах наиболее водообильных участков.</w:t>
      </w:r>
    </w:p>
    <w:p w:rsidR="009C1EB0" w:rsidRDefault="009C1EB0" w:rsidP="009C1EB0">
      <w:pPr>
        <w:widowControl w:val="0"/>
        <w:suppressAutoHyphens/>
        <w:spacing w:after="0" w:line="240" w:lineRule="auto"/>
        <w:ind w:firstLine="567"/>
        <w:jc w:val="both"/>
        <w:rPr>
          <w:rFonts w:ascii="Times New Roman" w:hAnsi="Times New Roman" w:cs="Times New Roman"/>
          <w:sz w:val="28"/>
          <w:szCs w:val="28"/>
        </w:rPr>
      </w:pPr>
    </w:p>
    <w:p w:rsidR="00351E8C" w:rsidRDefault="00351E8C" w:rsidP="009C1EB0">
      <w:pPr>
        <w:widowControl w:val="0"/>
        <w:suppressAutoHyphens/>
        <w:spacing w:after="0" w:line="240" w:lineRule="auto"/>
        <w:ind w:firstLine="567"/>
        <w:jc w:val="both"/>
        <w:rPr>
          <w:rFonts w:ascii="Times New Roman" w:hAnsi="Times New Roman" w:cs="Times New Roman"/>
          <w:sz w:val="28"/>
          <w:szCs w:val="28"/>
        </w:rPr>
      </w:pPr>
    </w:p>
    <w:p w:rsidR="00351E8C" w:rsidRPr="007A112F" w:rsidRDefault="00351E8C" w:rsidP="009C1EB0">
      <w:pPr>
        <w:widowControl w:val="0"/>
        <w:suppressAutoHyphens/>
        <w:spacing w:after="0" w:line="240" w:lineRule="auto"/>
        <w:ind w:firstLine="567"/>
        <w:jc w:val="both"/>
        <w:rPr>
          <w:rFonts w:ascii="Times New Roman" w:hAnsi="Times New Roman" w:cs="Times New Roman"/>
          <w:sz w:val="28"/>
          <w:szCs w:val="28"/>
        </w:rPr>
      </w:pPr>
    </w:p>
    <w:p w:rsidR="009C1EB0" w:rsidRPr="00D13C27" w:rsidRDefault="009C1EB0" w:rsidP="009C1EB0">
      <w:pPr>
        <w:widowControl w:val="0"/>
        <w:kinsoku w:val="0"/>
        <w:overflowPunct w:val="0"/>
        <w:autoSpaceDE w:val="0"/>
        <w:autoSpaceDN w:val="0"/>
        <w:adjustRightInd w:val="0"/>
        <w:spacing w:after="0" w:line="322" w:lineRule="exact"/>
        <w:ind w:right="177"/>
        <w:jc w:val="center"/>
        <w:rPr>
          <w:rFonts w:ascii="Times New Roman" w:eastAsiaTheme="minorEastAsia" w:hAnsi="Times New Roman" w:cs="Times New Roman"/>
          <w:i/>
          <w:iCs/>
          <w:sz w:val="28"/>
          <w:szCs w:val="28"/>
          <w:lang w:eastAsia="ru-RU"/>
        </w:rPr>
      </w:pPr>
      <w:r w:rsidRPr="00D13C27">
        <w:rPr>
          <w:rFonts w:ascii="Times New Roman" w:eastAsiaTheme="minorEastAsia" w:hAnsi="Times New Roman" w:cs="Times New Roman"/>
          <w:i/>
          <w:iCs/>
          <w:sz w:val="28"/>
          <w:szCs w:val="28"/>
          <w:lang w:eastAsia="ru-RU"/>
        </w:rPr>
        <w:lastRenderedPageBreak/>
        <w:t xml:space="preserve">Слабоводоносный локально водоносный </w:t>
      </w:r>
      <w:proofErr w:type="spellStart"/>
      <w:r w:rsidRPr="00D13C27">
        <w:rPr>
          <w:rFonts w:ascii="Times New Roman" w:eastAsiaTheme="minorEastAsia" w:hAnsi="Times New Roman" w:cs="Times New Roman"/>
          <w:i/>
          <w:iCs/>
          <w:sz w:val="28"/>
          <w:szCs w:val="28"/>
          <w:lang w:eastAsia="ru-RU"/>
        </w:rPr>
        <w:t>котельнический</w:t>
      </w:r>
      <w:proofErr w:type="spellEnd"/>
      <w:r w:rsidRPr="00D13C27">
        <w:rPr>
          <w:rFonts w:ascii="Times New Roman" w:eastAsiaTheme="minorEastAsia" w:hAnsi="Times New Roman" w:cs="Times New Roman"/>
          <w:i/>
          <w:iCs/>
          <w:sz w:val="28"/>
          <w:szCs w:val="28"/>
          <w:lang w:eastAsia="ru-RU"/>
        </w:rPr>
        <w:t xml:space="preserve"> терригенный комплекс</w:t>
      </w:r>
      <w:r>
        <w:rPr>
          <w:rFonts w:ascii="Times New Roman" w:eastAsiaTheme="minorEastAsia" w:hAnsi="Times New Roman" w:cs="Times New Roman"/>
          <w:i/>
          <w:iCs/>
          <w:sz w:val="28"/>
          <w:szCs w:val="28"/>
          <w:lang w:eastAsia="ru-RU"/>
        </w:rPr>
        <w:t xml:space="preserve"> </w:t>
      </w:r>
      <w:r w:rsidRPr="00D13C27">
        <w:rPr>
          <w:rFonts w:ascii="Times New Roman" w:eastAsiaTheme="minorEastAsia" w:hAnsi="Times New Roman" w:cs="Times New Roman"/>
          <w:i/>
          <w:iCs/>
          <w:sz w:val="28"/>
          <w:szCs w:val="28"/>
          <w:lang w:eastAsia="ru-RU"/>
        </w:rPr>
        <w:t>(P</w:t>
      </w:r>
      <w:r w:rsidRPr="00D13C27">
        <w:rPr>
          <w:rFonts w:ascii="Times New Roman" w:eastAsiaTheme="minorEastAsia" w:hAnsi="Times New Roman" w:cs="Times New Roman"/>
          <w:i/>
          <w:iCs/>
          <w:sz w:val="28"/>
          <w:szCs w:val="28"/>
          <w:vertAlign w:val="subscript"/>
          <w:lang w:eastAsia="ru-RU"/>
        </w:rPr>
        <w:t>2</w:t>
      </w:r>
      <w:r w:rsidRPr="00D13C27">
        <w:rPr>
          <w:rFonts w:ascii="Times New Roman" w:eastAsiaTheme="minorEastAsia" w:hAnsi="Times New Roman" w:cs="Times New Roman"/>
          <w:i/>
          <w:iCs/>
          <w:sz w:val="28"/>
          <w:szCs w:val="28"/>
          <w:lang w:eastAsia="ru-RU"/>
        </w:rPr>
        <w:t>kt)</w:t>
      </w:r>
    </w:p>
    <w:p w:rsidR="009C1EB0" w:rsidRPr="00C51CB9" w:rsidRDefault="009C1EB0" w:rsidP="009C1EB0">
      <w:pPr>
        <w:widowControl w:val="0"/>
        <w:suppressAutoHyphens/>
        <w:spacing w:after="0" w:line="240" w:lineRule="auto"/>
        <w:ind w:firstLine="567"/>
        <w:jc w:val="both"/>
        <w:rPr>
          <w:rFonts w:ascii="Times New Roman" w:hAnsi="Times New Roman" w:cs="Times New Roman"/>
          <w:sz w:val="28"/>
          <w:szCs w:val="28"/>
        </w:rPr>
      </w:pPr>
      <w:r w:rsidRPr="00C51CB9">
        <w:rPr>
          <w:rFonts w:ascii="Times New Roman" w:hAnsi="Times New Roman" w:cs="Times New Roman"/>
          <w:sz w:val="28"/>
          <w:szCs w:val="28"/>
        </w:rPr>
        <w:t>Комплекс характеризуются резкой литолого- фациальной изменчивостью, как по вертикали разреза, так и по простиранию. В основании залегают песчаники, которые замещаются по простиранию алевролитовыми пачками, которые составляют до 60% всей мощности толщи. Водовмещающими породами являются: песчаники, алевролиты, известняки. Песчаники мелкозернистые,</w:t>
      </w:r>
      <w:r>
        <w:rPr>
          <w:rFonts w:ascii="Times New Roman" w:hAnsi="Times New Roman" w:cs="Times New Roman"/>
          <w:sz w:val="28"/>
          <w:szCs w:val="28"/>
        </w:rPr>
        <w:t xml:space="preserve"> </w:t>
      </w:r>
      <w:proofErr w:type="spellStart"/>
      <w:r w:rsidRPr="00C51CB9">
        <w:rPr>
          <w:rFonts w:ascii="Times New Roman" w:hAnsi="Times New Roman" w:cs="Times New Roman"/>
          <w:sz w:val="28"/>
          <w:szCs w:val="28"/>
        </w:rPr>
        <w:t>алевритистые</w:t>
      </w:r>
      <w:proofErr w:type="spellEnd"/>
      <w:r w:rsidRPr="00C51CB9">
        <w:rPr>
          <w:rFonts w:ascii="Times New Roman" w:hAnsi="Times New Roman" w:cs="Times New Roman"/>
          <w:sz w:val="28"/>
          <w:szCs w:val="28"/>
        </w:rPr>
        <w:t xml:space="preserve">, на </w:t>
      </w:r>
      <w:proofErr w:type="spellStart"/>
      <w:r w:rsidRPr="00C51CB9">
        <w:rPr>
          <w:rFonts w:ascii="Times New Roman" w:hAnsi="Times New Roman" w:cs="Times New Roman"/>
          <w:sz w:val="28"/>
          <w:szCs w:val="28"/>
        </w:rPr>
        <w:t>известковисто</w:t>
      </w:r>
      <w:proofErr w:type="spellEnd"/>
      <w:r w:rsidRPr="00C51CB9">
        <w:rPr>
          <w:rFonts w:ascii="Times New Roman" w:hAnsi="Times New Roman" w:cs="Times New Roman"/>
          <w:sz w:val="28"/>
          <w:szCs w:val="28"/>
        </w:rPr>
        <w:t>-глинистом и глинистом цементе, нередко разрушенные до песка. Алевролиты мелко- и крупноалевритовые, мощностью не более 6 м. Известняки трещиноватые, иногда разрушенные до дресвы, мощностью до 1,8 м. Общая мощность водовмещающих пород изменяется от 0,8 до 24,2 м. Коэффициент фильтрации по данным откачек изменяется от 0,9 до 1,4 м/</w:t>
      </w:r>
      <w:proofErr w:type="spellStart"/>
      <w:r w:rsidRPr="00C51CB9">
        <w:rPr>
          <w:rFonts w:ascii="Times New Roman" w:hAnsi="Times New Roman" w:cs="Times New Roman"/>
          <w:sz w:val="28"/>
          <w:szCs w:val="28"/>
        </w:rPr>
        <w:t>сут</w:t>
      </w:r>
      <w:proofErr w:type="spellEnd"/>
      <w:r w:rsidRPr="00C51CB9">
        <w:rPr>
          <w:rFonts w:ascii="Times New Roman" w:hAnsi="Times New Roman" w:cs="Times New Roman"/>
          <w:sz w:val="28"/>
          <w:szCs w:val="28"/>
        </w:rPr>
        <w:t>.</w:t>
      </w:r>
    </w:p>
    <w:p w:rsidR="009C1EB0" w:rsidRPr="00C51CB9" w:rsidRDefault="009C1EB0" w:rsidP="009C1EB0">
      <w:pPr>
        <w:widowControl w:val="0"/>
        <w:suppressAutoHyphens/>
        <w:spacing w:after="0" w:line="240" w:lineRule="auto"/>
        <w:ind w:firstLine="567"/>
        <w:jc w:val="both"/>
        <w:rPr>
          <w:rFonts w:ascii="Times New Roman" w:hAnsi="Times New Roman" w:cs="Times New Roman"/>
          <w:sz w:val="28"/>
          <w:szCs w:val="28"/>
        </w:rPr>
      </w:pPr>
      <w:r w:rsidRPr="00C51CB9">
        <w:rPr>
          <w:rFonts w:ascii="Times New Roman" w:hAnsi="Times New Roman" w:cs="Times New Roman"/>
          <w:sz w:val="28"/>
          <w:szCs w:val="28"/>
        </w:rPr>
        <w:t>Воды, преимущественно, напорные пластово-поровые. В местах выхода водовмещающих пород на поверхность колодцами вскрыты безнапорные воды.</w:t>
      </w:r>
    </w:p>
    <w:p w:rsidR="009C1EB0" w:rsidRPr="00C51CB9" w:rsidRDefault="009C1EB0" w:rsidP="009C1EB0">
      <w:pPr>
        <w:widowControl w:val="0"/>
        <w:suppressAutoHyphens/>
        <w:spacing w:after="0" w:line="240" w:lineRule="auto"/>
        <w:ind w:firstLine="567"/>
        <w:jc w:val="both"/>
        <w:rPr>
          <w:rFonts w:ascii="Times New Roman" w:hAnsi="Times New Roman" w:cs="Times New Roman"/>
          <w:sz w:val="28"/>
          <w:szCs w:val="28"/>
        </w:rPr>
      </w:pPr>
      <w:r w:rsidRPr="00C51CB9">
        <w:rPr>
          <w:rFonts w:ascii="Times New Roman" w:hAnsi="Times New Roman" w:cs="Times New Roman"/>
          <w:sz w:val="28"/>
          <w:szCs w:val="28"/>
        </w:rPr>
        <w:t>Уровень подземных вод устанавливается на глубине до 61,5</w:t>
      </w:r>
      <w:r>
        <w:rPr>
          <w:rFonts w:ascii="Times New Roman" w:hAnsi="Times New Roman" w:cs="Times New Roman"/>
          <w:sz w:val="28"/>
          <w:szCs w:val="28"/>
        </w:rPr>
        <w:t xml:space="preserve"> </w:t>
      </w:r>
      <w:r w:rsidRPr="00C51CB9">
        <w:rPr>
          <w:rFonts w:ascii="Times New Roman" w:hAnsi="Times New Roman" w:cs="Times New Roman"/>
          <w:sz w:val="28"/>
          <w:szCs w:val="28"/>
        </w:rPr>
        <w:t xml:space="preserve">м. </w:t>
      </w:r>
      <w:proofErr w:type="spellStart"/>
      <w:r w:rsidRPr="00C51CB9">
        <w:rPr>
          <w:rFonts w:ascii="Times New Roman" w:hAnsi="Times New Roman" w:cs="Times New Roman"/>
          <w:sz w:val="28"/>
          <w:szCs w:val="28"/>
        </w:rPr>
        <w:t>Пъезометрическая</w:t>
      </w:r>
      <w:proofErr w:type="spellEnd"/>
      <w:r w:rsidRPr="00C51CB9">
        <w:rPr>
          <w:rFonts w:ascii="Times New Roman" w:hAnsi="Times New Roman" w:cs="Times New Roman"/>
          <w:sz w:val="28"/>
          <w:szCs w:val="28"/>
        </w:rPr>
        <w:t xml:space="preserve"> поверхность формируется под влиянием местной гидрографической сети, к которой и направлен поток подземных вод. Абсолютные отметки </w:t>
      </w:r>
      <w:proofErr w:type="spellStart"/>
      <w:r w:rsidRPr="00C51CB9">
        <w:rPr>
          <w:rFonts w:ascii="Times New Roman" w:hAnsi="Times New Roman" w:cs="Times New Roman"/>
          <w:sz w:val="28"/>
          <w:szCs w:val="28"/>
        </w:rPr>
        <w:t>пъезометрического</w:t>
      </w:r>
      <w:proofErr w:type="spellEnd"/>
      <w:r w:rsidRPr="00C51CB9">
        <w:rPr>
          <w:rFonts w:ascii="Times New Roman" w:hAnsi="Times New Roman" w:cs="Times New Roman"/>
          <w:sz w:val="28"/>
          <w:szCs w:val="28"/>
        </w:rPr>
        <w:t xml:space="preserve"> уровня изменяются от 195,0м на водоразделах до 77,5м к долинам рек.</w:t>
      </w:r>
    </w:p>
    <w:p w:rsidR="009C1EB0" w:rsidRPr="00C51CB9" w:rsidRDefault="009C1EB0" w:rsidP="009C1EB0">
      <w:pPr>
        <w:widowControl w:val="0"/>
        <w:suppressAutoHyphens/>
        <w:spacing w:after="0" w:line="240" w:lineRule="auto"/>
        <w:ind w:firstLine="567"/>
        <w:jc w:val="both"/>
        <w:rPr>
          <w:rFonts w:ascii="Times New Roman" w:hAnsi="Times New Roman" w:cs="Times New Roman"/>
          <w:sz w:val="28"/>
          <w:szCs w:val="28"/>
        </w:rPr>
      </w:pPr>
      <w:proofErr w:type="spellStart"/>
      <w:r w:rsidRPr="00C51CB9">
        <w:rPr>
          <w:rFonts w:ascii="Times New Roman" w:hAnsi="Times New Roman" w:cs="Times New Roman"/>
          <w:sz w:val="28"/>
          <w:szCs w:val="28"/>
        </w:rPr>
        <w:t>Водообильность</w:t>
      </w:r>
      <w:proofErr w:type="spellEnd"/>
      <w:r w:rsidRPr="00C51CB9">
        <w:rPr>
          <w:rFonts w:ascii="Times New Roman" w:hAnsi="Times New Roman" w:cs="Times New Roman"/>
          <w:sz w:val="28"/>
          <w:szCs w:val="28"/>
        </w:rPr>
        <w:t xml:space="preserve"> слободских отложений </w:t>
      </w:r>
      <w:proofErr w:type="spellStart"/>
      <w:proofErr w:type="gramStart"/>
      <w:r w:rsidRPr="00C51CB9">
        <w:rPr>
          <w:rFonts w:ascii="Times New Roman" w:hAnsi="Times New Roman" w:cs="Times New Roman"/>
          <w:sz w:val="28"/>
          <w:szCs w:val="28"/>
        </w:rPr>
        <w:t>слабая.Удельные</w:t>
      </w:r>
      <w:proofErr w:type="spellEnd"/>
      <w:proofErr w:type="gramEnd"/>
      <w:r w:rsidRPr="00C51CB9">
        <w:rPr>
          <w:rFonts w:ascii="Times New Roman" w:hAnsi="Times New Roman" w:cs="Times New Roman"/>
          <w:sz w:val="28"/>
          <w:szCs w:val="28"/>
        </w:rPr>
        <w:t xml:space="preserve"> дебиты эксплуатационных скважин составили 0,02-0,7 л/с. Коэффициенты </w:t>
      </w:r>
      <w:proofErr w:type="spellStart"/>
      <w:r w:rsidRPr="00C51CB9">
        <w:rPr>
          <w:rFonts w:ascii="Times New Roman" w:hAnsi="Times New Roman" w:cs="Times New Roman"/>
          <w:sz w:val="28"/>
          <w:szCs w:val="28"/>
        </w:rPr>
        <w:t>водопроводимости</w:t>
      </w:r>
      <w:proofErr w:type="spellEnd"/>
      <w:r w:rsidRPr="00C51CB9">
        <w:rPr>
          <w:rFonts w:ascii="Times New Roman" w:hAnsi="Times New Roman" w:cs="Times New Roman"/>
          <w:sz w:val="28"/>
          <w:szCs w:val="28"/>
        </w:rPr>
        <w:t xml:space="preserve"> в этих скважинах составили 2,6-92,3 м2/</w:t>
      </w:r>
      <w:proofErr w:type="spellStart"/>
      <w:r w:rsidRPr="00C51CB9">
        <w:rPr>
          <w:rFonts w:ascii="Times New Roman" w:hAnsi="Times New Roman" w:cs="Times New Roman"/>
          <w:sz w:val="28"/>
          <w:szCs w:val="28"/>
        </w:rPr>
        <w:t>сут</w:t>
      </w:r>
      <w:proofErr w:type="spellEnd"/>
      <w:r w:rsidRPr="00C51CB9">
        <w:rPr>
          <w:rFonts w:ascii="Times New Roman" w:hAnsi="Times New Roman" w:cs="Times New Roman"/>
          <w:sz w:val="28"/>
          <w:szCs w:val="28"/>
        </w:rPr>
        <w:t xml:space="preserve">. Максимальные значения </w:t>
      </w:r>
      <w:proofErr w:type="spellStart"/>
      <w:r w:rsidRPr="00C51CB9">
        <w:rPr>
          <w:rFonts w:ascii="Times New Roman" w:hAnsi="Times New Roman" w:cs="Times New Roman"/>
          <w:sz w:val="28"/>
          <w:szCs w:val="28"/>
        </w:rPr>
        <w:t>водопроводимости</w:t>
      </w:r>
      <w:proofErr w:type="spellEnd"/>
      <w:r w:rsidRPr="00C51CB9">
        <w:rPr>
          <w:rFonts w:ascii="Times New Roman" w:hAnsi="Times New Roman" w:cs="Times New Roman"/>
          <w:sz w:val="28"/>
          <w:szCs w:val="28"/>
        </w:rPr>
        <w:t xml:space="preserve"> не превышают 220 м2/</w:t>
      </w:r>
      <w:proofErr w:type="spellStart"/>
      <w:r w:rsidRPr="00C51CB9">
        <w:rPr>
          <w:rFonts w:ascii="Times New Roman" w:hAnsi="Times New Roman" w:cs="Times New Roman"/>
          <w:sz w:val="28"/>
          <w:szCs w:val="28"/>
        </w:rPr>
        <w:t>сут</w:t>
      </w:r>
      <w:proofErr w:type="spellEnd"/>
      <w:r w:rsidRPr="00C51CB9">
        <w:rPr>
          <w:rFonts w:ascii="Times New Roman" w:hAnsi="Times New Roman" w:cs="Times New Roman"/>
          <w:sz w:val="28"/>
          <w:szCs w:val="28"/>
        </w:rPr>
        <w:t>.</w:t>
      </w:r>
    </w:p>
    <w:p w:rsidR="009C1EB0" w:rsidRPr="00C51CB9" w:rsidRDefault="009C1EB0" w:rsidP="009C1EB0">
      <w:pPr>
        <w:widowControl w:val="0"/>
        <w:suppressAutoHyphens/>
        <w:spacing w:after="0" w:line="240" w:lineRule="auto"/>
        <w:ind w:firstLine="567"/>
        <w:jc w:val="both"/>
        <w:rPr>
          <w:rFonts w:ascii="Times New Roman" w:hAnsi="Times New Roman" w:cs="Times New Roman"/>
          <w:sz w:val="28"/>
          <w:szCs w:val="28"/>
        </w:rPr>
      </w:pPr>
      <w:r w:rsidRPr="00C51CB9">
        <w:rPr>
          <w:rFonts w:ascii="Times New Roman" w:hAnsi="Times New Roman" w:cs="Times New Roman"/>
          <w:sz w:val="28"/>
          <w:szCs w:val="28"/>
        </w:rPr>
        <w:t>Воды комплекса весьма пресные с минерализацией 0,3-0,4 г/л, гидрокарбонатного типа.</w:t>
      </w:r>
    </w:p>
    <w:p w:rsidR="009C1EB0" w:rsidRPr="00C51CB9" w:rsidRDefault="009C1EB0" w:rsidP="009C1EB0">
      <w:pPr>
        <w:widowControl w:val="0"/>
        <w:suppressAutoHyphens/>
        <w:spacing w:after="0" w:line="240" w:lineRule="auto"/>
        <w:ind w:firstLine="567"/>
        <w:jc w:val="both"/>
        <w:rPr>
          <w:rFonts w:ascii="Times New Roman" w:hAnsi="Times New Roman" w:cs="Times New Roman"/>
          <w:sz w:val="28"/>
          <w:szCs w:val="28"/>
        </w:rPr>
      </w:pPr>
      <w:r w:rsidRPr="00C51CB9">
        <w:rPr>
          <w:rFonts w:ascii="Times New Roman" w:hAnsi="Times New Roman" w:cs="Times New Roman"/>
          <w:sz w:val="28"/>
          <w:szCs w:val="28"/>
        </w:rPr>
        <w:t>В скважинах, приуроченных к тектонически ослабленным зонам, наблюдается увеличение минерализации до 0,8 г/л и изменение типа подземных вод на хлоридно- гидрокарбонатный, натриевый, что связано с разгрузкой высоконапорных вод глубоких горизонтов. Общая жесткость подземных вод изменяется от 0,56 до 6,4 мг-</w:t>
      </w:r>
      <w:proofErr w:type="spellStart"/>
      <w:r w:rsidRPr="00C51CB9">
        <w:rPr>
          <w:rFonts w:ascii="Times New Roman" w:hAnsi="Times New Roman" w:cs="Times New Roman"/>
          <w:sz w:val="28"/>
          <w:szCs w:val="28"/>
        </w:rPr>
        <w:t>экв</w:t>
      </w:r>
      <w:proofErr w:type="spellEnd"/>
      <w:r w:rsidRPr="00C51CB9">
        <w:rPr>
          <w:rFonts w:ascii="Times New Roman" w:hAnsi="Times New Roman" w:cs="Times New Roman"/>
          <w:sz w:val="28"/>
          <w:szCs w:val="28"/>
        </w:rPr>
        <w:t xml:space="preserve">/л. Среда нейтральная, слабощелочная, рН 7,9-8,2. </w:t>
      </w:r>
    </w:p>
    <w:p w:rsidR="009C1EB0" w:rsidRPr="00C51CB9" w:rsidRDefault="009C1EB0" w:rsidP="009C1EB0">
      <w:pPr>
        <w:widowControl w:val="0"/>
        <w:suppressAutoHyphens/>
        <w:spacing w:after="0" w:line="240" w:lineRule="auto"/>
        <w:ind w:firstLine="567"/>
        <w:jc w:val="both"/>
        <w:rPr>
          <w:rFonts w:ascii="Times New Roman" w:hAnsi="Times New Roman" w:cs="Times New Roman"/>
          <w:sz w:val="28"/>
          <w:szCs w:val="28"/>
        </w:rPr>
      </w:pPr>
      <w:r w:rsidRPr="00C51CB9">
        <w:rPr>
          <w:rFonts w:ascii="Times New Roman" w:hAnsi="Times New Roman" w:cs="Times New Roman"/>
          <w:sz w:val="28"/>
          <w:szCs w:val="28"/>
        </w:rPr>
        <w:t>Питание комплекса осуществляется, в основном, за счет инфильтрации атмосферных осадков, иногда на локальных участках за счет разгрузки подземных вод нижележащих отложений по тектонически ослабленным зонам. Разгрузка осуществляется в виде родникового стока. Кроме того, скрытая разгрузка осуществляется в аллювиальный горизонт по долинам рек, а также в неогеновые долины.</w:t>
      </w:r>
    </w:p>
    <w:p w:rsidR="009C1EB0" w:rsidRPr="00C51CB9" w:rsidRDefault="009C1EB0" w:rsidP="009C1EB0">
      <w:pPr>
        <w:widowControl w:val="0"/>
        <w:suppressAutoHyphens/>
        <w:spacing w:after="0" w:line="240" w:lineRule="auto"/>
        <w:ind w:firstLine="567"/>
        <w:jc w:val="both"/>
        <w:rPr>
          <w:rFonts w:ascii="Times New Roman" w:hAnsi="Times New Roman" w:cs="Times New Roman"/>
          <w:sz w:val="28"/>
          <w:szCs w:val="28"/>
        </w:rPr>
      </w:pPr>
      <w:r w:rsidRPr="00C51CB9">
        <w:rPr>
          <w:rFonts w:ascii="Times New Roman" w:hAnsi="Times New Roman" w:cs="Times New Roman"/>
          <w:sz w:val="28"/>
          <w:szCs w:val="28"/>
        </w:rPr>
        <w:t>Воды комплекса используются ограниченно, в основном, для хозяйственно- питьевого водоснабжения индивидуальных хозяйств. Эксплуатация осуществляется колодцами, родниками, реже скважинами.</w:t>
      </w:r>
    </w:p>
    <w:p w:rsidR="009C1EB0" w:rsidRPr="00C51CB9" w:rsidRDefault="009C1EB0" w:rsidP="009C1EB0">
      <w:pPr>
        <w:widowControl w:val="0"/>
        <w:suppressAutoHyphens/>
        <w:spacing w:after="0" w:line="240" w:lineRule="auto"/>
        <w:ind w:firstLine="567"/>
        <w:jc w:val="both"/>
        <w:rPr>
          <w:rFonts w:ascii="Times New Roman" w:hAnsi="Times New Roman" w:cs="Times New Roman"/>
          <w:sz w:val="28"/>
          <w:szCs w:val="28"/>
        </w:rPr>
      </w:pPr>
      <w:r w:rsidRPr="00C51CB9">
        <w:rPr>
          <w:rFonts w:ascii="Times New Roman" w:hAnsi="Times New Roman" w:cs="Times New Roman"/>
          <w:sz w:val="28"/>
          <w:szCs w:val="28"/>
        </w:rPr>
        <w:t xml:space="preserve">Комплекс ввиду слабой, неравномерной </w:t>
      </w:r>
      <w:proofErr w:type="spellStart"/>
      <w:r w:rsidRPr="00C51CB9">
        <w:rPr>
          <w:rFonts w:ascii="Times New Roman" w:hAnsi="Times New Roman" w:cs="Times New Roman"/>
          <w:sz w:val="28"/>
          <w:szCs w:val="28"/>
        </w:rPr>
        <w:t>водообильности</w:t>
      </w:r>
      <w:proofErr w:type="spellEnd"/>
      <w:r w:rsidRPr="00C51CB9">
        <w:rPr>
          <w:rFonts w:ascii="Times New Roman" w:hAnsi="Times New Roman" w:cs="Times New Roman"/>
          <w:sz w:val="28"/>
          <w:szCs w:val="28"/>
        </w:rPr>
        <w:t xml:space="preserve"> и ограниченного распространения нельзя рекомендовать для централизованного водоснабжения.</w:t>
      </w:r>
    </w:p>
    <w:p w:rsidR="009C1EB0" w:rsidRDefault="009C1EB0" w:rsidP="009C1EB0">
      <w:pPr>
        <w:widowControl w:val="0"/>
        <w:suppressAutoHyphens/>
        <w:spacing w:after="0" w:line="240" w:lineRule="auto"/>
        <w:jc w:val="both"/>
        <w:rPr>
          <w:rFonts w:ascii="Times New Roman" w:hAnsi="Times New Roman" w:cs="Times New Roman"/>
          <w:sz w:val="28"/>
          <w:szCs w:val="28"/>
        </w:rPr>
      </w:pPr>
    </w:p>
    <w:p w:rsidR="009C1EB0" w:rsidRPr="00D13C27" w:rsidRDefault="009C1EB0" w:rsidP="009C1EB0">
      <w:pPr>
        <w:widowControl w:val="0"/>
        <w:kinsoku w:val="0"/>
        <w:overflowPunct w:val="0"/>
        <w:autoSpaceDE w:val="0"/>
        <w:autoSpaceDN w:val="0"/>
        <w:adjustRightInd w:val="0"/>
        <w:spacing w:after="0" w:line="240" w:lineRule="auto"/>
        <w:ind w:firstLine="567"/>
        <w:jc w:val="both"/>
        <w:rPr>
          <w:rFonts w:ascii="Times New Roman" w:eastAsiaTheme="minorEastAsia" w:hAnsi="Times New Roman" w:cs="Times New Roman"/>
          <w:i/>
          <w:iCs/>
          <w:sz w:val="28"/>
          <w:szCs w:val="28"/>
          <w:lang w:eastAsia="ru-RU"/>
        </w:rPr>
      </w:pPr>
      <w:r w:rsidRPr="00D13C27">
        <w:rPr>
          <w:rFonts w:ascii="Times New Roman" w:eastAsiaTheme="minorEastAsia" w:hAnsi="Times New Roman" w:cs="Times New Roman"/>
          <w:i/>
          <w:iCs/>
          <w:sz w:val="28"/>
          <w:szCs w:val="28"/>
          <w:lang w:eastAsia="ru-RU"/>
        </w:rPr>
        <w:t xml:space="preserve">Водоупорный локально водоносный </w:t>
      </w:r>
      <w:proofErr w:type="spellStart"/>
      <w:r w:rsidRPr="00D13C27">
        <w:rPr>
          <w:rFonts w:ascii="Times New Roman" w:eastAsiaTheme="minorEastAsia" w:hAnsi="Times New Roman" w:cs="Times New Roman"/>
          <w:i/>
          <w:iCs/>
          <w:sz w:val="28"/>
          <w:szCs w:val="28"/>
          <w:lang w:eastAsia="ru-RU"/>
        </w:rPr>
        <w:t>келловейский</w:t>
      </w:r>
      <w:proofErr w:type="spellEnd"/>
      <w:r w:rsidRPr="00D13C27">
        <w:rPr>
          <w:rFonts w:ascii="Times New Roman" w:eastAsiaTheme="minorEastAsia" w:hAnsi="Times New Roman" w:cs="Times New Roman"/>
          <w:i/>
          <w:iCs/>
          <w:sz w:val="28"/>
          <w:szCs w:val="28"/>
          <w:lang w:eastAsia="ru-RU"/>
        </w:rPr>
        <w:t xml:space="preserve"> терригенный комплекс (J</w:t>
      </w:r>
      <w:r w:rsidRPr="00D13C27">
        <w:rPr>
          <w:rFonts w:ascii="Times New Roman" w:eastAsiaTheme="minorEastAsia" w:hAnsi="Times New Roman" w:cs="Times New Roman"/>
          <w:i/>
          <w:iCs/>
          <w:sz w:val="28"/>
          <w:szCs w:val="28"/>
          <w:vertAlign w:val="subscript"/>
          <w:lang w:eastAsia="ru-RU"/>
        </w:rPr>
        <w:t>2</w:t>
      </w:r>
      <w:r w:rsidRPr="00D13C27">
        <w:rPr>
          <w:rFonts w:ascii="Times New Roman" w:eastAsiaTheme="minorEastAsia" w:hAnsi="Times New Roman" w:cs="Times New Roman"/>
          <w:i/>
          <w:iCs/>
          <w:sz w:val="28"/>
          <w:szCs w:val="28"/>
          <w:lang w:eastAsia="ru-RU"/>
        </w:rPr>
        <w:t>k)</w:t>
      </w:r>
    </w:p>
    <w:p w:rsidR="009C1EB0" w:rsidRPr="00D13C27" w:rsidRDefault="009C1EB0" w:rsidP="009C1EB0">
      <w:pPr>
        <w:widowControl w:val="0"/>
        <w:kinsoku w:val="0"/>
        <w:overflowPunct w:val="0"/>
        <w:autoSpaceDE w:val="0"/>
        <w:autoSpaceDN w:val="0"/>
        <w:adjustRightInd w:val="0"/>
        <w:spacing w:before="120" w:after="0" w:line="240" w:lineRule="auto"/>
        <w:ind w:right="194" w:firstLine="567"/>
        <w:jc w:val="both"/>
        <w:rPr>
          <w:rFonts w:ascii="Times New Roman" w:eastAsiaTheme="minorEastAsia" w:hAnsi="Times New Roman" w:cs="Times New Roman"/>
          <w:sz w:val="28"/>
          <w:szCs w:val="28"/>
          <w:lang w:eastAsia="ru-RU"/>
        </w:rPr>
      </w:pPr>
      <w:r w:rsidRPr="00D13C27">
        <w:rPr>
          <w:rFonts w:ascii="Times New Roman" w:eastAsiaTheme="minorEastAsia" w:hAnsi="Times New Roman" w:cs="Times New Roman"/>
          <w:sz w:val="28"/>
          <w:szCs w:val="28"/>
          <w:lang w:eastAsia="ru-RU"/>
        </w:rPr>
        <w:t>Общая мощность отложений не превышает 50 м.</w:t>
      </w:r>
      <w:r>
        <w:rPr>
          <w:rFonts w:ascii="Times New Roman" w:eastAsiaTheme="minorEastAsia" w:hAnsi="Times New Roman" w:cs="Times New Roman"/>
          <w:sz w:val="28"/>
          <w:szCs w:val="28"/>
          <w:lang w:eastAsia="ru-RU"/>
        </w:rPr>
        <w:t xml:space="preserve"> </w:t>
      </w:r>
      <w:r w:rsidRPr="00D13C27">
        <w:rPr>
          <w:rFonts w:ascii="Times New Roman" w:eastAsiaTheme="minorEastAsia" w:hAnsi="Times New Roman" w:cs="Times New Roman"/>
          <w:sz w:val="28"/>
          <w:szCs w:val="28"/>
          <w:lang w:eastAsia="ru-RU"/>
        </w:rPr>
        <w:t xml:space="preserve">В толще </w:t>
      </w:r>
      <w:proofErr w:type="spellStart"/>
      <w:r w:rsidRPr="00D13C27">
        <w:rPr>
          <w:rFonts w:ascii="Times New Roman" w:eastAsiaTheme="minorEastAsia" w:hAnsi="Times New Roman" w:cs="Times New Roman"/>
          <w:sz w:val="28"/>
          <w:szCs w:val="28"/>
          <w:lang w:eastAsia="ru-RU"/>
        </w:rPr>
        <w:t>келловейских</w:t>
      </w:r>
      <w:proofErr w:type="spellEnd"/>
      <w:r w:rsidRPr="00D13C27">
        <w:rPr>
          <w:rFonts w:ascii="Times New Roman" w:eastAsiaTheme="minorEastAsia" w:hAnsi="Times New Roman" w:cs="Times New Roman"/>
          <w:sz w:val="28"/>
          <w:szCs w:val="28"/>
          <w:lang w:eastAsia="ru-RU"/>
        </w:rPr>
        <w:t xml:space="preserve"> отложений, сложенных преимущественно глинами, не содержится значительных </w:t>
      </w:r>
      <w:r w:rsidRPr="00D13C27">
        <w:rPr>
          <w:rFonts w:ascii="Times New Roman" w:eastAsiaTheme="minorEastAsia" w:hAnsi="Times New Roman" w:cs="Times New Roman"/>
          <w:sz w:val="28"/>
          <w:szCs w:val="28"/>
          <w:lang w:eastAsia="ru-RU"/>
        </w:rPr>
        <w:lastRenderedPageBreak/>
        <w:t xml:space="preserve">запасов подземных вод. Они присутствуют, в основном, с тонкими прослойками слабопроницаемых песков и </w:t>
      </w:r>
      <w:proofErr w:type="spellStart"/>
      <w:r w:rsidRPr="00D13C27">
        <w:rPr>
          <w:rFonts w:ascii="Times New Roman" w:eastAsiaTheme="minorEastAsia" w:hAnsi="Times New Roman" w:cs="Times New Roman"/>
          <w:sz w:val="28"/>
          <w:szCs w:val="28"/>
          <w:lang w:eastAsia="ru-RU"/>
        </w:rPr>
        <w:t>опесчаненными</w:t>
      </w:r>
      <w:proofErr w:type="spellEnd"/>
      <w:r w:rsidRPr="00D13C27">
        <w:rPr>
          <w:rFonts w:ascii="Times New Roman" w:eastAsiaTheme="minorEastAsia" w:hAnsi="Times New Roman" w:cs="Times New Roman"/>
          <w:sz w:val="28"/>
          <w:szCs w:val="28"/>
          <w:lang w:eastAsia="ru-RU"/>
        </w:rPr>
        <w:t xml:space="preserve"> разностями глин (до 8,0 м), встречающимися в нижней части разреза и в алевролитах, слагающих его среднюю часть. Кроме того, наиболее интересны в этом плане прерывисто развитые прослои оолитового мергеля (мощностью до 0,7 м, реже до 1,7 м), залегающего в кровле отложений.</w:t>
      </w:r>
    </w:p>
    <w:p w:rsidR="009C1EB0" w:rsidRPr="00D13C27" w:rsidRDefault="009C1EB0" w:rsidP="009C1EB0">
      <w:pPr>
        <w:widowControl w:val="0"/>
        <w:kinsoku w:val="0"/>
        <w:overflowPunct w:val="0"/>
        <w:autoSpaceDE w:val="0"/>
        <w:autoSpaceDN w:val="0"/>
        <w:adjustRightInd w:val="0"/>
        <w:spacing w:after="0" w:line="240" w:lineRule="auto"/>
        <w:ind w:right="194" w:firstLine="567"/>
        <w:jc w:val="both"/>
        <w:rPr>
          <w:rFonts w:ascii="Times New Roman" w:eastAsiaTheme="minorEastAsia" w:hAnsi="Times New Roman" w:cs="Times New Roman"/>
          <w:sz w:val="28"/>
          <w:szCs w:val="28"/>
          <w:lang w:eastAsia="ru-RU"/>
        </w:rPr>
      </w:pPr>
      <w:proofErr w:type="spellStart"/>
      <w:r w:rsidRPr="00D13C27">
        <w:rPr>
          <w:rFonts w:ascii="Times New Roman" w:eastAsiaTheme="minorEastAsia" w:hAnsi="Times New Roman" w:cs="Times New Roman"/>
          <w:sz w:val="28"/>
          <w:szCs w:val="28"/>
          <w:lang w:eastAsia="ru-RU"/>
        </w:rPr>
        <w:t>Водообильность</w:t>
      </w:r>
      <w:proofErr w:type="spellEnd"/>
      <w:r w:rsidRPr="00D13C27">
        <w:rPr>
          <w:rFonts w:ascii="Times New Roman" w:eastAsiaTheme="minorEastAsia" w:hAnsi="Times New Roman" w:cs="Times New Roman"/>
          <w:sz w:val="28"/>
          <w:szCs w:val="28"/>
          <w:lang w:eastAsia="ru-RU"/>
        </w:rPr>
        <w:t xml:space="preserve"> отложений низкая, родники встречаются редко, их дебит не более 0,1-0,2 л/с. Величина </w:t>
      </w:r>
      <w:proofErr w:type="spellStart"/>
      <w:r w:rsidRPr="00D13C27">
        <w:rPr>
          <w:rFonts w:ascii="Times New Roman" w:eastAsiaTheme="minorEastAsia" w:hAnsi="Times New Roman" w:cs="Times New Roman"/>
          <w:sz w:val="28"/>
          <w:szCs w:val="28"/>
          <w:lang w:eastAsia="ru-RU"/>
        </w:rPr>
        <w:t>водопроводимости</w:t>
      </w:r>
      <w:proofErr w:type="spellEnd"/>
      <w:r w:rsidRPr="00D13C27">
        <w:rPr>
          <w:rFonts w:ascii="Times New Roman" w:eastAsiaTheme="minorEastAsia" w:hAnsi="Times New Roman" w:cs="Times New Roman"/>
          <w:sz w:val="28"/>
          <w:szCs w:val="28"/>
          <w:lang w:eastAsia="ru-RU"/>
        </w:rPr>
        <w:t xml:space="preserve"> водоносных мергелей 2,6 м</w:t>
      </w:r>
      <w:r w:rsidRPr="00D13C27">
        <w:rPr>
          <w:rFonts w:ascii="Times New Roman" w:eastAsiaTheme="minorEastAsia" w:hAnsi="Times New Roman" w:cs="Times New Roman"/>
          <w:sz w:val="28"/>
          <w:szCs w:val="28"/>
          <w:vertAlign w:val="superscript"/>
          <w:lang w:eastAsia="ru-RU"/>
        </w:rPr>
        <w:t>2</w:t>
      </w:r>
      <w:r w:rsidRPr="00D13C27">
        <w:rPr>
          <w:rFonts w:ascii="Times New Roman" w:eastAsiaTheme="minorEastAsia" w:hAnsi="Times New Roman" w:cs="Times New Roman"/>
          <w:sz w:val="28"/>
          <w:szCs w:val="28"/>
          <w:lang w:eastAsia="ru-RU"/>
        </w:rPr>
        <w:t>/</w:t>
      </w:r>
      <w:proofErr w:type="spellStart"/>
      <w:r w:rsidRPr="00D13C27">
        <w:rPr>
          <w:rFonts w:ascii="Times New Roman" w:eastAsiaTheme="minorEastAsia" w:hAnsi="Times New Roman" w:cs="Times New Roman"/>
          <w:sz w:val="28"/>
          <w:szCs w:val="28"/>
          <w:lang w:eastAsia="ru-RU"/>
        </w:rPr>
        <w:t>сут</w:t>
      </w:r>
      <w:proofErr w:type="spellEnd"/>
      <w:r w:rsidRPr="00D13C27">
        <w:rPr>
          <w:rFonts w:ascii="Times New Roman" w:eastAsiaTheme="minorEastAsia" w:hAnsi="Times New Roman" w:cs="Times New Roman"/>
          <w:sz w:val="28"/>
          <w:szCs w:val="28"/>
          <w:lang w:eastAsia="ru-RU"/>
        </w:rPr>
        <w:t>. Коэффициент фильтрации - 1,4 м/</w:t>
      </w:r>
      <w:proofErr w:type="spellStart"/>
      <w:r w:rsidRPr="00D13C27">
        <w:rPr>
          <w:rFonts w:ascii="Times New Roman" w:eastAsiaTheme="minorEastAsia" w:hAnsi="Times New Roman" w:cs="Times New Roman"/>
          <w:sz w:val="28"/>
          <w:szCs w:val="28"/>
          <w:lang w:eastAsia="ru-RU"/>
        </w:rPr>
        <w:t>сут</w:t>
      </w:r>
      <w:proofErr w:type="spellEnd"/>
      <w:r w:rsidRPr="00D13C27">
        <w:rPr>
          <w:rFonts w:ascii="Times New Roman" w:eastAsiaTheme="minorEastAsia" w:hAnsi="Times New Roman" w:cs="Times New Roman"/>
          <w:sz w:val="28"/>
          <w:szCs w:val="28"/>
          <w:lang w:eastAsia="ru-RU"/>
        </w:rPr>
        <w:t xml:space="preserve">. Колодцы, изредка заложенные на подземные воды этих отложений, не отличаются значительной производительностью, чаще они оказываются практически безводными. На площадях распространения </w:t>
      </w:r>
      <w:proofErr w:type="spellStart"/>
      <w:r w:rsidRPr="00D13C27">
        <w:rPr>
          <w:rFonts w:ascii="Times New Roman" w:eastAsiaTheme="minorEastAsia" w:hAnsi="Times New Roman" w:cs="Times New Roman"/>
          <w:sz w:val="28"/>
          <w:szCs w:val="28"/>
          <w:lang w:eastAsia="ru-RU"/>
        </w:rPr>
        <w:t>келловейских</w:t>
      </w:r>
      <w:proofErr w:type="spellEnd"/>
      <w:r w:rsidRPr="00D13C27">
        <w:rPr>
          <w:rFonts w:ascii="Times New Roman" w:eastAsiaTheme="minorEastAsia" w:hAnsi="Times New Roman" w:cs="Times New Roman"/>
          <w:sz w:val="28"/>
          <w:szCs w:val="28"/>
          <w:lang w:eastAsia="ru-RU"/>
        </w:rPr>
        <w:t xml:space="preserve"> отложений первым от поверхности основным водоносным горизонтом является </w:t>
      </w:r>
      <w:proofErr w:type="spellStart"/>
      <w:r w:rsidRPr="00D13C27">
        <w:rPr>
          <w:rFonts w:ascii="Times New Roman" w:eastAsiaTheme="minorEastAsia" w:hAnsi="Times New Roman" w:cs="Times New Roman"/>
          <w:sz w:val="28"/>
          <w:szCs w:val="28"/>
          <w:lang w:eastAsia="ru-RU"/>
        </w:rPr>
        <w:t>батский</w:t>
      </w:r>
      <w:proofErr w:type="spellEnd"/>
      <w:r w:rsidRPr="00D13C27">
        <w:rPr>
          <w:rFonts w:ascii="Times New Roman" w:eastAsiaTheme="minorEastAsia" w:hAnsi="Times New Roman" w:cs="Times New Roman"/>
          <w:sz w:val="28"/>
          <w:szCs w:val="28"/>
          <w:lang w:eastAsia="ru-RU"/>
        </w:rPr>
        <w:t>.</w:t>
      </w:r>
    </w:p>
    <w:p w:rsidR="009C1EB0" w:rsidRPr="00D13C27" w:rsidRDefault="009C1EB0" w:rsidP="009C1EB0">
      <w:pPr>
        <w:widowControl w:val="0"/>
        <w:kinsoku w:val="0"/>
        <w:overflowPunct w:val="0"/>
        <w:autoSpaceDE w:val="0"/>
        <w:autoSpaceDN w:val="0"/>
        <w:adjustRightInd w:val="0"/>
        <w:spacing w:after="0" w:line="240" w:lineRule="auto"/>
        <w:ind w:right="198" w:firstLine="567"/>
        <w:jc w:val="both"/>
        <w:rPr>
          <w:rFonts w:ascii="Times New Roman" w:eastAsiaTheme="minorEastAsia" w:hAnsi="Times New Roman" w:cs="Times New Roman"/>
          <w:sz w:val="28"/>
          <w:szCs w:val="28"/>
          <w:lang w:eastAsia="ru-RU"/>
        </w:rPr>
      </w:pPr>
      <w:r w:rsidRPr="00D13C27">
        <w:rPr>
          <w:rFonts w:ascii="Times New Roman" w:eastAsiaTheme="minorEastAsia" w:hAnsi="Times New Roman" w:cs="Times New Roman"/>
          <w:sz w:val="28"/>
          <w:szCs w:val="28"/>
          <w:lang w:eastAsia="ru-RU"/>
        </w:rPr>
        <w:t>Воды пресные или солоноватые с минерализацией до 1,0 г/л, гидрокарбонатные или сульфатно-гидрокарбонатные магниево-кальциевые, с жесткостью до 10 мг-</w:t>
      </w:r>
      <w:proofErr w:type="spellStart"/>
      <w:r w:rsidRPr="00D13C27">
        <w:rPr>
          <w:rFonts w:ascii="Times New Roman" w:eastAsiaTheme="minorEastAsia" w:hAnsi="Times New Roman" w:cs="Times New Roman"/>
          <w:sz w:val="28"/>
          <w:szCs w:val="28"/>
          <w:lang w:eastAsia="ru-RU"/>
        </w:rPr>
        <w:t>экв</w:t>
      </w:r>
      <w:proofErr w:type="spellEnd"/>
      <w:r w:rsidRPr="00D13C27">
        <w:rPr>
          <w:rFonts w:ascii="Times New Roman" w:eastAsiaTheme="minorEastAsia" w:hAnsi="Times New Roman" w:cs="Times New Roman"/>
          <w:sz w:val="28"/>
          <w:szCs w:val="28"/>
          <w:lang w:eastAsia="ru-RU"/>
        </w:rPr>
        <w:t>/л. Содержание нитратов составляет 1,2 мг/л, нитритов - 4,6 мг/л, аммония - 0,2 мг/л, окисляемость - 10 мгО</w:t>
      </w:r>
      <w:r w:rsidRPr="00D13C27">
        <w:rPr>
          <w:rFonts w:ascii="Times New Roman" w:eastAsiaTheme="minorEastAsia" w:hAnsi="Times New Roman" w:cs="Times New Roman"/>
          <w:sz w:val="28"/>
          <w:szCs w:val="28"/>
          <w:vertAlign w:val="subscript"/>
          <w:lang w:eastAsia="ru-RU"/>
        </w:rPr>
        <w:t>2</w:t>
      </w:r>
      <w:r w:rsidRPr="00D13C27">
        <w:rPr>
          <w:rFonts w:ascii="Times New Roman" w:eastAsiaTheme="minorEastAsia" w:hAnsi="Times New Roman" w:cs="Times New Roman"/>
          <w:sz w:val="28"/>
          <w:szCs w:val="28"/>
          <w:lang w:eastAsia="ru-RU"/>
        </w:rPr>
        <w:t>/л.</w:t>
      </w:r>
    </w:p>
    <w:p w:rsidR="009C1EB0" w:rsidRDefault="009C1EB0" w:rsidP="009C1EB0">
      <w:pPr>
        <w:widowControl w:val="0"/>
        <w:suppressAutoHyphens/>
        <w:spacing w:after="0" w:line="240" w:lineRule="auto"/>
        <w:ind w:firstLine="567"/>
        <w:jc w:val="both"/>
        <w:rPr>
          <w:rFonts w:ascii="Times New Roman" w:hAnsi="Times New Roman" w:cs="Times New Roman"/>
          <w:sz w:val="28"/>
          <w:szCs w:val="28"/>
        </w:rPr>
      </w:pPr>
    </w:p>
    <w:p w:rsidR="009C1EB0" w:rsidRPr="00187C86" w:rsidRDefault="009C1EB0" w:rsidP="009C1EB0">
      <w:pPr>
        <w:widowControl w:val="0"/>
        <w:kinsoku w:val="0"/>
        <w:overflowPunct w:val="0"/>
        <w:autoSpaceDE w:val="0"/>
        <w:autoSpaceDN w:val="0"/>
        <w:adjustRightInd w:val="0"/>
        <w:spacing w:before="1" w:after="0" w:line="240" w:lineRule="auto"/>
        <w:ind w:right="-144" w:firstLine="567"/>
        <w:jc w:val="both"/>
        <w:rPr>
          <w:rFonts w:ascii="Times New Roman" w:eastAsiaTheme="minorEastAsia" w:hAnsi="Times New Roman" w:cs="Times New Roman"/>
          <w:i/>
          <w:iCs/>
          <w:sz w:val="28"/>
          <w:szCs w:val="28"/>
          <w:lang w:eastAsia="ru-RU"/>
        </w:rPr>
      </w:pPr>
      <w:r w:rsidRPr="00187C86">
        <w:rPr>
          <w:rFonts w:ascii="Times New Roman" w:eastAsiaTheme="minorEastAsia" w:hAnsi="Times New Roman" w:cs="Times New Roman"/>
          <w:i/>
          <w:iCs/>
          <w:sz w:val="28"/>
          <w:szCs w:val="28"/>
          <w:lang w:eastAsia="ru-RU"/>
        </w:rPr>
        <w:t xml:space="preserve">Водоносный локально слабоводоносный </w:t>
      </w:r>
      <w:proofErr w:type="spellStart"/>
      <w:r w:rsidRPr="00187C86">
        <w:rPr>
          <w:rFonts w:ascii="Times New Roman" w:eastAsiaTheme="minorEastAsia" w:hAnsi="Times New Roman" w:cs="Times New Roman"/>
          <w:i/>
          <w:iCs/>
          <w:sz w:val="28"/>
          <w:szCs w:val="28"/>
          <w:lang w:eastAsia="ru-RU"/>
        </w:rPr>
        <w:t>батский</w:t>
      </w:r>
      <w:proofErr w:type="spellEnd"/>
      <w:r w:rsidRPr="00187C86">
        <w:rPr>
          <w:rFonts w:ascii="Times New Roman" w:eastAsiaTheme="minorEastAsia" w:hAnsi="Times New Roman" w:cs="Times New Roman"/>
          <w:i/>
          <w:iCs/>
          <w:sz w:val="28"/>
          <w:szCs w:val="28"/>
          <w:lang w:eastAsia="ru-RU"/>
        </w:rPr>
        <w:t xml:space="preserve"> терригенный комплекс (J</w:t>
      </w:r>
      <w:r w:rsidRPr="00187C86">
        <w:rPr>
          <w:rFonts w:ascii="Times New Roman" w:eastAsiaTheme="minorEastAsia" w:hAnsi="Times New Roman" w:cs="Times New Roman"/>
          <w:i/>
          <w:iCs/>
          <w:sz w:val="28"/>
          <w:szCs w:val="28"/>
          <w:vertAlign w:val="subscript"/>
          <w:lang w:eastAsia="ru-RU"/>
        </w:rPr>
        <w:t>2</w:t>
      </w:r>
      <w:r w:rsidRPr="00187C86">
        <w:rPr>
          <w:rFonts w:ascii="Times New Roman" w:eastAsiaTheme="minorEastAsia" w:hAnsi="Times New Roman" w:cs="Times New Roman"/>
          <w:i/>
          <w:iCs/>
          <w:sz w:val="28"/>
          <w:szCs w:val="28"/>
          <w:lang w:eastAsia="ru-RU"/>
        </w:rPr>
        <w:t>bt)</w:t>
      </w:r>
    </w:p>
    <w:p w:rsidR="009C1EB0" w:rsidRPr="00187C86" w:rsidRDefault="009C1EB0" w:rsidP="009C1EB0">
      <w:pPr>
        <w:widowControl w:val="0"/>
        <w:kinsoku w:val="0"/>
        <w:overflowPunct w:val="0"/>
        <w:autoSpaceDE w:val="0"/>
        <w:autoSpaceDN w:val="0"/>
        <w:adjustRightInd w:val="0"/>
        <w:spacing w:before="124" w:after="0" w:line="240" w:lineRule="auto"/>
        <w:ind w:right="-144" w:firstLine="567"/>
        <w:jc w:val="both"/>
        <w:rPr>
          <w:rFonts w:ascii="Times New Roman" w:eastAsiaTheme="minorEastAsia" w:hAnsi="Times New Roman" w:cs="Times New Roman"/>
          <w:sz w:val="28"/>
          <w:szCs w:val="28"/>
          <w:lang w:eastAsia="ru-RU"/>
        </w:rPr>
      </w:pPr>
      <w:r w:rsidRPr="00187C86">
        <w:rPr>
          <w:rFonts w:ascii="Times New Roman" w:eastAsiaTheme="minorEastAsia" w:hAnsi="Times New Roman" w:cs="Times New Roman"/>
          <w:sz w:val="28"/>
          <w:szCs w:val="28"/>
          <w:lang w:eastAsia="ru-RU"/>
        </w:rPr>
        <w:t xml:space="preserve">Комплекс на территории района вскрывается на нижних и средних частях склонов, отсутствует в эрозионных врезах </w:t>
      </w:r>
      <w:proofErr w:type="spellStart"/>
      <w:r w:rsidRPr="00187C86">
        <w:rPr>
          <w:rFonts w:ascii="Times New Roman" w:eastAsiaTheme="minorEastAsia" w:hAnsi="Times New Roman" w:cs="Times New Roman"/>
          <w:sz w:val="28"/>
          <w:szCs w:val="28"/>
          <w:lang w:eastAsia="ru-RU"/>
        </w:rPr>
        <w:t>древнечетвертичных</w:t>
      </w:r>
      <w:proofErr w:type="spellEnd"/>
      <w:r w:rsidRPr="00187C86">
        <w:rPr>
          <w:rFonts w:ascii="Times New Roman" w:eastAsiaTheme="minorEastAsia" w:hAnsi="Times New Roman" w:cs="Times New Roman"/>
          <w:sz w:val="28"/>
          <w:szCs w:val="28"/>
          <w:lang w:eastAsia="ru-RU"/>
        </w:rPr>
        <w:t xml:space="preserve">, неогеновых долин. Залегает на неравномерно размытых </w:t>
      </w:r>
      <w:proofErr w:type="spellStart"/>
      <w:r w:rsidRPr="00187C86">
        <w:rPr>
          <w:rFonts w:ascii="Times New Roman" w:eastAsiaTheme="minorEastAsia" w:hAnsi="Times New Roman" w:cs="Times New Roman"/>
          <w:sz w:val="28"/>
          <w:szCs w:val="28"/>
          <w:lang w:eastAsia="ru-RU"/>
        </w:rPr>
        <w:t>нижнеуржумских</w:t>
      </w:r>
      <w:proofErr w:type="spellEnd"/>
      <w:r w:rsidRPr="00187C86">
        <w:rPr>
          <w:rFonts w:ascii="Times New Roman" w:eastAsiaTheme="minorEastAsia" w:hAnsi="Times New Roman" w:cs="Times New Roman"/>
          <w:sz w:val="28"/>
          <w:szCs w:val="28"/>
          <w:lang w:eastAsia="ru-RU"/>
        </w:rPr>
        <w:t xml:space="preserve">, казанских отложениях. Почти повсеместно перекрыт водоупорными породами </w:t>
      </w:r>
      <w:proofErr w:type="spellStart"/>
      <w:r w:rsidRPr="00187C86">
        <w:rPr>
          <w:rFonts w:ascii="Times New Roman" w:eastAsiaTheme="minorEastAsia" w:hAnsi="Times New Roman" w:cs="Times New Roman"/>
          <w:sz w:val="28"/>
          <w:szCs w:val="28"/>
          <w:lang w:eastAsia="ru-RU"/>
        </w:rPr>
        <w:t>келловейского</w:t>
      </w:r>
      <w:proofErr w:type="spellEnd"/>
      <w:r w:rsidRPr="00187C86">
        <w:rPr>
          <w:rFonts w:ascii="Times New Roman" w:eastAsiaTheme="minorEastAsia" w:hAnsi="Times New Roman" w:cs="Times New Roman"/>
          <w:sz w:val="28"/>
          <w:szCs w:val="28"/>
          <w:lang w:eastAsia="ru-RU"/>
        </w:rPr>
        <w:t xml:space="preserve"> яруса.</w:t>
      </w:r>
    </w:p>
    <w:p w:rsidR="009C1EB0" w:rsidRPr="00187C86" w:rsidRDefault="009C1EB0" w:rsidP="009C1EB0">
      <w:pPr>
        <w:widowControl w:val="0"/>
        <w:kinsoku w:val="0"/>
        <w:overflowPunct w:val="0"/>
        <w:autoSpaceDE w:val="0"/>
        <w:autoSpaceDN w:val="0"/>
        <w:adjustRightInd w:val="0"/>
        <w:spacing w:after="0" w:line="240" w:lineRule="auto"/>
        <w:ind w:right="-144" w:firstLine="567"/>
        <w:jc w:val="both"/>
        <w:rPr>
          <w:rFonts w:ascii="Times New Roman" w:eastAsiaTheme="minorEastAsia" w:hAnsi="Times New Roman" w:cs="Times New Roman"/>
          <w:sz w:val="28"/>
          <w:szCs w:val="28"/>
          <w:lang w:eastAsia="ru-RU"/>
        </w:rPr>
      </w:pPr>
      <w:proofErr w:type="spellStart"/>
      <w:r w:rsidRPr="00187C86">
        <w:rPr>
          <w:rFonts w:ascii="Times New Roman" w:eastAsiaTheme="minorEastAsia" w:hAnsi="Times New Roman" w:cs="Times New Roman"/>
          <w:sz w:val="28"/>
          <w:szCs w:val="28"/>
          <w:lang w:eastAsia="ru-RU"/>
        </w:rPr>
        <w:t>Батские</w:t>
      </w:r>
      <w:proofErr w:type="spellEnd"/>
      <w:r w:rsidRPr="00187C86">
        <w:rPr>
          <w:rFonts w:ascii="Times New Roman" w:eastAsiaTheme="minorEastAsia" w:hAnsi="Times New Roman" w:cs="Times New Roman"/>
          <w:sz w:val="28"/>
          <w:szCs w:val="28"/>
          <w:lang w:eastAsia="ru-RU"/>
        </w:rPr>
        <w:t xml:space="preserve"> отложения сложены, преимущественно, глинами, в различной степени песчанистыми, переходящими в виде прослоев, линз в алевролиты, пески. </w:t>
      </w:r>
    </w:p>
    <w:p w:rsidR="009C1EB0" w:rsidRPr="00187C86" w:rsidRDefault="009C1EB0" w:rsidP="009C1EB0">
      <w:pPr>
        <w:widowControl w:val="0"/>
        <w:kinsoku w:val="0"/>
        <w:overflowPunct w:val="0"/>
        <w:autoSpaceDE w:val="0"/>
        <w:autoSpaceDN w:val="0"/>
        <w:adjustRightInd w:val="0"/>
        <w:spacing w:after="0" w:line="240" w:lineRule="auto"/>
        <w:ind w:right="-144" w:firstLine="567"/>
        <w:jc w:val="both"/>
        <w:rPr>
          <w:rFonts w:ascii="Times New Roman" w:eastAsiaTheme="minorEastAsia" w:hAnsi="Times New Roman" w:cs="Times New Roman"/>
          <w:sz w:val="28"/>
          <w:szCs w:val="28"/>
          <w:lang w:eastAsia="ru-RU"/>
        </w:rPr>
      </w:pPr>
      <w:r w:rsidRPr="00187C86">
        <w:rPr>
          <w:rFonts w:ascii="Times New Roman" w:eastAsiaTheme="minorEastAsia" w:hAnsi="Times New Roman" w:cs="Times New Roman"/>
          <w:sz w:val="28"/>
          <w:szCs w:val="28"/>
          <w:lang w:eastAsia="ru-RU"/>
        </w:rPr>
        <w:t xml:space="preserve">К неравномерно встречающимся по всему разрезу и более выдержанно в </w:t>
      </w:r>
      <w:r w:rsidRPr="00187C86">
        <w:rPr>
          <w:rFonts w:ascii="Times New Roman" w:eastAsiaTheme="minorEastAsia" w:hAnsi="Times New Roman" w:cs="Times New Roman"/>
          <w:spacing w:val="2"/>
          <w:sz w:val="28"/>
          <w:szCs w:val="28"/>
          <w:lang w:eastAsia="ru-RU"/>
        </w:rPr>
        <w:t xml:space="preserve">нижней </w:t>
      </w:r>
      <w:r w:rsidRPr="00187C86">
        <w:rPr>
          <w:rFonts w:ascii="Times New Roman" w:eastAsiaTheme="minorEastAsia" w:hAnsi="Times New Roman" w:cs="Times New Roman"/>
          <w:sz w:val="28"/>
          <w:szCs w:val="28"/>
          <w:lang w:eastAsia="ru-RU"/>
        </w:rPr>
        <w:t xml:space="preserve">части отложений песчаным разностям пород приурочены подземные воды. Воды, как правило, напорные, высота напора достигает 95,3 м. Установившиеся уровни воды зафиксированы на глубинах от 0,45 до 112 м, на абсолютных отметках от 85,0 до 103,6 м. В долинах большинства рек уровни подземных вод уходят под их урез. Водоносность </w:t>
      </w:r>
      <w:proofErr w:type="spellStart"/>
      <w:r w:rsidRPr="00187C86">
        <w:rPr>
          <w:rFonts w:ascii="Times New Roman" w:eastAsiaTheme="minorEastAsia" w:hAnsi="Times New Roman" w:cs="Times New Roman"/>
          <w:sz w:val="28"/>
          <w:szCs w:val="28"/>
          <w:lang w:eastAsia="ru-RU"/>
        </w:rPr>
        <w:t>батских</w:t>
      </w:r>
      <w:proofErr w:type="spellEnd"/>
      <w:r w:rsidRPr="00187C86">
        <w:rPr>
          <w:rFonts w:ascii="Times New Roman" w:eastAsiaTheme="minorEastAsia" w:hAnsi="Times New Roman" w:cs="Times New Roman"/>
          <w:sz w:val="28"/>
          <w:szCs w:val="28"/>
          <w:lang w:eastAsia="ru-RU"/>
        </w:rPr>
        <w:t xml:space="preserve"> отложений изучена на приграничной южной части территории. Дебиты скважин здесь колеблются от 0,2 до 3,0 л/с, при понижении уровня от 0,31 до 7,95 м. Коэффициент </w:t>
      </w:r>
      <w:proofErr w:type="spellStart"/>
      <w:r w:rsidRPr="00187C86">
        <w:rPr>
          <w:rFonts w:ascii="Times New Roman" w:eastAsiaTheme="minorEastAsia" w:hAnsi="Times New Roman" w:cs="Times New Roman"/>
          <w:sz w:val="28"/>
          <w:szCs w:val="28"/>
          <w:lang w:eastAsia="ru-RU"/>
        </w:rPr>
        <w:t>водопроводимости</w:t>
      </w:r>
      <w:proofErr w:type="spellEnd"/>
      <w:r w:rsidRPr="00187C86">
        <w:rPr>
          <w:rFonts w:ascii="Times New Roman" w:eastAsiaTheme="minorEastAsia" w:hAnsi="Times New Roman" w:cs="Times New Roman"/>
          <w:sz w:val="28"/>
          <w:szCs w:val="28"/>
          <w:lang w:eastAsia="ru-RU"/>
        </w:rPr>
        <w:t xml:space="preserve"> – от 8,7 до 87,5</w:t>
      </w:r>
      <w:r w:rsidRPr="00187C86">
        <w:rPr>
          <w:rFonts w:ascii="Times New Roman" w:eastAsiaTheme="minorEastAsia" w:hAnsi="Times New Roman" w:cs="Times New Roman"/>
          <w:spacing w:val="8"/>
          <w:sz w:val="28"/>
          <w:szCs w:val="28"/>
          <w:lang w:eastAsia="ru-RU"/>
        </w:rPr>
        <w:t xml:space="preserve"> </w:t>
      </w:r>
      <w:r w:rsidRPr="00187C86">
        <w:rPr>
          <w:rFonts w:ascii="Times New Roman" w:eastAsiaTheme="minorEastAsia" w:hAnsi="Times New Roman" w:cs="Times New Roman"/>
          <w:sz w:val="28"/>
          <w:szCs w:val="28"/>
          <w:lang w:eastAsia="ru-RU"/>
        </w:rPr>
        <w:t>м</w:t>
      </w:r>
      <w:r w:rsidRPr="00187C86">
        <w:rPr>
          <w:rFonts w:ascii="Times New Roman" w:eastAsiaTheme="minorEastAsia" w:hAnsi="Times New Roman" w:cs="Times New Roman"/>
          <w:sz w:val="28"/>
          <w:szCs w:val="28"/>
          <w:vertAlign w:val="superscript"/>
          <w:lang w:eastAsia="ru-RU"/>
        </w:rPr>
        <w:t>2</w:t>
      </w:r>
      <w:r w:rsidRPr="00187C86">
        <w:rPr>
          <w:rFonts w:ascii="Times New Roman" w:eastAsiaTheme="minorEastAsia" w:hAnsi="Times New Roman" w:cs="Times New Roman"/>
          <w:sz w:val="28"/>
          <w:szCs w:val="28"/>
          <w:lang w:eastAsia="ru-RU"/>
        </w:rPr>
        <w:t>/</w:t>
      </w:r>
      <w:proofErr w:type="spellStart"/>
      <w:r w:rsidRPr="00187C86">
        <w:rPr>
          <w:rFonts w:ascii="Times New Roman" w:eastAsiaTheme="minorEastAsia" w:hAnsi="Times New Roman" w:cs="Times New Roman"/>
          <w:sz w:val="28"/>
          <w:szCs w:val="28"/>
          <w:lang w:eastAsia="ru-RU"/>
        </w:rPr>
        <w:t>сут</w:t>
      </w:r>
      <w:proofErr w:type="spellEnd"/>
      <w:r w:rsidRPr="00187C86">
        <w:rPr>
          <w:rFonts w:ascii="Times New Roman" w:eastAsiaTheme="minorEastAsia" w:hAnsi="Times New Roman" w:cs="Times New Roman"/>
          <w:sz w:val="28"/>
          <w:szCs w:val="28"/>
          <w:lang w:eastAsia="ru-RU"/>
        </w:rPr>
        <w:t>.</w:t>
      </w:r>
    </w:p>
    <w:p w:rsidR="009C1EB0" w:rsidRPr="00187C86" w:rsidRDefault="009C1EB0" w:rsidP="009C1EB0">
      <w:pPr>
        <w:widowControl w:val="0"/>
        <w:kinsoku w:val="0"/>
        <w:overflowPunct w:val="0"/>
        <w:autoSpaceDE w:val="0"/>
        <w:autoSpaceDN w:val="0"/>
        <w:adjustRightInd w:val="0"/>
        <w:spacing w:after="0" w:line="240" w:lineRule="auto"/>
        <w:ind w:right="-144" w:firstLine="567"/>
        <w:jc w:val="both"/>
        <w:rPr>
          <w:rFonts w:ascii="Times New Roman" w:eastAsiaTheme="minorEastAsia" w:hAnsi="Times New Roman" w:cs="Times New Roman"/>
          <w:sz w:val="28"/>
          <w:szCs w:val="28"/>
          <w:lang w:eastAsia="ru-RU"/>
        </w:rPr>
      </w:pPr>
      <w:r w:rsidRPr="00187C86">
        <w:rPr>
          <w:rFonts w:ascii="Times New Roman" w:eastAsiaTheme="minorEastAsia" w:hAnsi="Times New Roman" w:cs="Times New Roman"/>
          <w:sz w:val="28"/>
          <w:szCs w:val="28"/>
          <w:lang w:eastAsia="ru-RU"/>
        </w:rPr>
        <w:t xml:space="preserve">Воды комплекса, преимущественно, пресные, с минерализацией 0,5-0,8 г/л, </w:t>
      </w:r>
      <w:proofErr w:type="gramStart"/>
      <w:r w:rsidRPr="00187C86">
        <w:rPr>
          <w:rFonts w:ascii="Times New Roman" w:eastAsiaTheme="minorEastAsia" w:hAnsi="Times New Roman" w:cs="Times New Roman"/>
          <w:sz w:val="28"/>
          <w:szCs w:val="28"/>
          <w:lang w:eastAsia="ru-RU"/>
        </w:rPr>
        <w:t xml:space="preserve">гид- </w:t>
      </w:r>
      <w:proofErr w:type="spellStart"/>
      <w:r w:rsidRPr="00187C86">
        <w:rPr>
          <w:rFonts w:ascii="Times New Roman" w:eastAsiaTheme="minorEastAsia" w:hAnsi="Times New Roman" w:cs="Times New Roman"/>
          <w:sz w:val="28"/>
          <w:szCs w:val="28"/>
          <w:lang w:eastAsia="ru-RU"/>
        </w:rPr>
        <w:t>рокарбонатные</w:t>
      </w:r>
      <w:proofErr w:type="spellEnd"/>
      <w:proofErr w:type="gramEnd"/>
      <w:r w:rsidRPr="00187C86">
        <w:rPr>
          <w:rFonts w:ascii="Times New Roman" w:eastAsiaTheme="minorEastAsia" w:hAnsi="Times New Roman" w:cs="Times New Roman"/>
          <w:sz w:val="28"/>
          <w:szCs w:val="28"/>
          <w:lang w:eastAsia="ru-RU"/>
        </w:rPr>
        <w:t xml:space="preserve">, смешанного состава по содержанию катионов. Основное питание подземные воды получают за счет инфильтрации атмосферных осадков. </w:t>
      </w:r>
      <w:r w:rsidRPr="00187C86">
        <w:rPr>
          <w:rFonts w:ascii="Times New Roman" w:eastAsiaTheme="minorEastAsia" w:hAnsi="Times New Roman" w:cs="Times New Roman"/>
          <w:spacing w:val="-3"/>
          <w:sz w:val="28"/>
          <w:szCs w:val="28"/>
          <w:lang w:eastAsia="ru-RU"/>
        </w:rPr>
        <w:t xml:space="preserve">На </w:t>
      </w:r>
      <w:r w:rsidRPr="00187C86">
        <w:rPr>
          <w:rFonts w:ascii="Times New Roman" w:eastAsiaTheme="minorEastAsia" w:hAnsi="Times New Roman" w:cs="Times New Roman"/>
          <w:sz w:val="28"/>
          <w:szCs w:val="28"/>
          <w:lang w:eastAsia="ru-RU"/>
        </w:rPr>
        <w:t xml:space="preserve">отдельных участках, связанных с инверсионно-обращенными по отношению к современному рельефу структурными понижениями, оно затруднено перекрывающими их здесь юрскими и меловыми водоупорными породами. Разгрузка подземных вод осуществляется местной гидрографической сетью. </w:t>
      </w:r>
    </w:p>
    <w:p w:rsidR="009C1EB0" w:rsidRPr="00187C86" w:rsidRDefault="009C1EB0" w:rsidP="009C1EB0">
      <w:pPr>
        <w:widowControl w:val="0"/>
        <w:kinsoku w:val="0"/>
        <w:overflowPunct w:val="0"/>
        <w:autoSpaceDE w:val="0"/>
        <w:autoSpaceDN w:val="0"/>
        <w:adjustRightInd w:val="0"/>
        <w:spacing w:after="0" w:line="240" w:lineRule="auto"/>
        <w:ind w:right="-144" w:firstLine="567"/>
        <w:jc w:val="both"/>
        <w:rPr>
          <w:rFonts w:ascii="Times New Roman" w:eastAsiaTheme="minorEastAsia" w:hAnsi="Times New Roman" w:cs="Times New Roman"/>
          <w:sz w:val="28"/>
          <w:szCs w:val="28"/>
          <w:lang w:eastAsia="ru-RU"/>
        </w:rPr>
      </w:pPr>
      <w:r w:rsidRPr="00187C86">
        <w:rPr>
          <w:rFonts w:ascii="Times New Roman" w:eastAsiaTheme="minorEastAsia" w:hAnsi="Times New Roman" w:cs="Times New Roman"/>
          <w:sz w:val="28"/>
          <w:szCs w:val="28"/>
          <w:lang w:eastAsia="ru-RU"/>
        </w:rPr>
        <w:t xml:space="preserve">Жесткость вод достигает 24,7 </w:t>
      </w:r>
      <w:proofErr w:type="spellStart"/>
      <w:r w:rsidRPr="00187C86">
        <w:rPr>
          <w:rFonts w:ascii="Times New Roman" w:eastAsiaTheme="minorEastAsia" w:hAnsi="Times New Roman" w:cs="Times New Roman"/>
          <w:sz w:val="28"/>
          <w:szCs w:val="28"/>
          <w:lang w:eastAsia="ru-RU"/>
        </w:rPr>
        <w:t>ммоль-экв</w:t>
      </w:r>
      <w:proofErr w:type="spellEnd"/>
      <w:r w:rsidRPr="00187C86">
        <w:rPr>
          <w:rFonts w:ascii="Times New Roman" w:eastAsiaTheme="minorEastAsia" w:hAnsi="Times New Roman" w:cs="Times New Roman"/>
          <w:sz w:val="28"/>
          <w:szCs w:val="28"/>
          <w:lang w:eastAsia="ru-RU"/>
        </w:rPr>
        <w:t>/л, содержание нитратов - до 12,4 мг/л, нитритов до 0,46 мг/л, аммония до 10 мг/л, железа -до 2 мг/л, окисляемость - до 10 мгО2/л.</w:t>
      </w:r>
    </w:p>
    <w:p w:rsidR="009C1EB0" w:rsidRPr="00187C86" w:rsidRDefault="009C1EB0" w:rsidP="009C1EB0">
      <w:pPr>
        <w:widowControl w:val="0"/>
        <w:kinsoku w:val="0"/>
        <w:overflowPunct w:val="0"/>
        <w:autoSpaceDE w:val="0"/>
        <w:autoSpaceDN w:val="0"/>
        <w:adjustRightInd w:val="0"/>
        <w:spacing w:after="0" w:line="240" w:lineRule="auto"/>
        <w:ind w:right="-144" w:firstLine="567"/>
        <w:jc w:val="both"/>
        <w:rPr>
          <w:rFonts w:ascii="Times New Roman" w:eastAsiaTheme="minorEastAsia" w:hAnsi="Times New Roman" w:cs="Times New Roman"/>
          <w:sz w:val="28"/>
          <w:szCs w:val="28"/>
          <w:lang w:eastAsia="ru-RU"/>
        </w:rPr>
      </w:pPr>
      <w:r w:rsidRPr="00187C86">
        <w:rPr>
          <w:rFonts w:ascii="Times New Roman" w:eastAsiaTheme="minorEastAsia" w:hAnsi="Times New Roman" w:cs="Times New Roman"/>
          <w:sz w:val="28"/>
          <w:szCs w:val="28"/>
          <w:lang w:eastAsia="ru-RU"/>
        </w:rPr>
        <w:t xml:space="preserve">Воды </w:t>
      </w:r>
      <w:proofErr w:type="spellStart"/>
      <w:r w:rsidRPr="00187C86">
        <w:rPr>
          <w:rFonts w:ascii="Times New Roman" w:eastAsiaTheme="minorEastAsia" w:hAnsi="Times New Roman" w:cs="Times New Roman"/>
          <w:sz w:val="28"/>
          <w:szCs w:val="28"/>
          <w:lang w:eastAsia="ru-RU"/>
        </w:rPr>
        <w:t>батских</w:t>
      </w:r>
      <w:proofErr w:type="spellEnd"/>
      <w:r w:rsidRPr="00187C86">
        <w:rPr>
          <w:rFonts w:ascii="Times New Roman" w:eastAsiaTheme="minorEastAsia" w:hAnsi="Times New Roman" w:cs="Times New Roman"/>
          <w:sz w:val="28"/>
          <w:szCs w:val="28"/>
          <w:lang w:eastAsia="ru-RU"/>
        </w:rPr>
        <w:t xml:space="preserve"> отложений представляют практический интерес для хозяйственно- питьевого водоснабжения, особенно на тех площадях, где </w:t>
      </w:r>
      <w:r w:rsidRPr="00187C86">
        <w:rPr>
          <w:rFonts w:ascii="Times New Roman" w:eastAsiaTheme="minorEastAsia" w:hAnsi="Times New Roman" w:cs="Times New Roman"/>
          <w:sz w:val="28"/>
          <w:szCs w:val="28"/>
          <w:lang w:eastAsia="ru-RU"/>
        </w:rPr>
        <w:lastRenderedPageBreak/>
        <w:t xml:space="preserve">отсутствуют породы моложе </w:t>
      </w:r>
      <w:proofErr w:type="spellStart"/>
      <w:r w:rsidRPr="00187C86">
        <w:rPr>
          <w:rFonts w:ascii="Times New Roman" w:eastAsiaTheme="minorEastAsia" w:hAnsi="Times New Roman" w:cs="Times New Roman"/>
          <w:sz w:val="28"/>
          <w:szCs w:val="28"/>
          <w:lang w:eastAsia="ru-RU"/>
        </w:rPr>
        <w:t>келловейских</w:t>
      </w:r>
      <w:proofErr w:type="spellEnd"/>
      <w:r w:rsidRPr="00187C86">
        <w:rPr>
          <w:rFonts w:ascii="Times New Roman" w:eastAsiaTheme="minorEastAsia" w:hAnsi="Times New Roman" w:cs="Times New Roman"/>
          <w:sz w:val="28"/>
          <w:szCs w:val="28"/>
          <w:lang w:eastAsia="ru-RU"/>
        </w:rPr>
        <w:t xml:space="preserve">, </w:t>
      </w:r>
      <w:proofErr w:type="spellStart"/>
      <w:r w:rsidRPr="00187C86">
        <w:rPr>
          <w:rFonts w:ascii="Times New Roman" w:eastAsiaTheme="minorEastAsia" w:hAnsi="Times New Roman" w:cs="Times New Roman"/>
          <w:sz w:val="28"/>
          <w:szCs w:val="28"/>
          <w:lang w:eastAsia="ru-RU"/>
        </w:rPr>
        <w:t>батские</w:t>
      </w:r>
      <w:proofErr w:type="spellEnd"/>
      <w:r w:rsidRPr="00187C86">
        <w:rPr>
          <w:rFonts w:ascii="Times New Roman" w:eastAsiaTheme="minorEastAsia" w:hAnsi="Times New Roman" w:cs="Times New Roman"/>
          <w:sz w:val="28"/>
          <w:szCs w:val="28"/>
          <w:lang w:eastAsia="ru-RU"/>
        </w:rPr>
        <w:t xml:space="preserve"> пески являются единственными коллекторами, содержащими какие-либо запасы пресных подземных вод.</w:t>
      </w:r>
    </w:p>
    <w:p w:rsidR="00EC10E8" w:rsidRDefault="00EC10E8" w:rsidP="009C1EB0">
      <w:pPr>
        <w:widowControl w:val="0"/>
        <w:suppressAutoHyphens/>
        <w:spacing w:after="0" w:line="240" w:lineRule="auto"/>
        <w:jc w:val="both"/>
        <w:rPr>
          <w:rFonts w:ascii="Times New Roman" w:hAnsi="Times New Roman" w:cs="Times New Roman"/>
          <w:sz w:val="28"/>
          <w:szCs w:val="28"/>
        </w:rPr>
      </w:pPr>
    </w:p>
    <w:p w:rsidR="00F55DAA" w:rsidRDefault="00F55DAA" w:rsidP="00E2103A">
      <w:pPr>
        <w:widowControl w:val="0"/>
        <w:suppressAutoHyphens/>
        <w:spacing w:after="0" w:line="240" w:lineRule="auto"/>
        <w:ind w:firstLine="567"/>
        <w:jc w:val="both"/>
        <w:rPr>
          <w:rFonts w:ascii="Times New Roman" w:hAnsi="Times New Roman" w:cs="Times New Roman"/>
          <w:sz w:val="28"/>
          <w:szCs w:val="28"/>
        </w:rPr>
      </w:pPr>
    </w:p>
    <w:p w:rsidR="005521D2" w:rsidRPr="002B3F09" w:rsidRDefault="005521D2" w:rsidP="00D941B4">
      <w:pPr>
        <w:widowControl w:val="0"/>
        <w:numPr>
          <w:ilvl w:val="1"/>
          <w:numId w:val="11"/>
        </w:numPr>
        <w:suppressAutoHyphens/>
        <w:spacing w:line="240" w:lineRule="auto"/>
        <w:ind w:left="0" w:firstLine="709"/>
        <w:jc w:val="center"/>
        <w:rPr>
          <w:rFonts w:ascii="Times New Roman" w:hAnsi="Times New Roman" w:cs="Times New Roman"/>
          <w:b/>
          <w:sz w:val="28"/>
          <w:szCs w:val="28"/>
        </w:rPr>
      </w:pPr>
      <w:bookmarkStart w:id="10" w:name="_Toc34205826"/>
      <w:r w:rsidRPr="002B3F09">
        <w:rPr>
          <w:rFonts w:ascii="Times New Roman" w:eastAsiaTheme="majorEastAsia" w:hAnsi="Times New Roman" w:cs="Times New Roman"/>
          <w:b/>
          <w:sz w:val="28"/>
          <w:szCs w:val="28"/>
        </w:rPr>
        <w:t>Поверхностные воды</w:t>
      </w:r>
      <w:bookmarkEnd w:id="10"/>
    </w:p>
    <w:p w:rsidR="009C1EB0" w:rsidRPr="009C1EB0" w:rsidRDefault="009C1EB0" w:rsidP="009C1EB0">
      <w:pPr>
        <w:pStyle w:val="af6"/>
        <w:widowControl w:val="0"/>
        <w:suppressAutoHyphens/>
        <w:rPr>
          <w:szCs w:val="28"/>
        </w:rPr>
      </w:pPr>
      <w:r w:rsidRPr="009C1EB0">
        <w:rPr>
          <w:szCs w:val="28"/>
        </w:rPr>
        <w:t xml:space="preserve">Поверхностные воды </w:t>
      </w:r>
      <w:proofErr w:type="spellStart"/>
      <w:r w:rsidRPr="009C1EB0">
        <w:rPr>
          <w:szCs w:val="28"/>
        </w:rPr>
        <w:t>Большефроловского</w:t>
      </w:r>
      <w:proofErr w:type="spellEnd"/>
      <w:r w:rsidRPr="009C1EB0">
        <w:rPr>
          <w:szCs w:val="28"/>
        </w:rPr>
        <w:t xml:space="preserve"> сельского поселения представлены рекой </w:t>
      </w:r>
      <w:proofErr w:type="spellStart"/>
      <w:r w:rsidRPr="009C1EB0">
        <w:rPr>
          <w:szCs w:val="28"/>
        </w:rPr>
        <w:t>Свияга</w:t>
      </w:r>
      <w:proofErr w:type="spellEnd"/>
      <w:r w:rsidRPr="009C1EB0">
        <w:rPr>
          <w:szCs w:val="28"/>
        </w:rPr>
        <w:t xml:space="preserve">, ее правыми притоками </w:t>
      </w:r>
      <w:proofErr w:type="spellStart"/>
      <w:r w:rsidRPr="009C1EB0">
        <w:rPr>
          <w:szCs w:val="28"/>
        </w:rPr>
        <w:t>рр</w:t>
      </w:r>
      <w:proofErr w:type="spellEnd"/>
      <w:r w:rsidRPr="009C1EB0">
        <w:rPr>
          <w:szCs w:val="28"/>
        </w:rPr>
        <w:t xml:space="preserve">. </w:t>
      </w:r>
      <w:proofErr w:type="spellStart"/>
      <w:r w:rsidRPr="009C1EB0">
        <w:rPr>
          <w:szCs w:val="28"/>
        </w:rPr>
        <w:t>Черка</w:t>
      </w:r>
      <w:proofErr w:type="spellEnd"/>
      <w:r w:rsidRPr="009C1EB0">
        <w:rPr>
          <w:szCs w:val="28"/>
        </w:rPr>
        <w:t xml:space="preserve">, </w:t>
      </w:r>
      <w:proofErr w:type="spellStart"/>
      <w:r w:rsidRPr="009C1EB0">
        <w:rPr>
          <w:szCs w:val="28"/>
        </w:rPr>
        <w:t>Иныш</w:t>
      </w:r>
      <w:proofErr w:type="spellEnd"/>
      <w:r w:rsidRPr="009C1EB0">
        <w:rPr>
          <w:szCs w:val="28"/>
        </w:rPr>
        <w:t>, Тоша и другими малыми реками, ручьями, родниками, небольшими озерами.</w:t>
      </w:r>
    </w:p>
    <w:p w:rsidR="009C1EB0" w:rsidRPr="009C1EB0" w:rsidRDefault="009C1EB0" w:rsidP="009C1EB0">
      <w:pPr>
        <w:pStyle w:val="af6"/>
        <w:widowControl w:val="0"/>
        <w:suppressAutoHyphens/>
        <w:rPr>
          <w:szCs w:val="28"/>
        </w:rPr>
      </w:pPr>
      <w:r w:rsidRPr="009C1EB0">
        <w:rPr>
          <w:szCs w:val="28"/>
        </w:rPr>
        <w:t xml:space="preserve">Река </w:t>
      </w:r>
      <w:proofErr w:type="spellStart"/>
      <w:r w:rsidRPr="009C1EB0">
        <w:rPr>
          <w:szCs w:val="28"/>
        </w:rPr>
        <w:t>Свияга</w:t>
      </w:r>
      <w:proofErr w:type="spellEnd"/>
      <w:r w:rsidRPr="009C1EB0">
        <w:rPr>
          <w:szCs w:val="28"/>
        </w:rPr>
        <w:t xml:space="preserve"> – правый приток реки Волги (Куйбышевское водохранилище), протекает вдоль западной границы поселения, отнесена к памятникам природы регионального значения (Постановление СМ ТАССР от 10 января 1978 г. № 25; Постановление КМ РТ от 29 декабря 2005 г. № 644).</w:t>
      </w:r>
    </w:p>
    <w:p w:rsidR="009C1EB0" w:rsidRPr="009C1EB0" w:rsidRDefault="009C1EB0" w:rsidP="009C1EB0">
      <w:pPr>
        <w:pStyle w:val="af6"/>
        <w:widowControl w:val="0"/>
        <w:suppressAutoHyphens/>
        <w:rPr>
          <w:szCs w:val="28"/>
        </w:rPr>
      </w:pPr>
      <w:r w:rsidRPr="009C1EB0">
        <w:rPr>
          <w:szCs w:val="28"/>
        </w:rPr>
        <w:t>Длина реки составляет 377,4 км (в пределах РТ 161,2 км). Площадь водосбора 17 тыс. кв. км. Протекает по асимметричной возвышенной волнистой равнине, сильно пересеченной многочисленными глубокими (иногда десятки метров) оврагами и балками. Правобережная его часть, на которой расположено поселение, более высокая и сложная по рельефу; левобережная - менее высокая и более спокойная. Река многоводна, питание реки смешанное, преимущественно снеговое. Гидрологический режим характеризуется высоким половодьем и низкой продолжительной меженью.</w:t>
      </w:r>
    </w:p>
    <w:p w:rsidR="009C1EB0" w:rsidRPr="009C1EB0" w:rsidRDefault="009C1EB0" w:rsidP="009C1EB0">
      <w:pPr>
        <w:pStyle w:val="af6"/>
        <w:widowControl w:val="0"/>
        <w:suppressAutoHyphens/>
        <w:rPr>
          <w:szCs w:val="28"/>
        </w:rPr>
      </w:pPr>
      <w:r w:rsidRPr="009C1EB0">
        <w:rPr>
          <w:szCs w:val="28"/>
        </w:rPr>
        <w:t xml:space="preserve">Река </w:t>
      </w:r>
      <w:proofErr w:type="spellStart"/>
      <w:r w:rsidRPr="009C1EB0">
        <w:rPr>
          <w:szCs w:val="28"/>
        </w:rPr>
        <w:t>Иныш</w:t>
      </w:r>
      <w:proofErr w:type="spellEnd"/>
      <w:r w:rsidRPr="009C1EB0">
        <w:rPr>
          <w:szCs w:val="28"/>
        </w:rPr>
        <w:t xml:space="preserve"> - правый приток реки </w:t>
      </w:r>
      <w:proofErr w:type="spellStart"/>
      <w:r w:rsidRPr="009C1EB0">
        <w:rPr>
          <w:szCs w:val="28"/>
        </w:rPr>
        <w:t>Свияга</w:t>
      </w:r>
      <w:proofErr w:type="spellEnd"/>
      <w:r w:rsidRPr="009C1EB0">
        <w:rPr>
          <w:szCs w:val="28"/>
        </w:rPr>
        <w:t xml:space="preserve">, протекает на севере поселения, через </w:t>
      </w:r>
      <w:proofErr w:type="spellStart"/>
      <w:r w:rsidRPr="009C1EB0">
        <w:rPr>
          <w:szCs w:val="28"/>
        </w:rPr>
        <w:t>н.п.Черки-Дюртиле</w:t>
      </w:r>
      <w:proofErr w:type="spellEnd"/>
      <w:r w:rsidRPr="009C1EB0">
        <w:rPr>
          <w:szCs w:val="28"/>
        </w:rPr>
        <w:t>, длина реки составляет порядка 13 км.</w:t>
      </w:r>
    </w:p>
    <w:p w:rsidR="009C1EB0" w:rsidRPr="009C1EB0" w:rsidRDefault="009C1EB0" w:rsidP="009C1EB0">
      <w:pPr>
        <w:pStyle w:val="af6"/>
        <w:widowControl w:val="0"/>
        <w:suppressAutoHyphens/>
        <w:rPr>
          <w:szCs w:val="28"/>
        </w:rPr>
      </w:pPr>
      <w:r w:rsidRPr="009C1EB0">
        <w:rPr>
          <w:szCs w:val="28"/>
        </w:rPr>
        <w:t xml:space="preserve">Река </w:t>
      </w:r>
      <w:proofErr w:type="spellStart"/>
      <w:r w:rsidRPr="009C1EB0">
        <w:rPr>
          <w:szCs w:val="28"/>
        </w:rPr>
        <w:t>Черка</w:t>
      </w:r>
      <w:proofErr w:type="spellEnd"/>
      <w:r w:rsidRPr="009C1EB0">
        <w:rPr>
          <w:szCs w:val="28"/>
        </w:rPr>
        <w:t xml:space="preserve"> - правый приток реки </w:t>
      </w:r>
      <w:proofErr w:type="spellStart"/>
      <w:r w:rsidRPr="009C1EB0">
        <w:rPr>
          <w:szCs w:val="28"/>
        </w:rPr>
        <w:t>Свияга</w:t>
      </w:r>
      <w:proofErr w:type="spellEnd"/>
      <w:r w:rsidRPr="009C1EB0">
        <w:rPr>
          <w:szCs w:val="28"/>
        </w:rPr>
        <w:t xml:space="preserve">, протекает по центральной части поселения, южнее </w:t>
      </w:r>
      <w:proofErr w:type="spellStart"/>
      <w:r w:rsidRPr="009C1EB0">
        <w:rPr>
          <w:szCs w:val="28"/>
        </w:rPr>
        <w:t>н.п</w:t>
      </w:r>
      <w:proofErr w:type="spellEnd"/>
      <w:r w:rsidRPr="009C1EB0">
        <w:rPr>
          <w:szCs w:val="28"/>
        </w:rPr>
        <w:t>. Большое Фролово, имеет длину около 13 км.</w:t>
      </w:r>
    </w:p>
    <w:p w:rsidR="009C1EB0" w:rsidRPr="009C1EB0" w:rsidRDefault="009C1EB0" w:rsidP="009C1EB0">
      <w:pPr>
        <w:pStyle w:val="af6"/>
        <w:widowControl w:val="0"/>
        <w:suppressAutoHyphens/>
        <w:rPr>
          <w:szCs w:val="28"/>
        </w:rPr>
      </w:pPr>
      <w:r w:rsidRPr="009C1EB0">
        <w:rPr>
          <w:szCs w:val="28"/>
        </w:rPr>
        <w:t xml:space="preserve">Река Тоша - правый приток реки </w:t>
      </w:r>
      <w:proofErr w:type="spellStart"/>
      <w:r w:rsidRPr="009C1EB0">
        <w:rPr>
          <w:szCs w:val="28"/>
        </w:rPr>
        <w:t>Свияга</w:t>
      </w:r>
      <w:proofErr w:type="spellEnd"/>
      <w:r w:rsidRPr="009C1EB0">
        <w:rPr>
          <w:szCs w:val="28"/>
        </w:rPr>
        <w:t xml:space="preserve">, протекает в южной части поселения, длина - 16 км. </w:t>
      </w:r>
    </w:p>
    <w:p w:rsidR="009C1EB0" w:rsidRPr="009C1EB0" w:rsidRDefault="009C1EB0" w:rsidP="009C1EB0">
      <w:pPr>
        <w:pStyle w:val="af6"/>
        <w:widowControl w:val="0"/>
        <w:suppressAutoHyphens/>
        <w:rPr>
          <w:szCs w:val="28"/>
        </w:rPr>
      </w:pPr>
      <w:r w:rsidRPr="009C1EB0">
        <w:rPr>
          <w:szCs w:val="28"/>
        </w:rPr>
        <w:t xml:space="preserve">Длина остальных водотоков (безымянные притоки рек) не превышает 5 км. </w:t>
      </w:r>
    </w:p>
    <w:p w:rsidR="009C1EB0" w:rsidRPr="009C1EB0" w:rsidRDefault="009C1EB0" w:rsidP="009C1EB0">
      <w:pPr>
        <w:pStyle w:val="af6"/>
        <w:widowControl w:val="0"/>
        <w:suppressAutoHyphens/>
        <w:rPr>
          <w:szCs w:val="28"/>
        </w:rPr>
      </w:pPr>
      <w:r w:rsidRPr="009C1EB0">
        <w:rPr>
          <w:szCs w:val="28"/>
        </w:rPr>
        <w:t xml:space="preserve">В северо-восточной части поселения расположен исток </w:t>
      </w:r>
      <w:proofErr w:type="spellStart"/>
      <w:r w:rsidRPr="009C1EB0">
        <w:rPr>
          <w:szCs w:val="28"/>
        </w:rPr>
        <w:t>р.Турма</w:t>
      </w:r>
      <w:proofErr w:type="spellEnd"/>
      <w:r w:rsidRPr="009C1EB0">
        <w:rPr>
          <w:szCs w:val="28"/>
        </w:rPr>
        <w:t xml:space="preserve"> – левого притока </w:t>
      </w:r>
      <w:proofErr w:type="spellStart"/>
      <w:r w:rsidRPr="009C1EB0">
        <w:rPr>
          <w:szCs w:val="28"/>
        </w:rPr>
        <w:t>р.Улема</w:t>
      </w:r>
      <w:proofErr w:type="spellEnd"/>
      <w:r w:rsidRPr="009C1EB0">
        <w:rPr>
          <w:szCs w:val="28"/>
        </w:rPr>
        <w:t xml:space="preserve"> (бассейн </w:t>
      </w:r>
      <w:proofErr w:type="spellStart"/>
      <w:r w:rsidRPr="009C1EB0">
        <w:rPr>
          <w:szCs w:val="28"/>
        </w:rPr>
        <w:t>Свияги</w:t>
      </w:r>
      <w:proofErr w:type="spellEnd"/>
      <w:r w:rsidRPr="009C1EB0">
        <w:rPr>
          <w:szCs w:val="28"/>
        </w:rPr>
        <w:t>), общая протяженность которой составляет 19 км.</w:t>
      </w:r>
    </w:p>
    <w:p w:rsidR="000E3ECE" w:rsidRDefault="009C1EB0" w:rsidP="009C1EB0">
      <w:pPr>
        <w:pStyle w:val="af6"/>
        <w:widowControl w:val="0"/>
        <w:suppressAutoHyphens/>
        <w:rPr>
          <w:szCs w:val="28"/>
        </w:rPr>
      </w:pPr>
      <w:r w:rsidRPr="009C1EB0">
        <w:rPr>
          <w:szCs w:val="28"/>
        </w:rPr>
        <w:t>На территории поселения имеются родники.</w:t>
      </w:r>
    </w:p>
    <w:p w:rsidR="009C1EB0" w:rsidRPr="009C1EB0" w:rsidRDefault="009C1EB0" w:rsidP="009C1EB0">
      <w:pPr>
        <w:pStyle w:val="af6"/>
        <w:widowControl w:val="0"/>
        <w:suppressAutoHyphens/>
        <w:rPr>
          <w:szCs w:val="28"/>
        </w:rPr>
      </w:pPr>
    </w:p>
    <w:p w:rsidR="002E2800" w:rsidRPr="00546A46" w:rsidRDefault="005521D2" w:rsidP="00D941B4">
      <w:pPr>
        <w:widowControl w:val="0"/>
        <w:numPr>
          <w:ilvl w:val="1"/>
          <w:numId w:val="11"/>
        </w:numPr>
        <w:suppressAutoHyphens/>
        <w:spacing w:line="240" w:lineRule="auto"/>
        <w:ind w:left="0" w:firstLine="709"/>
        <w:jc w:val="center"/>
        <w:rPr>
          <w:rFonts w:ascii="Times New Roman" w:hAnsi="Times New Roman" w:cs="Times New Roman"/>
          <w:b/>
          <w:sz w:val="28"/>
          <w:szCs w:val="28"/>
        </w:rPr>
      </w:pPr>
      <w:bookmarkStart w:id="11" w:name="_Toc34205827"/>
      <w:r w:rsidRPr="00546A46">
        <w:rPr>
          <w:rFonts w:ascii="Times New Roman" w:eastAsiaTheme="majorEastAsia" w:hAnsi="Times New Roman" w:cs="Times New Roman"/>
          <w:b/>
          <w:sz w:val="28"/>
          <w:szCs w:val="28"/>
        </w:rPr>
        <w:t>Климатическая характеристика</w:t>
      </w:r>
      <w:bookmarkEnd w:id="11"/>
    </w:p>
    <w:p w:rsidR="009C1EB0" w:rsidRDefault="009C1EB0" w:rsidP="00D13C27">
      <w:pPr>
        <w:pStyle w:val="af"/>
        <w:spacing w:after="0" w:line="240" w:lineRule="auto"/>
        <w:ind w:firstLine="851"/>
        <w:jc w:val="both"/>
        <w:rPr>
          <w:rFonts w:ascii="Times New Roman" w:hAnsi="Times New Roman" w:cs="Times New Roman"/>
          <w:sz w:val="28"/>
          <w:szCs w:val="28"/>
        </w:rPr>
      </w:pPr>
      <w:r w:rsidRPr="009C1EB0">
        <w:rPr>
          <w:rFonts w:ascii="Times New Roman" w:hAnsi="Times New Roman" w:cs="Times New Roman"/>
          <w:sz w:val="28"/>
          <w:szCs w:val="28"/>
        </w:rPr>
        <w:t xml:space="preserve">Климатические параметры территории </w:t>
      </w:r>
      <w:proofErr w:type="spellStart"/>
      <w:r w:rsidRPr="009C1EB0">
        <w:rPr>
          <w:rFonts w:ascii="Times New Roman" w:hAnsi="Times New Roman" w:cs="Times New Roman"/>
          <w:sz w:val="28"/>
          <w:szCs w:val="28"/>
        </w:rPr>
        <w:t>Большефроловского</w:t>
      </w:r>
      <w:proofErr w:type="spellEnd"/>
      <w:r w:rsidRPr="009C1EB0">
        <w:rPr>
          <w:rFonts w:ascii="Times New Roman" w:hAnsi="Times New Roman" w:cs="Times New Roman"/>
          <w:sz w:val="28"/>
          <w:szCs w:val="28"/>
        </w:rPr>
        <w:t xml:space="preserve"> сельского поселения приравнены к климатической характеристике </w:t>
      </w:r>
      <w:proofErr w:type="spellStart"/>
      <w:r w:rsidRPr="009C1EB0">
        <w:rPr>
          <w:rFonts w:ascii="Times New Roman" w:hAnsi="Times New Roman" w:cs="Times New Roman"/>
          <w:sz w:val="28"/>
          <w:szCs w:val="28"/>
        </w:rPr>
        <w:t>Буинского</w:t>
      </w:r>
      <w:proofErr w:type="spellEnd"/>
      <w:r w:rsidRPr="009C1EB0">
        <w:rPr>
          <w:rFonts w:ascii="Times New Roman" w:hAnsi="Times New Roman" w:cs="Times New Roman"/>
          <w:sz w:val="28"/>
          <w:szCs w:val="28"/>
        </w:rPr>
        <w:t xml:space="preserve"> района, приведены по данным Схемы территориального планирования </w:t>
      </w:r>
      <w:proofErr w:type="spellStart"/>
      <w:r w:rsidRPr="009C1EB0">
        <w:rPr>
          <w:rFonts w:ascii="Times New Roman" w:hAnsi="Times New Roman" w:cs="Times New Roman"/>
          <w:sz w:val="28"/>
          <w:szCs w:val="28"/>
        </w:rPr>
        <w:t>Буинского</w:t>
      </w:r>
      <w:proofErr w:type="spellEnd"/>
      <w:r w:rsidRPr="009C1EB0">
        <w:rPr>
          <w:rFonts w:ascii="Times New Roman" w:hAnsi="Times New Roman" w:cs="Times New Roman"/>
          <w:sz w:val="28"/>
          <w:szCs w:val="28"/>
        </w:rPr>
        <w:t xml:space="preserve"> района и СП 131.13330.2018 «СНиП 23-01-99*. Строительная климатология». Климатическая характеристика территории </w:t>
      </w:r>
      <w:proofErr w:type="spellStart"/>
      <w:r w:rsidRPr="009C1EB0">
        <w:rPr>
          <w:rFonts w:ascii="Times New Roman" w:hAnsi="Times New Roman" w:cs="Times New Roman"/>
          <w:sz w:val="28"/>
          <w:szCs w:val="28"/>
        </w:rPr>
        <w:t>Буинского</w:t>
      </w:r>
      <w:proofErr w:type="spellEnd"/>
      <w:r w:rsidRPr="009C1EB0">
        <w:rPr>
          <w:rFonts w:ascii="Times New Roman" w:hAnsi="Times New Roman" w:cs="Times New Roman"/>
          <w:sz w:val="28"/>
          <w:szCs w:val="28"/>
        </w:rPr>
        <w:t xml:space="preserve"> муниципального района представлена по данным наблюдений ФГБУ «Управление по гидрометеорологии и мониторингу окружающей среды Республики Татарстан» на метеостанции «Тетюши» (ввиду отсутствия метеостанции на территории района).</w:t>
      </w:r>
    </w:p>
    <w:p w:rsidR="00D13C27" w:rsidRDefault="00D13C27" w:rsidP="00D13C27">
      <w:pPr>
        <w:pStyle w:val="af"/>
        <w:spacing w:after="0" w:line="240" w:lineRule="auto"/>
        <w:ind w:firstLine="851"/>
        <w:jc w:val="both"/>
        <w:rPr>
          <w:rFonts w:ascii="Times New Roman" w:hAnsi="Times New Roman" w:cs="Times New Roman"/>
          <w:sz w:val="28"/>
          <w:szCs w:val="28"/>
        </w:rPr>
      </w:pPr>
      <w:r w:rsidRPr="007F5887">
        <w:rPr>
          <w:rFonts w:ascii="Times New Roman" w:hAnsi="Times New Roman" w:cs="Times New Roman"/>
          <w:sz w:val="28"/>
          <w:szCs w:val="28"/>
        </w:rPr>
        <w:t>Рассматриваемая территория относится к климатическому подрайону II В, который характеризуется умеренно-континентальным климатом</w:t>
      </w:r>
      <w:r w:rsidR="006B043D" w:rsidRPr="006B043D">
        <w:rPr>
          <w:rFonts w:ascii="Times New Roman" w:hAnsi="Times New Roman" w:cs="Times New Roman"/>
          <w:sz w:val="28"/>
          <w:szCs w:val="28"/>
        </w:rPr>
        <w:t>, с достаточным увлажнением, теплым летом и умеренно-холодной зимой</w:t>
      </w:r>
      <w:r w:rsidRPr="007F5887">
        <w:rPr>
          <w:rFonts w:ascii="Times New Roman" w:hAnsi="Times New Roman" w:cs="Times New Roman"/>
          <w:sz w:val="28"/>
          <w:szCs w:val="28"/>
        </w:rPr>
        <w:t>.</w:t>
      </w:r>
    </w:p>
    <w:p w:rsidR="00493279" w:rsidRDefault="00493279" w:rsidP="00493279">
      <w:pPr>
        <w:widowControl w:val="0"/>
        <w:suppressAutoHyphens/>
        <w:spacing w:after="0" w:line="240" w:lineRule="auto"/>
        <w:ind w:firstLine="851"/>
        <w:jc w:val="both"/>
        <w:rPr>
          <w:rFonts w:ascii="Times New Roman" w:hAnsi="Times New Roman" w:cs="Times New Roman"/>
          <w:sz w:val="28"/>
          <w:szCs w:val="28"/>
        </w:rPr>
      </w:pPr>
      <w:r w:rsidRPr="00493279">
        <w:rPr>
          <w:rFonts w:ascii="Times New Roman" w:hAnsi="Times New Roman" w:cs="Times New Roman"/>
          <w:sz w:val="28"/>
          <w:szCs w:val="28"/>
        </w:rPr>
        <w:lastRenderedPageBreak/>
        <w:t xml:space="preserve">Коэффициент </w:t>
      </w:r>
      <w:proofErr w:type="spellStart"/>
      <w:r w:rsidRPr="00493279">
        <w:rPr>
          <w:rFonts w:ascii="Times New Roman" w:hAnsi="Times New Roman" w:cs="Times New Roman"/>
          <w:sz w:val="28"/>
          <w:szCs w:val="28"/>
        </w:rPr>
        <w:t>континентальности</w:t>
      </w:r>
      <w:proofErr w:type="spellEnd"/>
      <w:r w:rsidRPr="00493279">
        <w:rPr>
          <w:rFonts w:ascii="Times New Roman" w:hAnsi="Times New Roman" w:cs="Times New Roman"/>
          <w:sz w:val="28"/>
          <w:szCs w:val="28"/>
        </w:rPr>
        <w:t xml:space="preserve"> климата изменяется от 2,2 до 2,3. Гидротермический коэффициент находится в пределах от 1,6 до 1,8.</w:t>
      </w:r>
      <w:r w:rsidR="001D3620">
        <w:rPr>
          <w:rFonts w:ascii="Times New Roman" w:hAnsi="Times New Roman" w:cs="Times New Roman"/>
          <w:sz w:val="28"/>
          <w:szCs w:val="28"/>
        </w:rPr>
        <w:t xml:space="preserve"> </w:t>
      </w:r>
    </w:p>
    <w:p w:rsidR="009C1EB0" w:rsidRDefault="009C1EB0" w:rsidP="009C1EB0">
      <w:pPr>
        <w:widowControl w:val="0"/>
        <w:suppressAutoHyphens/>
        <w:spacing w:after="0" w:line="240" w:lineRule="auto"/>
        <w:ind w:firstLine="851"/>
        <w:jc w:val="both"/>
        <w:rPr>
          <w:rFonts w:ascii="Times New Roman" w:hAnsi="Times New Roman" w:cs="Times New Roman"/>
          <w:sz w:val="28"/>
          <w:szCs w:val="28"/>
        </w:rPr>
      </w:pPr>
      <w:r w:rsidRPr="001D3620">
        <w:rPr>
          <w:rFonts w:ascii="Times New Roman" w:hAnsi="Times New Roman" w:cs="Times New Roman"/>
          <w:sz w:val="28"/>
          <w:szCs w:val="28"/>
        </w:rPr>
        <w:t>Годовая суммарная радиация уменьшается с юго- востока на запад и северо-запад с 3800 до 3460 мДж/м</w:t>
      </w:r>
      <w:r w:rsidRPr="00100509">
        <w:rPr>
          <w:rFonts w:ascii="Times New Roman" w:hAnsi="Times New Roman" w:cs="Times New Roman"/>
          <w:sz w:val="28"/>
          <w:szCs w:val="28"/>
          <w:vertAlign w:val="superscript"/>
        </w:rPr>
        <w:t>2</w:t>
      </w:r>
      <w:r w:rsidRPr="001D3620">
        <w:rPr>
          <w:rFonts w:ascii="Times New Roman" w:hAnsi="Times New Roman" w:cs="Times New Roman"/>
          <w:sz w:val="28"/>
          <w:szCs w:val="28"/>
        </w:rPr>
        <w:t>. На большей территории годовой радиационный баланс составляет 1767-1793 мДж/м</w:t>
      </w:r>
      <w:r w:rsidRPr="00100509">
        <w:rPr>
          <w:rFonts w:ascii="Times New Roman" w:hAnsi="Times New Roman" w:cs="Times New Roman"/>
          <w:sz w:val="28"/>
          <w:szCs w:val="28"/>
          <w:vertAlign w:val="superscript"/>
        </w:rPr>
        <w:t>2</w:t>
      </w:r>
      <w:r w:rsidRPr="001D3620">
        <w:rPr>
          <w:rFonts w:ascii="Times New Roman" w:hAnsi="Times New Roman" w:cs="Times New Roman"/>
          <w:sz w:val="28"/>
          <w:szCs w:val="28"/>
        </w:rPr>
        <w:t>. Радиационный индекс сухости составляет 1,1-1,2, что свидетельствует об умерено-достаточном увлажнении.</w:t>
      </w:r>
    </w:p>
    <w:p w:rsidR="00AF2021" w:rsidRPr="00AF2021" w:rsidRDefault="00AF2021" w:rsidP="00AF2021">
      <w:pPr>
        <w:widowControl w:val="0"/>
        <w:suppressAutoHyphens/>
        <w:spacing w:after="0" w:line="240" w:lineRule="auto"/>
        <w:ind w:firstLine="851"/>
        <w:jc w:val="both"/>
        <w:rPr>
          <w:rFonts w:ascii="Times New Roman" w:hAnsi="Times New Roman" w:cs="Times New Roman"/>
          <w:sz w:val="28"/>
          <w:szCs w:val="28"/>
        </w:rPr>
      </w:pPr>
      <w:r w:rsidRPr="00AF2021">
        <w:rPr>
          <w:rFonts w:ascii="Times New Roman" w:hAnsi="Times New Roman" w:cs="Times New Roman"/>
          <w:sz w:val="28"/>
          <w:szCs w:val="28"/>
        </w:rPr>
        <w:t>Средняя годовая температура воздуха составляет 3,9ºС. Самый теплый месяц – июль со средней температурой 19,3ºС, в июле же наблюдаются и максимальные годовые температуры воздуха, достигающие 37–39ºС. Средняя температура холодного периода – 11,1ºС.</w:t>
      </w:r>
    </w:p>
    <w:p w:rsidR="00D13C27" w:rsidRPr="000F1264" w:rsidRDefault="00D13C27" w:rsidP="00D13C27">
      <w:pPr>
        <w:pStyle w:val="af"/>
        <w:spacing w:after="0" w:line="240" w:lineRule="auto"/>
        <w:ind w:firstLine="851"/>
        <w:rPr>
          <w:rFonts w:ascii="Times New Roman" w:hAnsi="Times New Roman" w:cs="Times New Roman"/>
          <w:sz w:val="28"/>
          <w:szCs w:val="28"/>
        </w:rPr>
      </w:pPr>
      <w:r w:rsidRPr="00214AFC">
        <w:rPr>
          <w:rFonts w:ascii="Times New Roman" w:hAnsi="Times New Roman" w:cs="Times New Roman"/>
          <w:sz w:val="28"/>
          <w:szCs w:val="28"/>
        </w:rPr>
        <w:t>В таблице 1.7.1 представлены данные по среднемесячной и среднегодовой температуре атмосферного воздуха.</w:t>
      </w:r>
    </w:p>
    <w:p w:rsidR="00D13C27" w:rsidRPr="00214AFC" w:rsidRDefault="00D13C27" w:rsidP="00D13C27">
      <w:pPr>
        <w:pStyle w:val="af6"/>
        <w:widowControl w:val="0"/>
        <w:suppressAutoHyphens/>
        <w:jc w:val="right"/>
        <w:rPr>
          <w:szCs w:val="28"/>
        </w:rPr>
      </w:pPr>
      <w:r w:rsidRPr="00214AFC">
        <w:rPr>
          <w:szCs w:val="28"/>
        </w:rPr>
        <w:t>Таблица 1.7.1</w:t>
      </w:r>
    </w:p>
    <w:p w:rsidR="00D13C27" w:rsidRPr="00214AFC" w:rsidRDefault="00D13C27" w:rsidP="00D13C27">
      <w:pPr>
        <w:pStyle w:val="Name0"/>
        <w:rPr>
          <w:i w:val="0"/>
        </w:rPr>
      </w:pPr>
      <w:r w:rsidRPr="00214AFC">
        <w:rPr>
          <w:i w:val="0"/>
        </w:rPr>
        <w:t>Распределение среднемесячных и среднегодовой температуры воздуха (</w:t>
      </w:r>
      <w:r w:rsidRPr="00214AFC">
        <w:rPr>
          <w:i w:val="0"/>
        </w:rPr>
        <w:sym w:font="Symbol" w:char="F0B0"/>
      </w:r>
      <w:r w:rsidRPr="00214AFC">
        <w:rPr>
          <w:i w:val="0"/>
        </w:rPr>
        <w:t>С)</w:t>
      </w:r>
    </w:p>
    <w:tbl>
      <w:tblPr>
        <w:tblW w:w="5000" w:type="pct"/>
        <w:tblInd w:w="-5"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772"/>
        <w:gridCol w:w="771"/>
        <w:gridCol w:w="766"/>
        <w:gridCol w:w="771"/>
        <w:gridCol w:w="766"/>
        <w:gridCol w:w="771"/>
        <w:gridCol w:w="766"/>
        <w:gridCol w:w="771"/>
        <w:gridCol w:w="766"/>
        <w:gridCol w:w="766"/>
        <w:gridCol w:w="771"/>
        <w:gridCol w:w="766"/>
        <w:gridCol w:w="688"/>
      </w:tblGrid>
      <w:tr w:rsidR="00665F2A" w:rsidTr="005E5C56">
        <w:trPr>
          <w:trHeight w:val="230"/>
        </w:trPr>
        <w:tc>
          <w:tcPr>
            <w:tcW w:w="816" w:type="dxa"/>
          </w:tcPr>
          <w:p w:rsidR="005E5C56" w:rsidRDefault="005E5C56" w:rsidP="00C36725">
            <w:pPr>
              <w:pStyle w:val="TableParagraph"/>
              <w:kinsoku w:val="0"/>
              <w:overflowPunct w:val="0"/>
              <w:spacing w:line="210" w:lineRule="exact"/>
              <w:ind w:left="9"/>
              <w:jc w:val="center"/>
              <w:rPr>
                <w:sz w:val="20"/>
                <w:szCs w:val="20"/>
              </w:rPr>
            </w:pPr>
            <w:r>
              <w:rPr>
                <w:sz w:val="20"/>
                <w:szCs w:val="20"/>
              </w:rPr>
              <w:t>I</w:t>
            </w:r>
          </w:p>
        </w:tc>
        <w:tc>
          <w:tcPr>
            <w:tcW w:w="816" w:type="dxa"/>
          </w:tcPr>
          <w:p w:rsidR="005E5C56" w:rsidRDefault="005E5C56" w:rsidP="00C36725">
            <w:pPr>
              <w:pStyle w:val="TableParagraph"/>
              <w:kinsoku w:val="0"/>
              <w:overflowPunct w:val="0"/>
              <w:spacing w:line="210" w:lineRule="exact"/>
              <w:ind w:left="145" w:right="136"/>
              <w:jc w:val="center"/>
              <w:rPr>
                <w:sz w:val="20"/>
                <w:szCs w:val="20"/>
              </w:rPr>
            </w:pPr>
            <w:r>
              <w:rPr>
                <w:sz w:val="20"/>
                <w:szCs w:val="20"/>
              </w:rPr>
              <w:t>II</w:t>
            </w:r>
          </w:p>
        </w:tc>
        <w:tc>
          <w:tcPr>
            <w:tcW w:w="811" w:type="dxa"/>
          </w:tcPr>
          <w:p w:rsidR="005E5C56" w:rsidRDefault="005E5C56" w:rsidP="00C36725">
            <w:pPr>
              <w:pStyle w:val="TableParagraph"/>
              <w:kinsoku w:val="0"/>
              <w:overflowPunct w:val="0"/>
              <w:spacing w:line="210" w:lineRule="exact"/>
              <w:ind w:left="111" w:right="107"/>
              <w:jc w:val="center"/>
              <w:rPr>
                <w:sz w:val="20"/>
                <w:szCs w:val="20"/>
              </w:rPr>
            </w:pPr>
            <w:r>
              <w:rPr>
                <w:sz w:val="20"/>
                <w:szCs w:val="20"/>
              </w:rPr>
              <w:t>III</w:t>
            </w:r>
          </w:p>
        </w:tc>
        <w:tc>
          <w:tcPr>
            <w:tcW w:w="816" w:type="dxa"/>
          </w:tcPr>
          <w:p w:rsidR="005E5C56" w:rsidRDefault="005E5C56" w:rsidP="00C36725">
            <w:pPr>
              <w:pStyle w:val="TableParagraph"/>
              <w:kinsoku w:val="0"/>
              <w:overflowPunct w:val="0"/>
              <w:spacing w:line="210" w:lineRule="exact"/>
              <w:ind w:left="147" w:right="136"/>
              <w:jc w:val="center"/>
              <w:rPr>
                <w:sz w:val="20"/>
                <w:szCs w:val="20"/>
              </w:rPr>
            </w:pPr>
            <w:r>
              <w:rPr>
                <w:sz w:val="20"/>
                <w:szCs w:val="20"/>
              </w:rPr>
              <w:t>IV</w:t>
            </w:r>
          </w:p>
        </w:tc>
        <w:tc>
          <w:tcPr>
            <w:tcW w:w="811" w:type="dxa"/>
          </w:tcPr>
          <w:p w:rsidR="005E5C56" w:rsidRDefault="005E5C56" w:rsidP="00C36725">
            <w:pPr>
              <w:pStyle w:val="TableParagraph"/>
              <w:kinsoku w:val="0"/>
              <w:overflowPunct w:val="0"/>
              <w:spacing w:line="210" w:lineRule="exact"/>
              <w:ind w:left="6"/>
              <w:jc w:val="center"/>
              <w:rPr>
                <w:sz w:val="20"/>
                <w:szCs w:val="20"/>
              </w:rPr>
            </w:pPr>
            <w:r>
              <w:rPr>
                <w:sz w:val="20"/>
                <w:szCs w:val="20"/>
              </w:rPr>
              <w:t>V</w:t>
            </w:r>
          </w:p>
        </w:tc>
        <w:tc>
          <w:tcPr>
            <w:tcW w:w="816" w:type="dxa"/>
          </w:tcPr>
          <w:p w:rsidR="005E5C56" w:rsidRDefault="005E5C56" w:rsidP="00C36725">
            <w:pPr>
              <w:pStyle w:val="TableParagraph"/>
              <w:kinsoku w:val="0"/>
              <w:overflowPunct w:val="0"/>
              <w:spacing w:line="210" w:lineRule="exact"/>
              <w:ind w:left="302"/>
              <w:rPr>
                <w:sz w:val="20"/>
                <w:szCs w:val="20"/>
              </w:rPr>
            </w:pPr>
            <w:r>
              <w:rPr>
                <w:sz w:val="20"/>
                <w:szCs w:val="20"/>
              </w:rPr>
              <w:t>VI</w:t>
            </w:r>
          </w:p>
        </w:tc>
        <w:tc>
          <w:tcPr>
            <w:tcW w:w="811" w:type="dxa"/>
          </w:tcPr>
          <w:p w:rsidR="005E5C56" w:rsidRDefault="005E5C56" w:rsidP="00C36725">
            <w:pPr>
              <w:pStyle w:val="TableParagraph"/>
              <w:kinsoku w:val="0"/>
              <w:overflowPunct w:val="0"/>
              <w:spacing w:line="210" w:lineRule="exact"/>
              <w:ind w:left="111" w:right="106"/>
              <w:jc w:val="center"/>
              <w:rPr>
                <w:sz w:val="20"/>
                <w:szCs w:val="20"/>
              </w:rPr>
            </w:pPr>
            <w:r>
              <w:rPr>
                <w:sz w:val="20"/>
                <w:szCs w:val="20"/>
              </w:rPr>
              <w:t>VII</w:t>
            </w:r>
          </w:p>
        </w:tc>
        <w:tc>
          <w:tcPr>
            <w:tcW w:w="816" w:type="dxa"/>
          </w:tcPr>
          <w:p w:rsidR="005E5C56" w:rsidRDefault="005E5C56" w:rsidP="00C36725">
            <w:pPr>
              <w:pStyle w:val="TableParagraph"/>
              <w:kinsoku w:val="0"/>
              <w:overflowPunct w:val="0"/>
              <w:spacing w:line="210" w:lineRule="exact"/>
              <w:ind w:left="146" w:right="136"/>
              <w:jc w:val="center"/>
              <w:rPr>
                <w:sz w:val="20"/>
                <w:szCs w:val="20"/>
              </w:rPr>
            </w:pPr>
            <w:r>
              <w:rPr>
                <w:sz w:val="20"/>
                <w:szCs w:val="20"/>
              </w:rPr>
              <w:t>VIII</w:t>
            </w:r>
          </w:p>
        </w:tc>
        <w:tc>
          <w:tcPr>
            <w:tcW w:w="811" w:type="dxa"/>
          </w:tcPr>
          <w:p w:rsidR="005E5C56" w:rsidRDefault="005E5C56" w:rsidP="00C36725">
            <w:pPr>
              <w:pStyle w:val="TableParagraph"/>
              <w:kinsoku w:val="0"/>
              <w:overflowPunct w:val="0"/>
              <w:spacing w:line="210" w:lineRule="exact"/>
              <w:ind w:left="111" w:right="104"/>
              <w:jc w:val="center"/>
              <w:rPr>
                <w:sz w:val="20"/>
                <w:szCs w:val="20"/>
              </w:rPr>
            </w:pPr>
            <w:r>
              <w:rPr>
                <w:sz w:val="20"/>
                <w:szCs w:val="20"/>
              </w:rPr>
              <w:t>IX</w:t>
            </w:r>
          </w:p>
        </w:tc>
        <w:tc>
          <w:tcPr>
            <w:tcW w:w="811" w:type="dxa"/>
          </w:tcPr>
          <w:p w:rsidR="005E5C56" w:rsidRDefault="005E5C56" w:rsidP="00C36725">
            <w:pPr>
              <w:pStyle w:val="TableParagraph"/>
              <w:kinsoku w:val="0"/>
              <w:overflowPunct w:val="0"/>
              <w:spacing w:line="210" w:lineRule="exact"/>
              <w:ind w:left="8"/>
              <w:jc w:val="center"/>
              <w:rPr>
                <w:sz w:val="20"/>
                <w:szCs w:val="20"/>
              </w:rPr>
            </w:pPr>
            <w:r>
              <w:rPr>
                <w:sz w:val="20"/>
                <w:szCs w:val="20"/>
              </w:rPr>
              <w:t>X</w:t>
            </w:r>
          </w:p>
        </w:tc>
        <w:tc>
          <w:tcPr>
            <w:tcW w:w="816" w:type="dxa"/>
          </w:tcPr>
          <w:p w:rsidR="005E5C56" w:rsidRDefault="005E5C56" w:rsidP="00C36725">
            <w:pPr>
              <w:pStyle w:val="TableParagraph"/>
              <w:kinsoku w:val="0"/>
              <w:overflowPunct w:val="0"/>
              <w:spacing w:line="210" w:lineRule="exact"/>
              <w:ind w:left="303"/>
              <w:rPr>
                <w:sz w:val="20"/>
                <w:szCs w:val="20"/>
              </w:rPr>
            </w:pPr>
            <w:r>
              <w:rPr>
                <w:sz w:val="20"/>
                <w:szCs w:val="20"/>
              </w:rPr>
              <w:t>XI</w:t>
            </w:r>
          </w:p>
        </w:tc>
        <w:tc>
          <w:tcPr>
            <w:tcW w:w="811" w:type="dxa"/>
          </w:tcPr>
          <w:p w:rsidR="005E5C56" w:rsidRDefault="005E5C56" w:rsidP="00C36725">
            <w:pPr>
              <w:pStyle w:val="TableParagraph"/>
              <w:kinsoku w:val="0"/>
              <w:overflowPunct w:val="0"/>
              <w:spacing w:line="210" w:lineRule="exact"/>
              <w:ind w:left="264"/>
              <w:rPr>
                <w:sz w:val="20"/>
                <w:szCs w:val="20"/>
              </w:rPr>
            </w:pPr>
            <w:r>
              <w:rPr>
                <w:sz w:val="20"/>
                <w:szCs w:val="20"/>
              </w:rPr>
              <w:t>XII</w:t>
            </w:r>
          </w:p>
        </w:tc>
        <w:tc>
          <w:tcPr>
            <w:tcW w:w="728" w:type="dxa"/>
          </w:tcPr>
          <w:p w:rsidR="005E5C56" w:rsidRDefault="005E5C56" w:rsidP="00C36725">
            <w:pPr>
              <w:pStyle w:val="TableParagraph"/>
              <w:kinsoku w:val="0"/>
              <w:overflowPunct w:val="0"/>
              <w:spacing w:line="210" w:lineRule="exact"/>
              <w:ind w:left="240" w:right="188"/>
              <w:jc w:val="center"/>
              <w:rPr>
                <w:sz w:val="20"/>
                <w:szCs w:val="20"/>
              </w:rPr>
            </w:pPr>
            <w:r>
              <w:rPr>
                <w:sz w:val="20"/>
                <w:szCs w:val="20"/>
              </w:rPr>
              <w:t>год</w:t>
            </w:r>
          </w:p>
        </w:tc>
      </w:tr>
      <w:tr w:rsidR="00665F2A" w:rsidTr="005E5C56">
        <w:trPr>
          <w:trHeight w:val="234"/>
        </w:trPr>
        <w:tc>
          <w:tcPr>
            <w:tcW w:w="816" w:type="dxa"/>
          </w:tcPr>
          <w:p w:rsidR="005E5C56" w:rsidRDefault="005E5C56" w:rsidP="00C36725">
            <w:pPr>
              <w:pStyle w:val="TableParagraph"/>
              <w:kinsoku w:val="0"/>
              <w:overflowPunct w:val="0"/>
              <w:spacing w:line="215" w:lineRule="exact"/>
              <w:ind w:left="145" w:right="136"/>
              <w:jc w:val="center"/>
              <w:rPr>
                <w:sz w:val="20"/>
                <w:szCs w:val="20"/>
              </w:rPr>
            </w:pPr>
            <w:r>
              <w:rPr>
                <w:sz w:val="20"/>
                <w:szCs w:val="20"/>
              </w:rPr>
              <w:t>-11,1</w:t>
            </w:r>
          </w:p>
        </w:tc>
        <w:tc>
          <w:tcPr>
            <w:tcW w:w="816" w:type="dxa"/>
          </w:tcPr>
          <w:p w:rsidR="005E5C56" w:rsidRDefault="005E5C56" w:rsidP="00C36725">
            <w:pPr>
              <w:pStyle w:val="TableParagraph"/>
              <w:kinsoku w:val="0"/>
              <w:overflowPunct w:val="0"/>
              <w:spacing w:line="215" w:lineRule="exact"/>
              <w:ind w:left="145" w:right="136"/>
              <w:jc w:val="center"/>
              <w:rPr>
                <w:sz w:val="20"/>
                <w:szCs w:val="20"/>
              </w:rPr>
            </w:pPr>
            <w:r>
              <w:rPr>
                <w:sz w:val="20"/>
                <w:szCs w:val="20"/>
              </w:rPr>
              <w:t>-11,0</w:t>
            </w:r>
          </w:p>
        </w:tc>
        <w:tc>
          <w:tcPr>
            <w:tcW w:w="811" w:type="dxa"/>
          </w:tcPr>
          <w:p w:rsidR="005E5C56" w:rsidRDefault="005E5C56" w:rsidP="00C36725">
            <w:pPr>
              <w:pStyle w:val="TableParagraph"/>
              <w:kinsoku w:val="0"/>
              <w:overflowPunct w:val="0"/>
              <w:spacing w:line="215" w:lineRule="exact"/>
              <w:ind w:left="111" w:right="102"/>
              <w:jc w:val="center"/>
              <w:rPr>
                <w:sz w:val="20"/>
                <w:szCs w:val="20"/>
              </w:rPr>
            </w:pPr>
            <w:r>
              <w:rPr>
                <w:sz w:val="20"/>
                <w:szCs w:val="20"/>
              </w:rPr>
              <w:t>-5,1</w:t>
            </w:r>
          </w:p>
        </w:tc>
        <w:tc>
          <w:tcPr>
            <w:tcW w:w="816" w:type="dxa"/>
          </w:tcPr>
          <w:p w:rsidR="005E5C56" w:rsidRDefault="005E5C56" w:rsidP="00C36725">
            <w:pPr>
              <w:pStyle w:val="TableParagraph"/>
              <w:kinsoku w:val="0"/>
              <w:overflowPunct w:val="0"/>
              <w:spacing w:line="215" w:lineRule="exact"/>
              <w:ind w:left="150" w:right="136"/>
              <w:jc w:val="center"/>
              <w:rPr>
                <w:sz w:val="20"/>
                <w:szCs w:val="20"/>
              </w:rPr>
            </w:pPr>
            <w:r>
              <w:rPr>
                <w:sz w:val="20"/>
                <w:szCs w:val="20"/>
              </w:rPr>
              <w:t>4,7</w:t>
            </w:r>
          </w:p>
        </w:tc>
        <w:tc>
          <w:tcPr>
            <w:tcW w:w="811" w:type="dxa"/>
          </w:tcPr>
          <w:p w:rsidR="005E5C56" w:rsidRDefault="005E5C56" w:rsidP="00C36725">
            <w:pPr>
              <w:pStyle w:val="TableParagraph"/>
              <w:kinsoku w:val="0"/>
              <w:overflowPunct w:val="0"/>
              <w:spacing w:line="215" w:lineRule="exact"/>
              <w:ind w:left="111" w:right="106"/>
              <w:jc w:val="center"/>
              <w:rPr>
                <w:sz w:val="20"/>
                <w:szCs w:val="20"/>
              </w:rPr>
            </w:pPr>
            <w:r>
              <w:rPr>
                <w:sz w:val="20"/>
                <w:szCs w:val="20"/>
              </w:rPr>
              <w:t>13,0</w:t>
            </w:r>
          </w:p>
        </w:tc>
        <w:tc>
          <w:tcPr>
            <w:tcW w:w="816" w:type="dxa"/>
          </w:tcPr>
          <w:p w:rsidR="005E5C56" w:rsidRDefault="005E5C56" w:rsidP="00C36725">
            <w:pPr>
              <w:pStyle w:val="TableParagraph"/>
              <w:kinsoku w:val="0"/>
              <w:overflowPunct w:val="0"/>
              <w:spacing w:line="215" w:lineRule="exact"/>
              <w:ind w:left="230"/>
              <w:rPr>
                <w:sz w:val="20"/>
                <w:szCs w:val="20"/>
              </w:rPr>
            </w:pPr>
            <w:r>
              <w:rPr>
                <w:sz w:val="20"/>
                <w:szCs w:val="20"/>
              </w:rPr>
              <w:t>17,4</w:t>
            </w:r>
          </w:p>
        </w:tc>
        <w:tc>
          <w:tcPr>
            <w:tcW w:w="811" w:type="dxa"/>
          </w:tcPr>
          <w:p w:rsidR="005E5C56" w:rsidRDefault="005E5C56" w:rsidP="00C36725">
            <w:pPr>
              <w:pStyle w:val="TableParagraph"/>
              <w:kinsoku w:val="0"/>
              <w:overflowPunct w:val="0"/>
              <w:spacing w:line="215" w:lineRule="exact"/>
              <w:ind w:left="111" w:right="106"/>
              <w:jc w:val="center"/>
              <w:rPr>
                <w:sz w:val="20"/>
                <w:szCs w:val="20"/>
              </w:rPr>
            </w:pPr>
            <w:r>
              <w:rPr>
                <w:sz w:val="20"/>
                <w:szCs w:val="20"/>
              </w:rPr>
              <w:t>19,3</w:t>
            </w:r>
          </w:p>
        </w:tc>
        <w:tc>
          <w:tcPr>
            <w:tcW w:w="816" w:type="dxa"/>
          </w:tcPr>
          <w:p w:rsidR="005E5C56" w:rsidRDefault="005E5C56" w:rsidP="00C36725">
            <w:pPr>
              <w:pStyle w:val="TableParagraph"/>
              <w:kinsoku w:val="0"/>
              <w:overflowPunct w:val="0"/>
              <w:spacing w:line="215" w:lineRule="exact"/>
              <w:ind w:left="146" w:right="136"/>
              <w:jc w:val="center"/>
              <w:rPr>
                <w:sz w:val="20"/>
                <w:szCs w:val="20"/>
              </w:rPr>
            </w:pPr>
            <w:r>
              <w:rPr>
                <w:sz w:val="20"/>
                <w:szCs w:val="20"/>
              </w:rPr>
              <w:t>16,9</w:t>
            </w:r>
          </w:p>
        </w:tc>
        <w:tc>
          <w:tcPr>
            <w:tcW w:w="811" w:type="dxa"/>
          </w:tcPr>
          <w:p w:rsidR="005E5C56" w:rsidRDefault="005E5C56" w:rsidP="00C36725">
            <w:pPr>
              <w:pStyle w:val="TableParagraph"/>
              <w:kinsoku w:val="0"/>
              <w:overflowPunct w:val="0"/>
              <w:spacing w:line="215" w:lineRule="exact"/>
              <w:ind w:left="111" w:right="105"/>
              <w:jc w:val="center"/>
              <w:rPr>
                <w:sz w:val="20"/>
                <w:szCs w:val="20"/>
              </w:rPr>
            </w:pPr>
            <w:r>
              <w:rPr>
                <w:sz w:val="20"/>
                <w:szCs w:val="20"/>
              </w:rPr>
              <w:t>11,5</w:t>
            </w:r>
          </w:p>
        </w:tc>
        <w:tc>
          <w:tcPr>
            <w:tcW w:w="811" w:type="dxa"/>
          </w:tcPr>
          <w:p w:rsidR="005E5C56" w:rsidRDefault="005E5C56" w:rsidP="00C36725">
            <w:pPr>
              <w:pStyle w:val="TableParagraph"/>
              <w:kinsoku w:val="0"/>
              <w:overflowPunct w:val="0"/>
              <w:spacing w:line="215" w:lineRule="exact"/>
              <w:ind w:left="111" w:right="110"/>
              <w:jc w:val="center"/>
              <w:rPr>
                <w:sz w:val="20"/>
                <w:szCs w:val="20"/>
              </w:rPr>
            </w:pPr>
            <w:r>
              <w:rPr>
                <w:sz w:val="20"/>
                <w:szCs w:val="20"/>
              </w:rPr>
              <w:t>4,2</w:t>
            </w:r>
          </w:p>
        </w:tc>
        <w:tc>
          <w:tcPr>
            <w:tcW w:w="816" w:type="dxa"/>
          </w:tcPr>
          <w:p w:rsidR="005E5C56" w:rsidRDefault="005E5C56" w:rsidP="00C36725">
            <w:pPr>
              <w:pStyle w:val="TableParagraph"/>
              <w:kinsoku w:val="0"/>
              <w:overflowPunct w:val="0"/>
              <w:spacing w:line="215" w:lineRule="exact"/>
              <w:ind w:left="245"/>
              <w:rPr>
                <w:sz w:val="20"/>
                <w:szCs w:val="20"/>
              </w:rPr>
            </w:pPr>
            <w:r>
              <w:rPr>
                <w:sz w:val="20"/>
                <w:szCs w:val="20"/>
              </w:rPr>
              <w:t>-3,7</w:t>
            </w:r>
          </w:p>
        </w:tc>
        <w:tc>
          <w:tcPr>
            <w:tcW w:w="811" w:type="dxa"/>
          </w:tcPr>
          <w:p w:rsidR="005E5C56" w:rsidRDefault="005E5C56" w:rsidP="00C36725">
            <w:pPr>
              <w:pStyle w:val="TableParagraph"/>
              <w:kinsoku w:val="0"/>
              <w:overflowPunct w:val="0"/>
              <w:spacing w:line="215" w:lineRule="exact"/>
              <w:ind w:left="240"/>
              <w:rPr>
                <w:sz w:val="20"/>
                <w:szCs w:val="20"/>
              </w:rPr>
            </w:pPr>
            <w:r>
              <w:rPr>
                <w:sz w:val="20"/>
                <w:szCs w:val="20"/>
              </w:rPr>
              <w:t>-8,9</w:t>
            </w:r>
          </w:p>
        </w:tc>
        <w:tc>
          <w:tcPr>
            <w:tcW w:w="728" w:type="dxa"/>
          </w:tcPr>
          <w:p w:rsidR="005E5C56" w:rsidRDefault="005E5C56" w:rsidP="00C36725">
            <w:pPr>
              <w:pStyle w:val="TableParagraph"/>
              <w:kinsoku w:val="0"/>
              <w:overflowPunct w:val="0"/>
              <w:spacing w:line="215" w:lineRule="exact"/>
              <w:ind w:left="238" w:right="188"/>
              <w:jc w:val="center"/>
              <w:rPr>
                <w:sz w:val="20"/>
                <w:szCs w:val="20"/>
              </w:rPr>
            </w:pPr>
            <w:r>
              <w:rPr>
                <w:sz w:val="20"/>
                <w:szCs w:val="20"/>
              </w:rPr>
              <w:t>3,9</w:t>
            </w:r>
          </w:p>
        </w:tc>
      </w:tr>
    </w:tbl>
    <w:p w:rsidR="00D13C27" w:rsidRPr="00214AFC" w:rsidRDefault="00D13C27" w:rsidP="005E5C56">
      <w:pPr>
        <w:pStyle w:val="af6"/>
        <w:widowControl w:val="0"/>
        <w:suppressAutoHyphens/>
        <w:ind w:firstLine="0"/>
        <w:jc w:val="right"/>
        <w:rPr>
          <w:szCs w:val="28"/>
        </w:rPr>
      </w:pPr>
    </w:p>
    <w:p w:rsidR="00D13C27" w:rsidRDefault="004416B3" w:rsidP="00D13C27">
      <w:pPr>
        <w:pStyle w:val="Normal0"/>
        <w:ind w:firstLine="851"/>
      </w:pPr>
      <w:r>
        <w:t xml:space="preserve">Годовая сумма </w:t>
      </w:r>
      <w:r w:rsidR="00D13C27" w:rsidRPr="006764C4">
        <w:t xml:space="preserve">осадков </w:t>
      </w:r>
      <w:r>
        <w:t>равна</w:t>
      </w:r>
      <w:r w:rsidR="00D13C27" w:rsidRPr="006764C4">
        <w:t xml:space="preserve"> 483</w:t>
      </w:r>
      <w:r w:rsidR="003A053E">
        <w:t>,1</w:t>
      </w:r>
      <w:r w:rsidR="00D13C27" w:rsidRPr="006764C4">
        <w:t xml:space="preserve"> мм (таблица 1.7</w:t>
      </w:r>
      <w:r w:rsidR="00D13C27" w:rsidRPr="00BC01DE">
        <w:t>.2)</w:t>
      </w:r>
      <w:r w:rsidR="003A053E">
        <w:t>, причем, до 70 % осадков выпадает за теплый период года (с апреля по октябрь – 345 мм). Наибольшее количество осадков приходится на начало и середину лета (за июль – июнь выпадает 126,6 мм)</w:t>
      </w:r>
      <w:r w:rsidR="00D13C27" w:rsidRPr="00BC01DE">
        <w:t xml:space="preserve">. </w:t>
      </w:r>
    </w:p>
    <w:p w:rsidR="003A053E" w:rsidRDefault="003A053E" w:rsidP="00D13C27">
      <w:pPr>
        <w:pStyle w:val="Normal0"/>
        <w:ind w:firstLine="851"/>
      </w:pPr>
    </w:p>
    <w:p w:rsidR="00D13C27" w:rsidRPr="00F21130" w:rsidRDefault="00D13C27" w:rsidP="00D13C27">
      <w:pPr>
        <w:pStyle w:val="af6"/>
        <w:widowControl w:val="0"/>
        <w:suppressAutoHyphens/>
        <w:jc w:val="right"/>
        <w:rPr>
          <w:szCs w:val="28"/>
        </w:rPr>
      </w:pPr>
      <w:r w:rsidRPr="00F21130">
        <w:rPr>
          <w:szCs w:val="28"/>
        </w:rPr>
        <w:t>Таблица 1.7.2</w:t>
      </w:r>
    </w:p>
    <w:p w:rsidR="00D13C27" w:rsidRPr="00F21130" w:rsidRDefault="00D13C27" w:rsidP="00D13C27">
      <w:pPr>
        <w:jc w:val="center"/>
        <w:rPr>
          <w:rFonts w:ascii="Times New Roman" w:eastAsia="Times New Roman" w:hAnsi="Times New Roman" w:cs="Times New Roman"/>
          <w:sz w:val="28"/>
          <w:szCs w:val="28"/>
          <w:lang w:eastAsia="ru-RU"/>
        </w:rPr>
      </w:pPr>
      <w:r w:rsidRPr="00F21130">
        <w:rPr>
          <w:rFonts w:ascii="Times New Roman" w:eastAsia="Times New Roman" w:hAnsi="Times New Roman" w:cs="Times New Roman"/>
          <w:sz w:val="28"/>
          <w:szCs w:val="28"/>
          <w:lang w:eastAsia="ru-RU"/>
        </w:rPr>
        <w:t>Среднемесячное и годовое количество осадков, мм</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2"/>
        <w:gridCol w:w="742"/>
        <w:gridCol w:w="742"/>
        <w:gridCol w:w="742"/>
        <w:gridCol w:w="742"/>
        <w:gridCol w:w="742"/>
        <w:gridCol w:w="743"/>
        <w:gridCol w:w="742"/>
        <w:gridCol w:w="742"/>
        <w:gridCol w:w="742"/>
        <w:gridCol w:w="742"/>
        <w:gridCol w:w="742"/>
        <w:gridCol w:w="743"/>
      </w:tblGrid>
      <w:tr w:rsidR="00D13C27" w:rsidRPr="00001900" w:rsidTr="00D13C27">
        <w:trPr>
          <w:jc w:val="center"/>
        </w:trPr>
        <w:tc>
          <w:tcPr>
            <w:tcW w:w="742" w:type="dxa"/>
            <w:vAlign w:val="center"/>
          </w:tcPr>
          <w:p w:rsidR="00D13C27" w:rsidRPr="00001900" w:rsidRDefault="00D13C27" w:rsidP="00D13C27">
            <w:pPr>
              <w:pStyle w:val="TableParagraph"/>
              <w:kinsoku w:val="0"/>
              <w:overflowPunct w:val="0"/>
              <w:spacing w:line="210" w:lineRule="exact"/>
              <w:ind w:left="9"/>
              <w:jc w:val="center"/>
              <w:rPr>
                <w:sz w:val="20"/>
                <w:szCs w:val="20"/>
              </w:rPr>
            </w:pPr>
            <w:r w:rsidRPr="00001900">
              <w:rPr>
                <w:sz w:val="20"/>
                <w:szCs w:val="20"/>
              </w:rPr>
              <w:t>I</w:t>
            </w:r>
          </w:p>
        </w:tc>
        <w:tc>
          <w:tcPr>
            <w:tcW w:w="742" w:type="dxa"/>
            <w:vAlign w:val="center"/>
          </w:tcPr>
          <w:p w:rsidR="00D13C27" w:rsidRPr="00001900" w:rsidRDefault="00D13C27" w:rsidP="00D13C27">
            <w:pPr>
              <w:pStyle w:val="TableParagraph"/>
              <w:kinsoku w:val="0"/>
              <w:overflowPunct w:val="0"/>
              <w:spacing w:line="210" w:lineRule="exact"/>
              <w:ind w:left="9"/>
              <w:jc w:val="center"/>
              <w:rPr>
                <w:sz w:val="20"/>
                <w:szCs w:val="20"/>
              </w:rPr>
            </w:pPr>
            <w:r w:rsidRPr="00001900">
              <w:rPr>
                <w:sz w:val="20"/>
                <w:szCs w:val="20"/>
              </w:rPr>
              <w:t>II</w:t>
            </w:r>
          </w:p>
        </w:tc>
        <w:tc>
          <w:tcPr>
            <w:tcW w:w="742" w:type="dxa"/>
            <w:vAlign w:val="center"/>
          </w:tcPr>
          <w:p w:rsidR="00D13C27" w:rsidRPr="00001900" w:rsidRDefault="00D13C27" w:rsidP="00D13C27">
            <w:pPr>
              <w:pStyle w:val="TableParagraph"/>
              <w:kinsoku w:val="0"/>
              <w:overflowPunct w:val="0"/>
              <w:spacing w:line="210" w:lineRule="exact"/>
              <w:ind w:left="9"/>
              <w:jc w:val="center"/>
              <w:rPr>
                <w:sz w:val="20"/>
                <w:szCs w:val="20"/>
              </w:rPr>
            </w:pPr>
            <w:r w:rsidRPr="00001900">
              <w:rPr>
                <w:sz w:val="20"/>
                <w:szCs w:val="20"/>
              </w:rPr>
              <w:t>III</w:t>
            </w:r>
          </w:p>
        </w:tc>
        <w:tc>
          <w:tcPr>
            <w:tcW w:w="742" w:type="dxa"/>
            <w:vAlign w:val="center"/>
          </w:tcPr>
          <w:p w:rsidR="00D13C27" w:rsidRPr="00001900" w:rsidRDefault="00D13C27" w:rsidP="00D13C27">
            <w:pPr>
              <w:pStyle w:val="TableParagraph"/>
              <w:kinsoku w:val="0"/>
              <w:overflowPunct w:val="0"/>
              <w:spacing w:line="210" w:lineRule="exact"/>
              <w:ind w:left="9"/>
              <w:jc w:val="center"/>
              <w:rPr>
                <w:sz w:val="20"/>
                <w:szCs w:val="20"/>
              </w:rPr>
            </w:pPr>
            <w:r w:rsidRPr="00001900">
              <w:rPr>
                <w:sz w:val="20"/>
                <w:szCs w:val="20"/>
              </w:rPr>
              <w:t>IV</w:t>
            </w:r>
          </w:p>
        </w:tc>
        <w:tc>
          <w:tcPr>
            <w:tcW w:w="742" w:type="dxa"/>
            <w:vAlign w:val="center"/>
          </w:tcPr>
          <w:p w:rsidR="00D13C27" w:rsidRPr="00001900" w:rsidRDefault="00D13C27" w:rsidP="00D13C27">
            <w:pPr>
              <w:pStyle w:val="TableParagraph"/>
              <w:kinsoku w:val="0"/>
              <w:overflowPunct w:val="0"/>
              <w:spacing w:line="210" w:lineRule="exact"/>
              <w:ind w:left="9"/>
              <w:jc w:val="center"/>
              <w:rPr>
                <w:sz w:val="20"/>
                <w:szCs w:val="20"/>
              </w:rPr>
            </w:pPr>
            <w:r w:rsidRPr="00001900">
              <w:rPr>
                <w:sz w:val="20"/>
                <w:szCs w:val="20"/>
              </w:rPr>
              <w:t>V</w:t>
            </w:r>
          </w:p>
        </w:tc>
        <w:tc>
          <w:tcPr>
            <w:tcW w:w="742" w:type="dxa"/>
            <w:vAlign w:val="center"/>
          </w:tcPr>
          <w:p w:rsidR="00D13C27" w:rsidRPr="00001900" w:rsidRDefault="00D13C27" w:rsidP="00D13C27">
            <w:pPr>
              <w:pStyle w:val="TableParagraph"/>
              <w:kinsoku w:val="0"/>
              <w:overflowPunct w:val="0"/>
              <w:spacing w:line="210" w:lineRule="exact"/>
              <w:ind w:left="9"/>
              <w:jc w:val="center"/>
              <w:rPr>
                <w:sz w:val="20"/>
                <w:szCs w:val="20"/>
              </w:rPr>
            </w:pPr>
            <w:r w:rsidRPr="00001900">
              <w:rPr>
                <w:sz w:val="20"/>
                <w:szCs w:val="20"/>
              </w:rPr>
              <w:t>VI</w:t>
            </w:r>
          </w:p>
        </w:tc>
        <w:tc>
          <w:tcPr>
            <w:tcW w:w="743" w:type="dxa"/>
            <w:vAlign w:val="center"/>
          </w:tcPr>
          <w:p w:rsidR="00D13C27" w:rsidRPr="00001900" w:rsidRDefault="00D13C27" w:rsidP="00D13C27">
            <w:pPr>
              <w:pStyle w:val="TableParagraph"/>
              <w:kinsoku w:val="0"/>
              <w:overflowPunct w:val="0"/>
              <w:spacing w:line="210" w:lineRule="exact"/>
              <w:ind w:left="9"/>
              <w:jc w:val="center"/>
              <w:rPr>
                <w:sz w:val="20"/>
                <w:szCs w:val="20"/>
              </w:rPr>
            </w:pPr>
            <w:r w:rsidRPr="00001900">
              <w:rPr>
                <w:sz w:val="20"/>
                <w:szCs w:val="20"/>
              </w:rPr>
              <w:t>VII</w:t>
            </w:r>
          </w:p>
        </w:tc>
        <w:tc>
          <w:tcPr>
            <w:tcW w:w="742" w:type="dxa"/>
            <w:vAlign w:val="center"/>
          </w:tcPr>
          <w:p w:rsidR="00D13C27" w:rsidRPr="00001900" w:rsidRDefault="00D13C27" w:rsidP="00D13C27">
            <w:pPr>
              <w:pStyle w:val="TableParagraph"/>
              <w:kinsoku w:val="0"/>
              <w:overflowPunct w:val="0"/>
              <w:spacing w:line="210" w:lineRule="exact"/>
              <w:ind w:left="9"/>
              <w:jc w:val="center"/>
              <w:rPr>
                <w:sz w:val="20"/>
                <w:szCs w:val="20"/>
              </w:rPr>
            </w:pPr>
            <w:r w:rsidRPr="00001900">
              <w:rPr>
                <w:sz w:val="20"/>
                <w:szCs w:val="20"/>
              </w:rPr>
              <w:t>VIII</w:t>
            </w:r>
          </w:p>
        </w:tc>
        <w:tc>
          <w:tcPr>
            <w:tcW w:w="742" w:type="dxa"/>
            <w:vAlign w:val="center"/>
          </w:tcPr>
          <w:p w:rsidR="00D13C27" w:rsidRPr="00001900" w:rsidRDefault="00D13C27" w:rsidP="00D13C27">
            <w:pPr>
              <w:pStyle w:val="TableParagraph"/>
              <w:kinsoku w:val="0"/>
              <w:overflowPunct w:val="0"/>
              <w:spacing w:line="210" w:lineRule="exact"/>
              <w:ind w:left="9"/>
              <w:jc w:val="center"/>
              <w:rPr>
                <w:sz w:val="20"/>
                <w:szCs w:val="20"/>
              </w:rPr>
            </w:pPr>
            <w:r w:rsidRPr="00001900">
              <w:rPr>
                <w:sz w:val="20"/>
                <w:szCs w:val="20"/>
              </w:rPr>
              <w:t>IX</w:t>
            </w:r>
          </w:p>
        </w:tc>
        <w:tc>
          <w:tcPr>
            <w:tcW w:w="742" w:type="dxa"/>
            <w:vAlign w:val="center"/>
          </w:tcPr>
          <w:p w:rsidR="00D13C27" w:rsidRPr="00001900" w:rsidRDefault="00D13C27" w:rsidP="00D13C27">
            <w:pPr>
              <w:pStyle w:val="TableParagraph"/>
              <w:kinsoku w:val="0"/>
              <w:overflowPunct w:val="0"/>
              <w:spacing w:line="210" w:lineRule="exact"/>
              <w:ind w:left="9"/>
              <w:jc w:val="center"/>
              <w:rPr>
                <w:sz w:val="20"/>
                <w:szCs w:val="20"/>
              </w:rPr>
            </w:pPr>
            <w:r w:rsidRPr="00001900">
              <w:rPr>
                <w:sz w:val="20"/>
                <w:szCs w:val="20"/>
              </w:rPr>
              <w:t>X</w:t>
            </w:r>
          </w:p>
        </w:tc>
        <w:tc>
          <w:tcPr>
            <w:tcW w:w="742" w:type="dxa"/>
            <w:vAlign w:val="center"/>
          </w:tcPr>
          <w:p w:rsidR="00D13C27" w:rsidRPr="00001900" w:rsidRDefault="00D13C27" w:rsidP="00D13C27">
            <w:pPr>
              <w:pStyle w:val="TableParagraph"/>
              <w:kinsoku w:val="0"/>
              <w:overflowPunct w:val="0"/>
              <w:spacing w:line="210" w:lineRule="exact"/>
              <w:ind w:left="9"/>
              <w:jc w:val="center"/>
              <w:rPr>
                <w:sz w:val="20"/>
                <w:szCs w:val="20"/>
              </w:rPr>
            </w:pPr>
            <w:r w:rsidRPr="00001900">
              <w:rPr>
                <w:sz w:val="20"/>
                <w:szCs w:val="20"/>
              </w:rPr>
              <w:t>XI</w:t>
            </w:r>
          </w:p>
        </w:tc>
        <w:tc>
          <w:tcPr>
            <w:tcW w:w="742" w:type="dxa"/>
            <w:vAlign w:val="center"/>
          </w:tcPr>
          <w:p w:rsidR="00D13C27" w:rsidRPr="00001900" w:rsidRDefault="00D13C27" w:rsidP="00D13C27">
            <w:pPr>
              <w:pStyle w:val="TableParagraph"/>
              <w:kinsoku w:val="0"/>
              <w:overflowPunct w:val="0"/>
              <w:spacing w:line="210" w:lineRule="exact"/>
              <w:ind w:left="9"/>
              <w:jc w:val="center"/>
              <w:rPr>
                <w:sz w:val="20"/>
                <w:szCs w:val="20"/>
              </w:rPr>
            </w:pPr>
            <w:r w:rsidRPr="00001900">
              <w:rPr>
                <w:sz w:val="20"/>
                <w:szCs w:val="20"/>
              </w:rPr>
              <w:t>XII</w:t>
            </w:r>
          </w:p>
        </w:tc>
        <w:tc>
          <w:tcPr>
            <w:tcW w:w="743" w:type="dxa"/>
            <w:vAlign w:val="center"/>
          </w:tcPr>
          <w:p w:rsidR="00D13C27" w:rsidRPr="00001900" w:rsidRDefault="00D13C27" w:rsidP="00D13C27">
            <w:pPr>
              <w:pStyle w:val="TableParagraph"/>
              <w:kinsoku w:val="0"/>
              <w:overflowPunct w:val="0"/>
              <w:spacing w:line="210" w:lineRule="exact"/>
              <w:ind w:left="9"/>
              <w:jc w:val="center"/>
              <w:rPr>
                <w:sz w:val="20"/>
                <w:szCs w:val="20"/>
              </w:rPr>
            </w:pPr>
            <w:r w:rsidRPr="00001900">
              <w:rPr>
                <w:sz w:val="20"/>
                <w:szCs w:val="20"/>
              </w:rPr>
              <w:t>год</w:t>
            </w:r>
          </w:p>
        </w:tc>
      </w:tr>
      <w:tr w:rsidR="00D13C27" w:rsidRPr="00001900" w:rsidTr="00D13C27">
        <w:trPr>
          <w:jc w:val="center"/>
        </w:trPr>
        <w:tc>
          <w:tcPr>
            <w:tcW w:w="742" w:type="dxa"/>
            <w:vAlign w:val="center"/>
          </w:tcPr>
          <w:p w:rsidR="00D13C27" w:rsidRPr="00001900" w:rsidRDefault="00D13C27" w:rsidP="00D13C27">
            <w:pPr>
              <w:pStyle w:val="TableParagraph"/>
              <w:kinsoku w:val="0"/>
              <w:overflowPunct w:val="0"/>
              <w:spacing w:line="210" w:lineRule="exact"/>
              <w:ind w:left="9"/>
              <w:jc w:val="center"/>
              <w:rPr>
                <w:sz w:val="20"/>
                <w:szCs w:val="20"/>
              </w:rPr>
            </w:pPr>
            <w:r w:rsidRPr="00001900">
              <w:rPr>
                <w:sz w:val="20"/>
                <w:szCs w:val="20"/>
              </w:rPr>
              <w:t>27,8</w:t>
            </w:r>
          </w:p>
        </w:tc>
        <w:tc>
          <w:tcPr>
            <w:tcW w:w="742" w:type="dxa"/>
            <w:vAlign w:val="center"/>
          </w:tcPr>
          <w:p w:rsidR="00D13C27" w:rsidRPr="00001900" w:rsidRDefault="00D13C27" w:rsidP="00D13C27">
            <w:pPr>
              <w:pStyle w:val="TableParagraph"/>
              <w:kinsoku w:val="0"/>
              <w:overflowPunct w:val="0"/>
              <w:spacing w:line="210" w:lineRule="exact"/>
              <w:ind w:left="9"/>
              <w:jc w:val="center"/>
              <w:rPr>
                <w:sz w:val="20"/>
                <w:szCs w:val="20"/>
              </w:rPr>
            </w:pPr>
            <w:r w:rsidRPr="00001900">
              <w:rPr>
                <w:sz w:val="20"/>
                <w:szCs w:val="20"/>
              </w:rPr>
              <w:t>22,8</w:t>
            </w:r>
          </w:p>
        </w:tc>
        <w:tc>
          <w:tcPr>
            <w:tcW w:w="742" w:type="dxa"/>
            <w:vAlign w:val="center"/>
          </w:tcPr>
          <w:p w:rsidR="00D13C27" w:rsidRPr="00001900" w:rsidRDefault="00D13C27" w:rsidP="00D13C27">
            <w:pPr>
              <w:pStyle w:val="TableParagraph"/>
              <w:kinsoku w:val="0"/>
              <w:overflowPunct w:val="0"/>
              <w:spacing w:line="210" w:lineRule="exact"/>
              <w:ind w:left="9"/>
              <w:jc w:val="center"/>
              <w:rPr>
                <w:sz w:val="20"/>
                <w:szCs w:val="20"/>
              </w:rPr>
            </w:pPr>
            <w:r w:rsidRPr="00001900">
              <w:rPr>
                <w:sz w:val="20"/>
                <w:szCs w:val="20"/>
              </w:rPr>
              <w:t>19,6</w:t>
            </w:r>
          </w:p>
        </w:tc>
        <w:tc>
          <w:tcPr>
            <w:tcW w:w="742" w:type="dxa"/>
            <w:vAlign w:val="center"/>
          </w:tcPr>
          <w:p w:rsidR="00D13C27" w:rsidRPr="00001900" w:rsidRDefault="00D13C27" w:rsidP="00D13C27">
            <w:pPr>
              <w:pStyle w:val="TableParagraph"/>
              <w:kinsoku w:val="0"/>
              <w:overflowPunct w:val="0"/>
              <w:spacing w:line="210" w:lineRule="exact"/>
              <w:ind w:left="9"/>
              <w:jc w:val="center"/>
              <w:rPr>
                <w:sz w:val="20"/>
                <w:szCs w:val="20"/>
              </w:rPr>
            </w:pPr>
            <w:r w:rsidRPr="00001900">
              <w:rPr>
                <w:sz w:val="20"/>
                <w:szCs w:val="20"/>
              </w:rPr>
              <w:t>27,1</w:t>
            </w:r>
          </w:p>
        </w:tc>
        <w:tc>
          <w:tcPr>
            <w:tcW w:w="742" w:type="dxa"/>
            <w:vAlign w:val="center"/>
          </w:tcPr>
          <w:p w:rsidR="00D13C27" w:rsidRPr="00001900" w:rsidRDefault="00D13C27" w:rsidP="00D13C27">
            <w:pPr>
              <w:pStyle w:val="TableParagraph"/>
              <w:kinsoku w:val="0"/>
              <w:overflowPunct w:val="0"/>
              <w:spacing w:line="210" w:lineRule="exact"/>
              <w:ind w:left="9"/>
              <w:jc w:val="center"/>
              <w:rPr>
                <w:sz w:val="20"/>
                <w:szCs w:val="20"/>
              </w:rPr>
            </w:pPr>
            <w:r w:rsidRPr="00001900">
              <w:rPr>
                <w:sz w:val="20"/>
                <w:szCs w:val="20"/>
              </w:rPr>
              <w:t>37,2</w:t>
            </w:r>
          </w:p>
        </w:tc>
        <w:tc>
          <w:tcPr>
            <w:tcW w:w="742" w:type="dxa"/>
            <w:vAlign w:val="center"/>
          </w:tcPr>
          <w:p w:rsidR="00D13C27" w:rsidRPr="00001900" w:rsidRDefault="00D13C27" w:rsidP="00D13C27">
            <w:pPr>
              <w:pStyle w:val="TableParagraph"/>
              <w:kinsoku w:val="0"/>
              <w:overflowPunct w:val="0"/>
              <w:spacing w:line="210" w:lineRule="exact"/>
              <w:ind w:left="9"/>
              <w:jc w:val="center"/>
              <w:rPr>
                <w:sz w:val="20"/>
                <w:szCs w:val="20"/>
              </w:rPr>
            </w:pPr>
            <w:r w:rsidRPr="00001900">
              <w:rPr>
                <w:sz w:val="20"/>
                <w:szCs w:val="20"/>
              </w:rPr>
              <w:t>70,1</w:t>
            </w:r>
          </w:p>
        </w:tc>
        <w:tc>
          <w:tcPr>
            <w:tcW w:w="743" w:type="dxa"/>
            <w:vAlign w:val="center"/>
          </w:tcPr>
          <w:p w:rsidR="00D13C27" w:rsidRPr="00001900" w:rsidRDefault="00D13C27" w:rsidP="00D13C27">
            <w:pPr>
              <w:pStyle w:val="TableParagraph"/>
              <w:kinsoku w:val="0"/>
              <w:overflowPunct w:val="0"/>
              <w:spacing w:line="210" w:lineRule="exact"/>
              <w:ind w:left="9"/>
              <w:jc w:val="center"/>
              <w:rPr>
                <w:sz w:val="20"/>
                <w:szCs w:val="20"/>
              </w:rPr>
            </w:pPr>
            <w:r w:rsidRPr="00001900">
              <w:rPr>
                <w:sz w:val="20"/>
                <w:szCs w:val="20"/>
              </w:rPr>
              <w:t>56,5</w:t>
            </w:r>
          </w:p>
        </w:tc>
        <w:tc>
          <w:tcPr>
            <w:tcW w:w="742" w:type="dxa"/>
            <w:vAlign w:val="center"/>
          </w:tcPr>
          <w:p w:rsidR="00D13C27" w:rsidRPr="00001900" w:rsidRDefault="00D13C27" w:rsidP="00D13C27">
            <w:pPr>
              <w:pStyle w:val="TableParagraph"/>
              <w:kinsoku w:val="0"/>
              <w:overflowPunct w:val="0"/>
              <w:spacing w:line="210" w:lineRule="exact"/>
              <w:ind w:left="9"/>
              <w:jc w:val="center"/>
              <w:rPr>
                <w:sz w:val="20"/>
                <w:szCs w:val="20"/>
              </w:rPr>
            </w:pPr>
            <w:r w:rsidRPr="00001900">
              <w:rPr>
                <w:sz w:val="20"/>
                <w:szCs w:val="20"/>
              </w:rPr>
              <w:t>55,7</w:t>
            </w:r>
          </w:p>
        </w:tc>
        <w:tc>
          <w:tcPr>
            <w:tcW w:w="742" w:type="dxa"/>
            <w:vAlign w:val="center"/>
          </w:tcPr>
          <w:p w:rsidR="00D13C27" w:rsidRPr="00001900" w:rsidRDefault="00D13C27" w:rsidP="00D13C27">
            <w:pPr>
              <w:pStyle w:val="TableParagraph"/>
              <w:kinsoku w:val="0"/>
              <w:overflowPunct w:val="0"/>
              <w:spacing w:line="210" w:lineRule="exact"/>
              <w:ind w:left="9"/>
              <w:jc w:val="center"/>
              <w:rPr>
                <w:sz w:val="20"/>
                <w:szCs w:val="20"/>
              </w:rPr>
            </w:pPr>
            <w:r w:rsidRPr="00001900">
              <w:rPr>
                <w:sz w:val="20"/>
                <w:szCs w:val="20"/>
              </w:rPr>
              <w:t>49,7</w:t>
            </w:r>
          </w:p>
        </w:tc>
        <w:tc>
          <w:tcPr>
            <w:tcW w:w="742" w:type="dxa"/>
            <w:vAlign w:val="center"/>
          </w:tcPr>
          <w:p w:rsidR="00D13C27" w:rsidRPr="00001900" w:rsidRDefault="00D13C27" w:rsidP="00D13C27">
            <w:pPr>
              <w:pStyle w:val="TableParagraph"/>
              <w:kinsoku w:val="0"/>
              <w:overflowPunct w:val="0"/>
              <w:spacing w:line="210" w:lineRule="exact"/>
              <w:ind w:left="9"/>
              <w:jc w:val="center"/>
              <w:rPr>
                <w:sz w:val="20"/>
                <w:szCs w:val="20"/>
              </w:rPr>
            </w:pPr>
            <w:r w:rsidRPr="00001900">
              <w:rPr>
                <w:sz w:val="20"/>
                <w:szCs w:val="20"/>
              </w:rPr>
              <w:t>49,5</w:t>
            </w:r>
          </w:p>
        </w:tc>
        <w:tc>
          <w:tcPr>
            <w:tcW w:w="742" w:type="dxa"/>
            <w:vAlign w:val="center"/>
          </w:tcPr>
          <w:p w:rsidR="00D13C27" w:rsidRPr="00001900" w:rsidRDefault="00D13C27" w:rsidP="00D13C27">
            <w:pPr>
              <w:pStyle w:val="TableParagraph"/>
              <w:kinsoku w:val="0"/>
              <w:overflowPunct w:val="0"/>
              <w:spacing w:line="210" w:lineRule="exact"/>
              <w:ind w:left="9"/>
              <w:jc w:val="center"/>
              <w:rPr>
                <w:sz w:val="20"/>
                <w:szCs w:val="20"/>
              </w:rPr>
            </w:pPr>
            <w:r w:rsidRPr="00001900">
              <w:rPr>
                <w:sz w:val="20"/>
                <w:szCs w:val="20"/>
              </w:rPr>
              <w:t>36,7</w:t>
            </w:r>
          </w:p>
        </w:tc>
        <w:tc>
          <w:tcPr>
            <w:tcW w:w="742" w:type="dxa"/>
            <w:vAlign w:val="center"/>
          </w:tcPr>
          <w:p w:rsidR="00D13C27" w:rsidRPr="00001900" w:rsidRDefault="00D13C27" w:rsidP="00D13C27">
            <w:pPr>
              <w:pStyle w:val="TableParagraph"/>
              <w:kinsoku w:val="0"/>
              <w:overflowPunct w:val="0"/>
              <w:spacing w:line="210" w:lineRule="exact"/>
              <w:ind w:left="9"/>
              <w:jc w:val="center"/>
              <w:rPr>
                <w:sz w:val="20"/>
                <w:szCs w:val="20"/>
              </w:rPr>
            </w:pPr>
            <w:r w:rsidRPr="00001900">
              <w:rPr>
                <w:sz w:val="20"/>
                <w:szCs w:val="20"/>
              </w:rPr>
              <w:t>30,4</w:t>
            </w:r>
          </w:p>
        </w:tc>
        <w:tc>
          <w:tcPr>
            <w:tcW w:w="743" w:type="dxa"/>
            <w:vAlign w:val="center"/>
          </w:tcPr>
          <w:p w:rsidR="00D13C27" w:rsidRPr="00001900" w:rsidRDefault="00D13C27" w:rsidP="00D13C27">
            <w:pPr>
              <w:pStyle w:val="TableParagraph"/>
              <w:kinsoku w:val="0"/>
              <w:overflowPunct w:val="0"/>
              <w:spacing w:line="210" w:lineRule="exact"/>
              <w:ind w:left="9"/>
              <w:jc w:val="center"/>
              <w:rPr>
                <w:sz w:val="20"/>
                <w:szCs w:val="20"/>
              </w:rPr>
            </w:pPr>
            <w:r w:rsidRPr="00001900">
              <w:rPr>
                <w:sz w:val="20"/>
                <w:szCs w:val="20"/>
              </w:rPr>
              <w:t>483,1</w:t>
            </w:r>
          </w:p>
        </w:tc>
      </w:tr>
    </w:tbl>
    <w:p w:rsidR="00D13C27" w:rsidRDefault="00D13C27" w:rsidP="00D13C27">
      <w:pPr>
        <w:pStyle w:val="af6"/>
        <w:widowControl w:val="0"/>
        <w:suppressAutoHyphens/>
        <w:jc w:val="right"/>
        <w:rPr>
          <w:szCs w:val="28"/>
          <w:highlight w:val="yellow"/>
        </w:rPr>
      </w:pPr>
    </w:p>
    <w:p w:rsidR="00D13C27" w:rsidRPr="00F21130" w:rsidRDefault="00D13C27" w:rsidP="00D13C27">
      <w:pPr>
        <w:pStyle w:val="af6"/>
        <w:widowControl w:val="0"/>
        <w:suppressAutoHyphens/>
        <w:jc w:val="left"/>
        <w:rPr>
          <w:szCs w:val="28"/>
        </w:rPr>
      </w:pPr>
      <w:r w:rsidRPr="00F21130">
        <w:rPr>
          <w:szCs w:val="28"/>
        </w:rPr>
        <w:t>В таблице 1.7.3 представлены данные по числу дней с осадками более 1 мм, в таблице 1.7.4 – сведения о числе дней с туманами.</w:t>
      </w:r>
    </w:p>
    <w:p w:rsidR="00D13C27" w:rsidRPr="00F21130" w:rsidRDefault="00D13C27" w:rsidP="00D13C27">
      <w:pPr>
        <w:pStyle w:val="af6"/>
        <w:widowControl w:val="0"/>
        <w:suppressAutoHyphens/>
        <w:jc w:val="right"/>
        <w:rPr>
          <w:szCs w:val="28"/>
        </w:rPr>
      </w:pPr>
      <w:r w:rsidRPr="00F21130">
        <w:rPr>
          <w:szCs w:val="28"/>
        </w:rPr>
        <w:t>Таблица 1.7.3</w:t>
      </w:r>
    </w:p>
    <w:p w:rsidR="00D13C27" w:rsidRPr="00F21130" w:rsidRDefault="00D13C27" w:rsidP="00D13C27">
      <w:pPr>
        <w:pStyle w:val="Name0"/>
        <w:rPr>
          <w:i w:val="0"/>
        </w:rPr>
      </w:pPr>
      <w:r w:rsidRPr="00F21130">
        <w:rPr>
          <w:i w:val="0"/>
        </w:rPr>
        <w:t xml:space="preserve">Число дней с осадками&gt; </w:t>
      </w:r>
      <w:smartTag w:uri="urn:schemas-microsoft-com:office:smarttags" w:element="metricconverter">
        <w:smartTagPr>
          <w:attr w:name="ProductID" w:val="1,0 мм"/>
        </w:smartTagPr>
        <w:r w:rsidRPr="00F21130">
          <w:rPr>
            <w:i w:val="0"/>
          </w:rPr>
          <w:t>1,0 мм</w:t>
        </w:r>
      </w:smartTag>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738"/>
        <w:gridCol w:w="739"/>
        <w:gridCol w:w="738"/>
        <w:gridCol w:w="739"/>
        <w:gridCol w:w="738"/>
        <w:gridCol w:w="739"/>
        <w:gridCol w:w="738"/>
        <w:gridCol w:w="739"/>
        <w:gridCol w:w="738"/>
        <w:gridCol w:w="739"/>
        <w:gridCol w:w="738"/>
        <w:gridCol w:w="739"/>
      </w:tblGrid>
      <w:tr w:rsidR="00D13C27" w:rsidRPr="00F21130" w:rsidTr="00D13C27">
        <w:trPr>
          <w:jc w:val="center"/>
        </w:trPr>
        <w:tc>
          <w:tcPr>
            <w:tcW w:w="738" w:type="dxa"/>
            <w:vAlign w:val="center"/>
          </w:tcPr>
          <w:p w:rsidR="00D13C27" w:rsidRPr="00F21130" w:rsidRDefault="00D13C27" w:rsidP="00D13C27">
            <w:pPr>
              <w:pStyle w:val="TableParagraph"/>
              <w:kinsoku w:val="0"/>
              <w:overflowPunct w:val="0"/>
              <w:spacing w:line="210" w:lineRule="exact"/>
              <w:ind w:left="9"/>
              <w:jc w:val="center"/>
              <w:rPr>
                <w:sz w:val="20"/>
                <w:szCs w:val="20"/>
              </w:rPr>
            </w:pPr>
            <w:r w:rsidRPr="00F21130">
              <w:rPr>
                <w:sz w:val="20"/>
                <w:szCs w:val="20"/>
              </w:rPr>
              <w:t>I</w:t>
            </w:r>
          </w:p>
        </w:tc>
        <w:tc>
          <w:tcPr>
            <w:tcW w:w="738" w:type="dxa"/>
            <w:vAlign w:val="center"/>
          </w:tcPr>
          <w:p w:rsidR="00D13C27" w:rsidRPr="00F21130" w:rsidRDefault="00D13C27" w:rsidP="00D13C27">
            <w:pPr>
              <w:pStyle w:val="TableParagraph"/>
              <w:kinsoku w:val="0"/>
              <w:overflowPunct w:val="0"/>
              <w:spacing w:line="210" w:lineRule="exact"/>
              <w:ind w:left="9"/>
              <w:jc w:val="center"/>
              <w:rPr>
                <w:sz w:val="20"/>
                <w:szCs w:val="20"/>
              </w:rPr>
            </w:pPr>
            <w:r w:rsidRPr="00F21130">
              <w:rPr>
                <w:sz w:val="20"/>
                <w:szCs w:val="20"/>
              </w:rPr>
              <w:t>II</w:t>
            </w:r>
          </w:p>
        </w:tc>
        <w:tc>
          <w:tcPr>
            <w:tcW w:w="739" w:type="dxa"/>
            <w:vAlign w:val="center"/>
          </w:tcPr>
          <w:p w:rsidR="00D13C27" w:rsidRPr="00F21130" w:rsidRDefault="00D13C27" w:rsidP="00D13C27">
            <w:pPr>
              <w:pStyle w:val="TableParagraph"/>
              <w:kinsoku w:val="0"/>
              <w:overflowPunct w:val="0"/>
              <w:spacing w:line="210" w:lineRule="exact"/>
              <w:ind w:left="9"/>
              <w:jc w:val="center"/>
              <w:rPr>
                <w:sz w:val="20"/>
                <w:szCs w:val="20"/>
              </w:rPr>
            </w:pPr>
            <w:r w:rsidRPr="00F21130">
              <w:rPr>
                <w:sz w:val="20"/>
                <w:szCs w:val="20"/>
              </w:rPr>
              <w:t>III</w:t>
            </w:r>
          </w:p>
        </w:tc>
        <w:tc>
          <w:tcPr>
            <w:tcW w:w="738" w:type="dxa"/>
            <w:vAlign w:val="center"/>
          </w:tcPr>
          <w:p w:rsidR="00D13C27" w:rsidRPr="00F21130" w:rsidRDefault="00D13C27" w:rsidP="00D13C27">
            <w:pPr>
              <w:pStyle w:val="TableParagraph"/>
              <w:kinsoku w:val="0"/>
              <w:overflowPunct w:val="0"/>
              <w:spacing w:line="210" w:lineRule="exact"/>
              <w:ind w:left="9"/>
              <w:jc w:val="center"/>
              <w:rPr>
                <w:sz w:val="20"/>
                <w:szCs w:val="20"/>
              </w:rPr>
            </w:pPr>
            <w:r w:rsidRPr="00F21130">
              <w:rPr>
                <w:sz w:val="20"/>
                <w:szCs w:val="20"/>
              </w:rPr>
              <w:t>IV</w:t>
            </w:r>
          </w:p>
        </w:tc>
        <w:tc>
          <w:tcPr>
            <w:tcW w:w="739" w:type="dxa"/>
            <w:vAlign w:val="center"/>
          </w:tcPr>
          <w:p w:rsidR="00D13C27" w:rsidRPr="00F21130" w:rsidRDefault="00D13C27" w:rsidP="00D13C27">
            <w:pPr>
              <w:pStyle w:val="TableParagraph"/>
              <w:kinsoku w:val="0"/>
              <w:overflowPunct w:val="0"/>
              <w:spacing w:line="210" w:lineRule="exact"/>
              <w:ind w:left="9"/>
              <w:jc w:val="center"/>
              <w:rPr>
                <w:sz w:val="20"/>
                <w:szCs w:val="20"/>
              </w:rPr>
            </w:pPr>
            <w:r w:rsidRPr="00F21130">
              <w:rPr>
                <w:sz w:val="20"/>
                <w:szCs w:val="20"/>
              </w:rPr>
              <w:t>V</w:t>
            </w:r>
          </w:p>
        </w:tc>
        <w:tc>
          <w:tcPr>
            <w:tcW w:w="738" w:type="dxa"/>
            <w:vAlign w:val="center"/>
          </w:tcPr>
          <w:p w:rsidR="00D13C27" w:rsidRPr="00F21130" w:rsidRDefault="00D13C27" w:rsidP="00D13C27">
            <w:pPr>
              <w:pStyle w:val="TableParagraph"/>
              <w:kinsoku w:val="0"/>
              <w:overflowPunct w:val="0"/>
              <w:spacing w:line="210" w:lineRule="exact"/>
              <w:ind w:left="9"/>
              <w:jc w:val="center"/>
              <w:rPr>
                <w:sz w:val="20"/>
                <w:szCs w:val="20"/>
              </w:rPr>
            </w:pPr>
            <w:r w:rsidRPr="00F21130">
              <w:rPr>
                <w:sz w:val="20"/>
                <w:szCs w:val="20"/>
              </w:rPr>
              <w:t>VI</w:t>
            </w:r>
          </w:p>
        </w:tc>
        <w:tc>
          <w:tcPr>
            <w:tcW w:w="739" w:type="dxa"/>
            <w:vAlign w:val="center"/>
          </w:tcPr>
          <w:p w:rsidR="00D13C27" w:rsidRPr="00F21130" w:rsidRDefault="00D13C27" w:rsidP="00D13C27">
            <w:pPr>
              <w:pStyle w:val="TableParagraph"/>
              <w:kinsoku w:val="0"/>
              <w:overflowPunct w:val="0"/>
              <w:spacing w:line="210" w:lineRule="exact"/>
              <w:ind w:left="9"/>
              <w:jc w:val="center"/>
              <w:rPr>
                <w:sz w:val="20"/>
                <w:szCs w:val="20"/>
              </w:rPr>
            </w:pPr>
            <w:r w:rsidRPr="00F21130">
              <w:rPr>
                <w:sz w:val="20"/>
                <w:szCs w:val="20"/>
              </w:rPr>
              <w:t>VII</w:t>
            </w:r>
          </w:p>
        </w:tc>
        <w:tc>
          <w:tcPr>
            <w:tcW w:w="738" w:type="dxa"/>
            <w:vAlign w:val="center"/>
          </w:tcPr>
          <w:p w:rsidR="00D13C27" w:rsidRPr="00F21130" w:rsidRDefault="00D13C27" w:rsidP="00D13C27">
            <w:pPr>
              <w:pStyle w:val="TableParagraph"/>
              <w:kinsoku w:val="0"/>
              <w:overflowPunct w:val="0"/>
              <w:spacing w:line="210" w:lineRule="exact"/>
              <w:ind w:left="9"/>
              <w:jc w:val="center"/>
              <w:rPr>
                <w:sz w:val="20"/>
                <w:szCs w:val="20"/>
              </w:rPr>
            </w:pPr>
            <w:r w:rsidRPr="00F21130">
              <w:rPr>
                <w:sz w:val="20"/>
                <w:szCs w:val="20"/>
              </w:rPr>
              <w:t>VIII</w:t>
            </w:r>
          </w:p>
        </w:tc>
        <w:tc>
          <w:tcPr>
            <w:tcW w:w="739" w:type="dxa"/>
            <w:vAlign w:val="center"/>
          </w:tcPr>
          <w:p w:rsidR="00D13C27" w:rsidRPr="00F21130" w:rsidRDefault="00D13C27" w:rsidP="00D13C27">
            <w:pPr>
              <w:pStyle w:val="TableParagraph"/>
              <w:kinsoku w:val="0"/>
              <w:overflowPunct w:val="0"/>
              <w:spacing w:line="210" w:lineRule="exact"/>
              <w:ind w:left="9"/>
              <w:jc w:val="center"/>
              <w:rPr>
                <w:sz w:val="20"/>
                <w:szCs w:val="20"/>
              </w:rPr>
            </w:pPr>
            <w:r w:rsidRPr="00F21130">
              <w:rPr>
                <w:sz w:val="20"/>
                <w:szCs w:val="20"/>
              </w:rPr>
              <w:t>IX</w:t>
            </w:r>
          </w:p>
        </w:tc>
        <w:tc>
          <w:tcPr>
            <w:tcW w:w="738" w:type="dxa"/>
            <w:vAlign w:val="center"/>
          </w:tcPr>
          <w:p w:rsidR="00D13C27" w:rsidRPr="00F21130" w:rsidRDefault="00D13C27" w:rsidP="00D13C27">
            <w:pPr>
              <w:pStyle w:val="TableParagraph"/>
              <w:kinsoku w:val="0"/>
              <w:overflowPunct w:val="0"/>
              <w:spacing w:line="210" w:lineRule="exact"/>
              <w:ind w:left="9"/>
              <w:jc w:val="center"/>
              <w:rPr>
                <w:sz w:val="20"/>
                <w:szCs w:val="20"/>
              </w:rPr>
            </w:pPr>
            <w:r w:rsidRPr="00F21130">
              <w:rPr>
                <w:sz w:val="20"/>
                <w:szCs w:val="20"/>
              </w:rPr>
              <w:t>X</w:t>
            </w:r>
          </w:p>
        </w:tc>
        <w:tc>
          <w:tcPr>
            <w:tcW w:w="739" w:type="dxa"/>
            <w:vAlign w:val="center"/>
          </w:tcPr>
          <w:p w:rsidR="00D13C27" w:rsidRPr="00F21130" w:rsidRDefault="00D13C27" w:rsidP="00D13C27">
            <w:pPr>
              <w:pStyle w:val="TableParagraph"/>
              <w:kinsoku w:val="0"/>
              <w:overflowPunct w:val="0"/>
              <w:spacing w:line="210" w:lineRule="exact"/>
              <w:ind w:left="9"/>
              <w:jc w:val="center"/>
              <w:rPr>
                <w:sz w:val="20"/>
                <w:szCs w:val="20"/>
              </w:rPr>
            </w:pPr>
            <w:r w:rsidRPr="00F21130">
              <w:rPr>
                <w:sz w:val="20"/>
                <w:szCs w:val="20"/>
              </w:rPr>
              <w:t>XI</w:t>
            </w:r>
          </w:p>
        </w:tc>
        <w:tc>
          <w:tcPr>
            <w:tcW w:w="738" w:type="dxa"/>
            <w:vAlign w:val="center"/>
          </w:tcPr>
          <w:p w:rsidR="00D13C27" w:rsidRPr="00F21130" w:rsidRDefault="00D13C27" w:rsidP="00D13C27">
            <w:pPr>
              <w:pStyle w:val="TableParagraph"/>
              <w:kinsoku w:val="0"/>
              <w:overflowPunct w:val="0"/>
              <w:spacing w:line="210" w:lineRule="exact"/>
              <w:ind w:left="9"/>
              <w:jc w:val="center"/>
              <w:rPr>
                <w:sz w:val="20"/>
                <w:szCs w:val="20"/>
              </w:rPr>
            </w:pPr>
            <w:r w:rsidRPr="00F21130">
              <w:rPr>
                <w:sz w:val="20"/>
                <w:szCs w:val="20"/>
              </w:rPr>
              <w:t>XII</w:t>
            </w:r>
          </w:p>
        </w:tc>
        <w:tc>
          <w:tcPr>
            <w:tcW w:w="739" w:type="dxa"/>
            <w:vAlign w:val="center"/>
          </w:tcPr>
          <w:p w:rsidR="00D13C27" w:rsidRPr="00F21130" w:rsidRDefault="00D13C27" w:rsidP="00D13C27">
            <w:pPr>
              <w:pStyle w:val="TableParagraph"/>
              <w:kinsoku w:val="0"/>
              <w:overflowPunct w:val="0"/>
              <w:spacing w:line="210" w:lineRule="exact"/>
              <w:ind w:left="9"/>
              <w:jc w:val="center"/>
              <w:rPr>
                <w:sz w:val="20"/>
                <w:szCs w:val="20"/>
              </w:rPr>
            </w:pPr>
            <w:r w:rsidRPr="00F21130">
              <w:rPr>
                <w:sz w:val="20"/>
                <w:szCs w:val="20"/>
              </w:rPr>
              <w:t>год</w:t>
            </w:r>
          </w:p>
        </w:tc>
      </w:tr>
      <w:tr w:rsidR="00D13C27" w:rsidRPr="00F21130" w:rsidTr="00D13C27">
        <w:trPr>
          <w:jc w:val="center"/>
        </w:trPr>
        <w:tc>
          <w:tcPr>
            <w:tcW w:w="738" w:type="dxa"/>
            <w:vAlign w:val="center"/>
          </w:tcPr>
          <w:p w:rsidR="00D13C27" w:rsidRPr="00F21130" w:rsidRDefault="00D13C27" w:rsidP="00D13C27">
            <w:pPr>
              <w:pStyle w:val="TableParagraph"/>
              <w:kinsoku w:val="0"/>
              <w:overflowPunct w:val="0"/>
              <w:spacing w:line="210" w:lineRule="exact"/>
              <w:ind w:left="9"/>
              <w:jc w:val="center"/>
              <w:rPr>
                <w:sz w:val="20"/>
                <w:szCs w:val="20"/>
              </w:rPr>
            </w:pPr>
            <w:r w:rsidRPr="00F21130">
              <w:rPr>
                <w:sz w:val="20"/>
                <w:szCs w:val="20"/>
              </w:rPr>
              <w:t>8</w:t>
            </w:r>
          </w:p>
        </w:tc>
        <w:tc>
          <w:tcPr>
            <w:tcW w:w="738" w:type="dxa"/>
            <w:vAlign w:val="center"/>
          </w:tcPr>
          <w:p w:rsidR="00D13C27" w:rsidRPr="00F21130" w:rsidRDefault="00D13C27" w:rsidP="00D13C27">
            <w:pPr>
              <w:pStyle w:val="TableParagraph"/>
              <w:kinsoku w:val="0"/>
              <w:overflowPunct w:val="0"/>
              <w:spacing w:line="210" w:lineRule="exact"/>
              <w:ind w:left="9"/>
              <w:jc w:val="center"/>
              <w:rPr>
                <w:sz w:val="20"/>
                <w:szCs w:val="20"/>
              </w:rPr>
            </w:pPr>
            <w:r w:rsidRPr="00F21130">
              <w:rPr>
                <w:sz w:val="20"/>
                <w:szCs w:val="20"/>
              </w:rPr>
              <w:t>7</w:t>
            </w:r>
          </w:p>
        </w:tc>
        <w:tc>
          <w:tcPr>
            <w:tcW w:w="739" w:type="dxa"/>
            <w:vAlign w:val="center"/>
          </w:tcPr>
          <w:p w:rsidR="00D13C27" w:rsidRPr="00F21130" w:rsidRDefault="00D13C27" w:rsidP="00D13C27">
            <w:pPr>
              <w:pStyle w:val="TableParagraph"/>
              <w:kinsoku w:val="0"/>
              <w:overflowPunct w:val="0"/>
              <w:spacing w:line="210" w:lineRule="exact"/>
              <w:ind w:left="9"/>
              <w:jc w:val="center"/>
              <w:rPr>
                <w:sz w:val="20"/>
                <w:szCs w:val="20"/>
              </w:rPr>
            </w:pPr>
            <w:r w:rsidRPr="00F21130">
              <w:rPr>
                <w:sz w:val="20"/>
                <w:szCs w:val="20"/>
              </w:rPr>
              <w:t>5</w:t>
            </w:r>
          </w:p>
        </w:tc>
        <w:tc>
          <w:tcPr>
            <w:tcW w:w="738" w:type="dxa"/>
            <w:vAlign w:val="center"/>
          </w:tcPr>
          <w:p w:rsidR="00D13C27" w:rsidRPr="00F21130" w:rsidRDefault="00D13C27" w:rsidP="00D13C27">
            <w:pPr>
              <w:pStyle w:val="TableParagraph"/>
              <w:kinsoku w:val="0"/>
              <w:overflowPunct w:val="0"/>
              <w:spacing w:line="210" w:lineRule="exact"/>
              <w:ind w:left="9"/>
              <w:jc w:val="center"/>
              <w:rPr>
                <w:sz w:val="20"/>
                <w:szCs w:val="20"/>
              </w:rPr>
            </w:pPr>
            <w:r w:rsidRPr="00F21130">
              <w:rPr>
                <w:sz w:val="20"/>
                <w:szCs w:val="20"/>
              </w:rPr>
              <w:t>5</w:t>
            </w:r>
          </w:p>
        </w:tc>
        <w:tc>
          <w:tcPr>
            <w:tcW w:w="739" w:type="dxa"/>
            <w:vAlign w:val="center"/>
          </w:tcPr>
          <w:p w:rsidR="00D13C27" w:rsidRPr="00F21130" w:rsidRDefault="00D13C27" w:rsidP="00D13C27">
            <w:pPr>
              <w:pStyle w:val="TableParagraph"/>
              <w:kinsoku w:val="0"/>
              <w:overflowPunct w:val="0"/>
              <w:spacing w:line="210" w:lineRule="exact"/>
              <w:ind w:left="9"/>
              <w:jc w:val="center"/>
              <w:rPr>
                <w:sz w:val="20"/>
                <w:szCs w:val="20"/>
              </w:rPr>
            </w:pPr>
            <w:r w:rsidRPr="00F21130">
              <w:rPr>
                <w:sz w:val="20"/>
                <w:szCs w:val="20"/>
              </w:rPr>
              <w:t>7</w:t>
            </w:r>
          </w:p>
        </w:tc>
        <w:tc>
          <w:tcPr>
            <w:tcW w:w="738" w:type="dxa"/>
            <w:vAlign w:val="center"/>
          </w:tcPr>
          <w:p w:rsidR="00D13C27" w:rsidRPr="00F21130" w:rsidRDefault="00D13C27" w:rsidP="00D13C27">
            <w:pPr>
              <w:pStyle w:val="TableParagraph"/>
              <w:kinsoku w:val="0"/>
              <w:overflowPunct w:val="0"/>
              <w:spacing w:line="210" w:lineRule="exact"/>
              <w:ind w:left="9"/>
              <w:jc w:val="center"/>
              <w:rPr>
                <w:sz w:val="20"/>
                <w:szCs w:val="20"/>
              </w:rPr>
            </w:pPr>
            <w:r w:rsidRPr="00F21130">
              <w:rPr>
                <w:sz w:val="20"/>
                <w:szCs w:val="20"/>
              </w:rPr>
              <w:t>10</w:t>
            </w:r>
          </w:p>
        </w:tc>
        <w:tc>
          <w:tcPr>
            <w:tcW w:w="739" w:type="dxa"/>
            <w:vAlign w:val="center"/>
          </w:tcPr>
          <w:p w:rsidR="00D13C27" w:rsidRPr="00F21130" w:rsidRDefault="00D13C27" w:rsidP="00D13C27">
            <w:pPr>
              <w:pStyle w:val="TableParagraph"/>
              <w:kinsoku w:val="0"/>
              <w:overflowPunct w:val="0"/>
              <w:spacing w:line="210" w:lineRule="exact"/>
              <w:ind w:left="9"/>
              <w:jc w:val="center"/>
              <w:rPr>
                <w:sz w:val="20"/>
                <w:szCs w:val="20"/>
              </w:rPr>
            </w:pPr>
            <w:r w:rsidRPr="00F21130">
              <w:rPr>
                <w:sz w:val="20"/>
                <w:szCs w:val="20"/>
              </w:rPr>
              <w:t>8</w:t>
            </w:r>
          </w:p>
        </w:tc>
        <w:tc>
          <w:tcPr>
            <w:tcW w:w="738" w:type="dxa"/>
            <w:vAlign w:val="center"/>
          </w:tcPr>
          <w:p w:rsidR="00D13C27" w:rsidRPr="00F21130" w:rsidRDefault="00D13C27" w:rsidP="00D13C27">
            <w:pPr>
              <w:pStyle w:val="TableParagraph"/>
              <w:kinsoku w:val="0"/>
              <w:overflowPunct w:val="0"/>
              <w:spacing w:line="210" w:lineRule="exact"/>
              <w:ind w:left="9"/>
              <w:jc w:val="center"/>
              <w:rPr>
                <w:sz w:val="20"/>
                <w:szCs w:val="20"/>
              </w:rPr>
            </w:pPr>
            <w:r w:rsidRPr="00F21130">
              <w:rPr>
                <w:sz w:val="20"/>
                <w:szCs w:val="20"/>
              </w:rPr>
              <w:t>9</w:t>
            </w:r>
          </w:p>
        </w:tc>
        <w:tc>
          <w:tcPr>
            <w:tcW w:w="739" w:type="dxa"/>
            <w:vAlign w:val="center"/>
          </w:tcPr>
          <w:p w:rsidR="00D13C27" w:rsidRPr="00F21130" w:rsidRDefault="00D13C27" w:rsidP="00D13C27">
            <w:pPr>
              <w:pStyle w:val="TableParagraph"/>
              <w:kinsoku w:val="0"/>
              <w:overflowPunct w:val="0"/>
              <w:spacing w:line="210" w:lineRule="exact"/>
              <w:ind w:left="9"/>
              <w:jc w:val="center"/>
              <w:rPr>
                <w:sz w:val="20"/>
                <w:szCs w:val="20"/>
              </w:rPr>
            </w:pPr>
            <w:r w:rsidRPr="00F21130">
              <w:rPr>
                <w:sz w:val="20"/>
                <w:szCs w:val="20"/>
              </w:rPr>
              <w:t>9</w:t>
            </w:r>
          </w:p>
        </w:tc>
        <w:tc>
          <w:tcPr>
            <w:tcW w:w="738" w:type="dxa"/>
            <w:vAlign w:val="center"/>
          </w:tcPr>
          <w:p w:rsidR="00D13C27" w:rsidRPr="00F21130" w:rsidRDefault="00D13C27" w:rsidP="00D13C27">
            <w:pPr>
              <w:pStyle w:val="TableParagraph"/>
              <w:kinsoku w:val="0"/>
              <w:overflowPunct w:val="0"/>
              <w:spacing w:line="210" w:lineRule="exact"/>
              <w:ind w:left="9"/>
              <w:jc w:val="center"/>
              <w:rPr>
                <w:sz w:val="20"/>
                <w:szCs w:val="20"/>
              </w:rPr>
            </w:pPr>
            <w:r w:rsidRPr="00F21130">
              <w:rPr>
                <w:sz w:val="20"/>
                <w:szCs w:val="20"/>
              </w:rPr>
              <w:t>9</w:t>
            </w:r>
          </w:p>
        </w:tc>
        <w:tc>
          <w:tcPr>
            <w:tcW w:w="739" w:type="dxa"/>
            <w:vAlign w:val="center"/>
          </w:tcPr>
          <w:p w:rsidR="00D13C27" w:rsidRPr="00F21130" w:rsidRDefault="00D13C27" w:rsidP="00D13C27">
            <w:pPr>
              <w:pStyle w:val="TableParagraph"/>
              <w:kinsoku w:val="0"/>
              <w:overflowPunct w:val="0"/>
              <w:spacing w:line="210" w:lineRule="exact"/>
              <w:ind w:left="9"/>
              <w:jc w:val="center"/>
              <w:rPr>
                <w:sz w:val="20"/>
                <w:szCs w:val="20"/>
              </w:rPr>
            </w:pPr>
            <w:r w:rsidRPr="00F21130">
              <w:rPr>
                <w:sz w:val="20"/>
                <w:szCs w:val="20"/>
              </w:rPr>
              <w:t>9</w:t>
            </w:r>
          </w:p>
        </w:tc>
        <w:tc>
          <w:tcPr>
            <w:tcW w:w="738" w:type="dxa"/>
            <w:vAlign w:val="center"/>
          </w:tcPr>
          <w:p w:rsidR="00D13C27" w:rsidRPr="00F21130" w:rsidRDefault="00D13C27" w:rsidP="00D13C27">
            <w:pPr>
              <w:pStyle w:val="TableParagraph"/>
              <w:kinsoku w:val="0"/>
              <w:overflowPunct w:val="0"/>
              <w:spacing w:line="210" w:lineRule="exact"/>
              <w:ind w:left="9"/>
              <w:jc w:val="center"/>
              <w:rPr>
                <w:sz w:val="20"/>
                <w:szCs w:val="20"/>
              </w:rPr>
            </w:pPr>
            <w:r w:rsidRPr="00F21130">
              <w:rPr>
                <w:sz w:val="20"/>
                <w:szCs w:val="20"/>
              </w:rPr>
              <w:t>9</w:t>
            </w:r>
          </w:p>
        </w:tc>
        <w:tc>
          <w:tcPr>
            <w:tcW w:w="739" w:type="dxa"/>
            <w:vAlign w:val="center"/>
          </w:tcPr>
          <w:p w:rsidR="00D13C27" w:rsidRPr="00F21130" w:rsidRDefault="00D13C27" w:rsidP="00D13C27">
            <w:pPr>
              <w:pStyle w:val="TableParagraph"/>
              <w:kinsoku w:val="0"/>
              <w:overflowPunct w:val="0"/>
              <w:spacing w:line="210" w:lineRule="exact"/>
              <w:ind w:left="9"/>
              <w:jc w:val="center"/>
              <w:rPr>
                <w:sz w:val="20"/>
                <w:szCs w:val="20"/>
              </w:rPr>
            </w:pPr>
            <w:r w:rsidRPr="00F21130">
              <w:rPr>
                <w:sz w:val="20"/>
                <w:szCs w:val="20"/>
              </w:rPr>
              <w:t>95</w:t>
            </w:r>
          </w:p>
        </w:tc>
      </w:tr>
    </w:tbl>
    <w:p w:rsidR="00D13C27" w:rsidRPr="0044143C" w:rsidRDefault="00D13C27" w:rsidP="00D13C27">
      <w:pPr>
        <w:pStyle w:val="Normal0"/>
        <w:rPr>
          <w:highlight w:val="yellow"/>
        </w:rPr>
      </w:pPr>
    </w:p>
    <w:p w:rsidR="00D13C27" w:rsidRPr="004F4154" w:rsidRDefault="00D13C27" w:rsidP="00D13C27">
      <w:pPr>
        <w:pStyle w:val="af"/>
        <w:ind w:firstLine="851"/>
        <w:rPr>
          <w:rFonts w:ascii="Times New Roman" w:eastAsia="Times New Roman" w:hAnsi="Times New Roman" w:cs="Times New Roman"/>
          <w:snapToGrid w:val="0"/>
          <w:sz w:val="28"/>
          <w:lang w:eastAsia="ru-RU"/>
        </w:rPr>
      </w:pPr>
      <w:r w:rsidRPr="004F4154">
        <w:rPr>
          <w:rFonts w:ascii="Times New Roman" w:eastAsia="Times New Roman" w:hAnsi="Times New Roman" w:cs="Times New Roman"/>
          <w:snapToGrid w:val="0"/>
          <w:sz w:val="28"/>
          <w:lang w:eastAsia="ru-RU"/>
        </w:rPr>
        <w:t xml:space="preserve">Среднегодовая скорость ветра составляет 4,4 м/с (таблица 1.7.4). Как видно из таблицы, в течение года в районе преобладают ветры </w:t>
      </w:r>
      <w:r w:rsidR="00665F2A">
        <w:rPr>
          <w:rFonts w:ascii="Times New Roman" w:eastAsia="Times New Roman" w:hAnsi="Times New Roman" w:cs="Times New Roman"/>
          <w:snapToGrid w:val="0"/>
          <w:sz w:val="28"/>
          <w:lang w:eastAsia="ru-RU"/>
        </w:rPr>
        <w:t xml:space="preserve">южного и </w:t>
      </w:r>
      <w:r w:rsidRPr="004F4154">
        <w:rPr>
          <w:rFonts w:ascii="Times New Roman" w:eastAsia="Times New Roman" w:hAnsi="Times New Roman" w:cs="Times New Roman"/>
          <w:snapToGrid w:val="0"/>
          <w:sz w:val="28"/>
          <w:lang w:eastAsia="ru-RU"/>
        </w:rPr>
        <w:t>западного направления (таблица 1.7.5, рисунок 1.7.1).</w:t>
      </w:r>
    </w:p>
    <w:p w:rsidR="00D13C27" w:rsidRPr="004F4154" w:rsidRDefault="00D13C27" w:rsidP="00D13C27">
      <w:pPr>
        <w:keepNext/>
        <w:spacing w:before="120" w:after="0" w:line="240" w:lineRule="auto"/>
        <w:ind w:left="8080" w:hanging="850"/>
        <w:jc w:val="right"/>
        <w:rPr>
          <w:rFonts w:ascii="Times New Roman" w:eastAsia="Times New Roman" w:hAnsi="Times New Roman" w:cs="Times New Roman"/>
          <w:sz w:val="28"/>
          <w:szCs w:val="24"/>
          <w:lang w:eastAsia="ru-RU"/>
        </w:rPr>
      </w:pPr>
      <w:r w:rsidRPr="004F4154">
        <w:rPr>
          <w:rFonts w:ascii="Times New Roman" w:eastAsia="Times New Roman" w:hAnsi="Times New Roman" w:cs="Times New Roman"/>
          <w:sz w:val="28"/>
          <w:szCs w:val="24"/>
          <w:lang w:eastAsia="ru-RU"/>
        </w:rPr>
        <w:t>Таблица 1.7.4</w:t>
      </w:r>
    </w:p>
    <w:p w:rsidR="00D13C27" w:rsidRPr="004F4154" w:rsidRDefault="00D13C27" w:rsidP="00D13C27">
      <w:pPr>
        <w:pStyle w:val="af6"/>
        <w:widowControl w:val="0"/>
        <w:suppressAutoHyphens/>
        <w:spacing w:after="120"/>
        <w:jc w:val="center"/>
        <w:rPr>
          <w:szCs w:val="28"/>
        </w:rPr>
      </w:pPr>
      <w:r w:rsidRPr="004F4154">
        <w:rPr>
          <w:szCs w:val="28"/>
        </w:rPr>
        <w:t>Средняя месячная и годовая скорость ветра, м/с</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
        <w:gridCol w:w="734"/>
        <w:gridCol w:w="734"/>
        <w:gridCol w:w="734"/>
        <w:gridCol w:w="734"/>
        <w:gridCol w:w="734"/>
        <w:gridCol w:w="733"/>
        <w:gridCol w:w="734"/>
        <w:gridCol w:w="734"/>
        <w:gridCol w:w="734"/>
        <w:gridCol w:w="734"/>
        <w:gridCol w:w="734"/>
        <w:gridCol w:w="734"/>
      </w:tblGrid>
      <w:tr w:rsidR="00D13C27" w:rsidRPr="000C1968" w:rsidTr="00D13C27">
        <w:tc>
          <w:tcPr>
            <w:tcW w:w="733" w:type="dxa"/>
          </w:tcPr>
          <w:p w:rsidR="00D13C27" w:rsidRPr="000C1968" w:rsidRDefault="00D13C27" w:rsidP="00D13C27">
            <w:pPr>
              <w:pStyle w:val="TableParagraph"/>
              <w:kinsoku w:val="0"/>
              <w:overflowPunct w:val="0"/>
              <w:spacing w:line="210" w:lineRule="exact"/>
              <w:ind w:left="9"/>
              <w:jc w:val="center"/>
              <w:rPr>
                <w:sz w:val="20"/>
                <w:szCs w:val="20"/>
              </w:rPr>
            </w:pPr>
            <w:r w:rsidRPr="000C1968">
              <w:rPr>
                <w:sz w:val="20"/>
                <w:szCs w:val="20"/>
              </w:rPr>
              <w:t>I</w:t>
            </w:r>
          </w:p>
        </w:tc>
        <w:tc>
          <w:tcPr>
            <w:tcW w:w="734" w:type="dxa"/>
          </w:tcPr>
          <w:p w:rsidR="00D13C27" w:rsidRPr="000C1968" w:rsidRDefault="00D13C27" w:rsidP="00D13C27">
            <w:pPr>
              <w:pStyle w:val="TableParagraph"/>
              <w:kinsoku w:val="0"/>
              <w:overflowPunct w:val="0"/>
              <w:spacing w:line="210" w:lineRule="exact"/>
              <w:ind w:left="9"/>
              <w:jc w:val="center"/>
              <w:rPr>
                <w:sz w:val="20"/>
                <w:szCs w:val="20"/>
              </w:rPr>
            </w:pPr>
            <w:r w:rsidRPr="000C1968">
              <w:rPr>
                <w:sz w:val="20"/>
                <w:szCs w:val="20"/>
              </w:rPr>
              <w:t>II</w:t>
            </w:r>
          </w:p>
        </w:tc>
        <w:tc>
          <w:tcPr>
            <w:tcW w:w="734" w:type="dxa"/>
          </w:tcPr>
          <w:p w:rsidR="00D13C27" w:rsidRPr="000C1968" w:rsidRDefault="00D13C27" w:rsidP="00D13C27">
            <w:pPr>
              <w:pStyle w:val="TableParagraph"/>
              <w:kinsoku w:val="0"/>
              <w:overflowPunct w:val="0"/>
              <w:spacing w:line="210" w:lineRule="exact"/>
              <w:ind w:left="9"/>
              <w:jc w:val="center"/>
              <w:rPr>
                <w:sz w:val="20"/>
                <w:szCs w:val="20"/>
              </w:rPr>
            </w:pPr>
            <w:r w:rsidRPr="000C1968">
              <w:rPr>
                <w:sz w:val="20"/>
                <w:szCs w:val="20"/>
              </w:rPr>
              <w:t>III</w:t>
            </w:r>
          </w:p>
        </w:tc>
        <w:tc>
          <w:tcPr>
            <w:tcW w:w="734" w:type="dxa"/>
          </w:tcPr>
          <w:p w:rsidR="00D13C27" w:rsidRPr="000C1968" w:rsidRDefault="00D13C27" w:rsidP="00D13C27">
            <w:pPr>
              <w:pStyle w:val="TableParagraph"/>
              <w:kinsoku w:val="0"/>
              <w:overflowPunct w:val="0"/>
              <w:spacing w:line="210" w:lineRule="exact"/>
              <w:ind w:left="9"/>
              <w:jc w:val="center"/>
              <w:rPr>
                <w:sz w:val="20"/>
                <w:szCs w:val="20"/>
              </w:rPr>
            </w:pPr>
            <w:r w:rsidRPr="000C1968">
              <w:rPr>
                <w:sz w:val="20"/>
                <w:szCs w:val="20"/>
              </w:rPr>
              <w:t>IV</w:t>
            </w:r>
          </w:p>
        </w:tc>
        <w:tc>
          <w:tcPr>
            <w:tcW w:w="734" w:type="dxa"/>
          </w:tcPr>
          <w:p w:rsidR="00D13C27" w:rsidRPr="000C1968" w:rsidRDefault="00D13C27" w:rsidP="00D13C27">
            <w:pPr>
              <w:pStyle w:val="TableParagraph"/>
              <w:kinsoku w:val="0"/>
              <w:overflowPunct w:val="0"/>
              <w:spacing w:line="210" w:lineRule="exact"/>
              <w:ind w:left="9"/>
              <w:jc w:val="center"/>
              <w:rPr>
                <w:sz w:val="20"/>
                <w:szCs w:val="20"/>
              </w:rPr>
            </w:pPr>
            <w:r w:rsidRPr="000C1968">
              <w:rPr>
                <w:sz w:val="20"/>
                <w:szCs w:val="20"/>
              </w:rPr>
              <w:t>V</w:t>
            </w:r>
          </w:p>
        </w:tc>
        <w:tc>
          <w:tcPr>
            <w:tcW w:w="734" w:type="dxa"/>
          </w:tcPr>
          <w:p w:rsidR="00D13C27" w:rsidRPr="000C1968" w:rsidRDefault="00D13C27" w:rsidP="00D13C27">
            <w:pPr>
              <w:pStyle w:val="TableParagraph"/>
              <w:kinsoku w:val="0"/>
              <w:overflowPunct w:val="0"/>
              <w:spacing w:line="210" w:lineRule="exact"/>
              <w:ind w:left="9"/>
              <w:jc w:val="center"/>
              <w:rPr>
                <w:sz w:val="20"/>
                <w:szCs w:val="20"/>
              </w:rPr>
            </w:pPr>
            <w:r w:rsidRPr="000C1968">
              <w:rPr>
                <w:sz w:val="20"/>
                <w:szCs w:val="20"/>
              </w:rPr>
              <w:t>VI</w:t>
            </w:r>
          </w:p>
        </w:tc>
        <w:tc>
          <w:tcPr>
            <w:tcW w:w="733" w:type="dxa"/>
          </w:tcPr>
          <w:p w:rsidR="00D13C27" w:rsidRPr="000C1968" w:rsidRDefault="00D13C27" w:rsidP="00D13C27">
            <w:pPr>
              <w:pStyle w:val="TableParagraph"/>
              <w:kinsoku w:val="0"/>
              <w:overflowPunct w:val="0"/>
              <w:spacing w:line="210" w:lineRule="exact"/>
              <w:ind w:left="9"/>
              <w:jc w:val="center"/>
              <w:rPr>
                <w:sz w:val="20"/>
                <w:szCs w:val="20"/>
              </w:rPr>
            </w:pPr>
            <w:r w:rsidRPr="000C1968">
              <w:rPr>
                <w:sz w:val="20"/>
                <w:szCs w:val="20"/>
              </w:rPr>
              <w:t>VII</w:t>
            </w:r>
          </w:p>
        </w:tc>
        <w:tc>
          <w:tcPr>
            <w:tcW w:w="734" w:type="dxa"/>
          </w:tcPr>
          <w:p w:rsidR="00D13C27" w:rsidRPr="000C1968" w:rsidRDefault="00D13C27" w:rsidP="00D13C27">
            <w:pPr>
              <w:pStyle w:val="TableParagraph"/>
              <w:kinsoku w:val="0"/>
              <w:overflowPunct w:val="0"/>
              <w:spacing w:line="210" w:lineRule="exact"/>
              <w:ind w:left="9"/>
              <w:jc w:val="center"/>
              <w:rPr>
                <w:sz w:val="20"/>
                <w:szCs w:val="20"/>
              </w:rPr>
            </w:pPr>
            <w:r w:rsidRPr="000C1968">
              <w:rPr>
                <w:sz w:val="20"/>
                <w:szCs w:val="20"/>
              </w:rPr>
              <w:t>VIII</w:t>
            </w:r>
          </w:p>
        </w:tc>
        <w:tc>
          <w:tcPr>
            <w:tcW w:w="734" w:type="dxa"/>
          </w:tcPr>
          <w:p w:rsidR="00D13C27" w:rsidRPr="000C1968" w:rsidRDefault="00D13C27" w:rsidP="00D13C27">
            <w:pPr>
              <w:pStyle w:val="TableParagraph"/>
              <w:kinsoku w:val="0"/>
              <w:overflowPunct w:val="0"/>
              <w:spacing w:line="210" w:lineRule="exact"/>
              <w:ind w:left="9"/>
              <w:jc w:val="center"/>
              <w:rPr>
                <w:sz w:val="20"/>
                <w:szCs w:val="20"/>
              </w:rPr>
            </w:pPr>
            <w:r w:rsidRPr="000C1968">
              <w:rPr>
                <w:sz w:val="20"/>
                <w:szCs w:val="20"/>
              </w:rPr>
              <w:t>IX</w:t>
            </w:r>
          </w:p>
        </w:tc>
        <w:tc>
          <w:tcPr>
            <w:tcW w:w="734" w:type="dxa"/>
          </w:tcPr>
          <w:p w:rsidR="00D13C27" w:rsidRPr="000C1968" w:rsidRDefault="00D13C27" w:rsidP="00D13C27">
            <w:pPr>
              <w:pStyle w:val="TableParagraph"/>
              <w:kinsoku w:val="0"/>
              <w:overflowPunct w:val="0"/>
              <w:spacing w:line="210" w:lineRule="exact"/>
              <w:ind w:left="9"/>
              <w:jc w:val="center"/>
              <w:rPr>
                <w:sz w:val="20"/>
                <w:szCs w:val="20"/>
              </w:rPr>
            </w:pPr>
            <w:r w:rsidRPr="000C1968">
              <w:rPr>
                <w:sz w:val="20"/>
                <w:szCs w:val="20"/>
              </w:rPr>
              <w:t>X</w:t>
            </w:r>
          </w:p>
        </w:tc>
        <w:tc>
          <w:tcPr>
            <w:tcW w:w="734" w:type="dxa"/>
          </w:tcPr>
          <w:p w:rsidR="00D13C27" w:rsidRPr="000C1968" w:rsidRDefault="00D13C27" w:rsidP="00D13C27">
            <w:pPr>
              <w:pStyle w:val="TableParagraph"/>
              <w:kinsoku w:val="0"/>
              <w:overflowPunct w:val="0"/>
              <w:spacing w:line="210" w:lineRule="exact"/>
              <w:ind w:left="9"/>
              <w:jc w:val="center"/>
              <w:rPr>
                <w:sz w:val="20"/>
                <w:szCs w:val="20"/>
              </w:rPr>
            </w:pPr>
            <w:r w:rsidRPr="000C1968">
              <w:rPr>
                <w:sz w:val="20"/>
                <w:szCs w:val="20"/>
              </w:rPr>
              <w:t>XI</w:t>
            </w:r>
          </w:p>
        </w:tc>
        <w:tc>
          <w:tcPr>
            <w:tcW w:w="734" w:type="dxa"/>
          </w:tcPr>
          <w:p w:rsidR="00D13C27" w:rsidRPr="000C1968" w:rsidRDefault="00D13C27" w:rsidP="00D13C27">
            <w:pPr>
              <w:pStyle w:val="TableParagraph"/>
              <w:kinsoku w:val="0"/>
              <w:overflowPunct w:val="0"/>
              <w:spacing w:line="210" w:lineRule="exact"/>
              <w:ind w:left="9"/>
              <w:jc w:val="center"/>
              <w:rPr>
                <w:sz w:val="20"/>
                <w:szCs w:val="20"/>
              </w:rPr>
            </w:pPr>
            <w:r w:rsidRPr="000C1968">
              <w:rPr>
                <w:sz w:val="20"/>
                <w:szCs w:val="20"/>
              </w:rPr>
              <w:t>XII</w:t>
            </w:r>
          </w:p>
        </w:tc>
        <w:tc>
          <w:tcPr>
            <w:tcW w:w="734" w:type="dxa"/>
          </w:tcPr>
          <w:p w:rsidR="00D13C27" w:rsidRPr="000C1968" w:rsidRDefault="00D13C27" w:rsidP="00D13C27">
            <w:pPr>
              <w:pStyle w:val="TableParagraph"/>
              <w:kinsoku w:val="0"/>
              <w:overflowPunct w:val="0"/>
              <w:spacing w:line="210" w:lineRule="exact"/>
              <w:ind w:left="9"/>
              <w:jc w:val="center"/>
              <w:rPr>
                <w:sz w:val="20"/>
                <w:szCs w:val="20"/>
              </w:rPr>
            </w:pPr>
            <w:r w:rsidRPr="000C1968">
              <w:rPr>
                <w:sz w:val="20"/>
                <w:szCs w:val="20"/>
              </w:rPr>
              <w:t>год</w:t>
            </w:r>
          </w:p>
        </w:tc>
      </w:tr>
      <w:tr w:rsidR="00D13C27" w:rsidRPr="000C1968" w:rsidTr="00D13C27">
        <w:tc>
          <w:tcPr>
            <w:tcW w:w="733" w:type="dxa"/>
          </w:tcPr>
          <w:p w:rsidR="00D13C27" w:rsidRPr="000C1968" w:rsidRDefault="00D13C27" w:rsidP="00D13C27">
            <w:pPr>
              <w:pStyle w:val="TableParagraph"/>
              <w:kinsoku w:val="0"/>
              <w:overflowPunct w:val="0"/>
              <w:spacing w:line="210" w:lineRule="exact"/>
              <w:ind w:left="9"/>
              <w:jc w:val="center"/>
              <w:rPr>
                <w:sz w:val="20"/>
                <w:szCs w:val="20"/>
              </w:rPr>
            </w:pPr>
            <w:r w:rsidRPr="000C1968">
              <w:rPr>
                <w:sz w:val="20"/>
                <w:szCs w:val="20"/>
              </w:rPr>
              <w:t>5,2</w:t>
            </w:r>
          </w:p>
        </w:tc>
        <w:tc>
          <w:tcPr>
            <w:tcW w:w="734" w:type="dxa"/>
          </w:tcPr>
          <w:p w:rsidR="00D13C27" w:rsidRPr="000C1968" w:rsidRDefault="00D13C27" w:rsidP="00D13C27">
            <w:pPr>
              <w:pStyle w:val="TableParagraph"/>
              <w:kinsoku w:val="0"/>
              <w:overflowPunct w:val="0"/>
              <w:spacing w:line="210" w:lineRule="exact"/>
              <w:ind w:left="9"/>
              <w:jc w:val="center"/>
              <w:rPr>
                <w:sz w:val="20"/>
                <w:szCs w:val="20"/>
              </w:rPr>
            </w:pPr>
            <w:r w:rsidRPr="000C1968">
              <w:rPr>
                <w:sz w:val="20"/>
                <w:szCs w:val="20"/>
              </w:rPr>
              <w:t>4,8</w:t>
            </w:r>
          </w:p>
        </w:tc>
        <w:tc>
          <w:tcPr>
            <w:tcW w:w="734" w:type="dxa"/>
          </w:tcPr>
          <w:p w:rsidR="00D13C27" w:rsidRPr="000C1968" w:rsidRDefault="00D13C27" w:rsidP="00D13C27">
            <w:pPr>
              <w:pStyle w:val="TableParagraph"/>
              <w:kinsoku w:val="0"/>
              <w:overflowPunct w:val="0"/>
              <w:spacing w:line="210" w:lineRule="exact"/>
              <w:ind w:left="9"/>
              <w:jc w:val="center"/>
              <w:rPr>
                <w:sz w:val="20"/>
                <w:szCs w:val="20"/>
              </w:rPr>
            </w:pPr>
            <w:r w:rsidRPr="000C1968">
              <w:rPr>
                <w:sz w:val="20"/>
                <w:szCs w:val="20"/>
              </w:rPr>
              <w:t>4,6</w:t>
            </w:r>
          </w:p>
        </w:tc>
        <w:tc>
          <w:tcPr>
            <w:tcW w:w="734" w:type="dxa"/>
          </w:tcPr>
          <w:p w:rsidR="00D13C27" w:rsidRPr="000C1968" w:rsidRDefault="00D13C27" w:rsidP="00D13C27">
            <w:pPr>
              <w:pStyle w:val="TableParagraph"/>
              <w:kinsoku w:val="0"/>
              <w:overflowPunct w:val="0"/>
              <w:spacing w:line="210" w:lineRule="exact"/>
              <w:ind w:left="9"/>
              <w:jc w:val="center"/>
              <w:rPr>
                <w:sz w:val="20"/>
                <w:szCs w:val="20"/>
              </w:rPr>
            </w:pPr>
            <w:r w:rsidRPr="000C1968">
              <w:rPr>
                <w:sz w:val="20"/>
                <w:szCs w:val="20"/>
              </w:rPr>
              <w:t>4,4</w:t>
            </w:r>
          </w:p>
        </w:tc>
        <w:tc>
          <w:tcPr>
            <w:tcW w:w="734" w:type="dxa"/>
          </w:tcPr>
          <w:p w:rsidR="00D13C27" w:rsidRPr="000C1968" w:rsidRDefault="00D13C27" w:rsidP="00D13C27">
            <w:pPr>
              <w:pStyle w:val="TableParagraph"/>
              <w:kinsoku w:val="0"/>
              <w:overflowPunct w:val="0"/>
              <w:spacing w:line="210" w:lineRule="exact"/>
              <w:ind w:left="9"/>
              <w:jc w:val="center"/>
              <w:rPr>
                <w:sz w:val="20"/>
                <w:szCs w:val="20"/>
              </w:rPr>
            </w:pPr>
            <w:r w:rsidRPr="000C1968">
              <w:rPr>
                <w:sz w:val="20"/>
                <w:szCs w:val="20"/>
              </w:rPr>
              <w:t>4,4</w:t>
            </w:r>
          </w:p>
        </w:tc>
        <w:tc>
          <w:tcPr>
            <w:tcW w:w="734" w:type="dxa"/>
          </w:tcPr>
          <w:p w:rsidR="00D13C27" w:rsidRPr="000C1968" w:rsidRDefault="00D13C27" w:rsidP="00D13C27">
            <w:pPr>
              <w:pStyle w:val="TableParagraph"/>
              <w:kinsoku w:val="0"/>
              <w:overflowPunct w:val="0"/>
              <w:spacing w:line="210" w:lineRule="exact"/>
              <w:ind w:left="9"/>
              <w:jc w:val="center"/>
              <w:rPr>
                <w:sz w:val="20"/>
                <w:szCs w:val="20"/>
              </w:rPr>
            </w:pPr>
            <w:r w:rsidRPr="000C1968">
              <w:rPr>
                <w:sz w:val="20"/>
                <w:szCs w:val="20"/>
              </w:rPr>
              <w:t>3,6</w:t>
            </w:r>
          </w:p>
        </w:tc>
        <w:tc>
          <w:tcPr>
            <w:tcW w:w="733" w:type="dxa"/>
          </w:tcPr>
          <w:p w:rsidR="00D13C27" w:rsidRPr="000C1968" w:rsidRDefault="00D13C27" w:rsidP="00D13C27">
            <w:pPr>
              <w:pStyle w:val="TableParagraph"/>
              <w:kinsoku w:val="0"/>
              <w:overflowPunct w:val="0"/>
              <w:spacing w:line="210" w:lineRule="exact"/>
              <w:ind w:left="9"/>
              <w:jc w:val="center"/>
              <w:rPr>
                <w:sz w:val="20"/>
                <w:szCs w:val="20"/>
              </w:rPr>
            </w:pPr>
            <w:r w:rsidRPr="000C1968">
              <w:rPr>
                <w:sz w:val="20"/>
                <w:szCs w:val="20"/>
              </w:rPr>
              <w:t>3,0</w:t>
            </w:r>
          </w:p>
        </w:tc>
        <w:tc>
          <w:tcPr>
            <w:tcW w:w="734" w:type="dxa"/>
          </w:tcPr>
          <w:p w:rsidR="00D13C27" w:rsidRPr="000C1968" w:rsidRDefault="00D13C27" w:rsidP="00D13C27">
            <w:pPr>
              <w:pStyle w:val="TableParagraph"/>
              <w:kinsoku w:val="0"/>
              <w:overflowPunct w:val="0"/>
              <w:spacing w:line="210" w:lineRule="exact"/>
              <w:ind w:left="9"/>
              <w:jc w:val="center"/>
              <w:rPr>
                <w:sz w:val="20"/>
                <w:szCs w:val="20"/>
              </w:rPr>
            </w:pPr>
            <w:r w:rsidRPr="000C1968">
              <w:rPr>
                <w:sz w:val="20"/>
                <w:szCs w:val="20"/>
              </w:rPr>
              <w:t>3,3</w:t>
            </w:r>
          </w:p>
        </w:tc>
        <w:tc>
          <w:tcPr>
            <w:tcW w:w="734" w:type="dxa"/>
          </w:tcPr>
          <w:p w:rsidR="00D13C27" w:rsidRPr="000C1968" w:rsidRDefault="00D13C27" w:rsidP="00D13C27">
            <w:pPr>
              <w:pStyle w:val="TableParagraph"/>
              <w:kinsoku w:val="0"/>
              <w:overflowPunct w:val="0"/>
              <w:spacing w:line="210" w:lineRule="exact"/>
              <w:ind w:left="9"/>
              <w:jc w:val="center"/>
              <w:rPr>
                <w:sz w:val="20"/>
                <w:szCs w:val="20"/>
              </w:rPr>
            </w:pPr>
            <w:r w:rsidRPr="000C1968">
              <w:rPr>
                <w:sz w:val="20"/>
                <w:szCs w:val="20"/>
              </w:rPr>
              <w:t>3,9</w:t>
            </w:r>
          </w:p>
        </w:tc>
        <w:tc>
          <w:tcPr>
            <w:tcW w:w="734" w:type="dxa"/>
          </w:tcPr>
          <w:p w:rsidR="00D13C27" w:rsidRPr="000C1968" w:rsidRDefault="00D13C27" w:rsidP="00D13C27">
            <w:pPr>
              <w:pStyle w:val="TableParagraph"/>
              <w:kinsoku w:val="0"/>
              <w:overflowPunct w:val="0"/>
              <w:spacing w:line="210" w:lineRule="exact"/>
              <w:ind w:left="9"/>
              <w:jc w:val="center"/>
              <w:rPr>
                <w:sz w:val="20"/>
                <w:szCs w:val="20"/>
              </w:rPr>
            </w:pPr>
            <w:r w:rsidRPr="000C1968">
              <w:rPr>
                <w:sz w:val="20"/>
                <w:szCs w:val="20"/>
              </w:rPr>
              <w:t>4,7</w:t>
            </w:r>
          </w:p>
        </w:tc>
        <w:tc>
          <w:tcPr>
            <w:tcW w:w="734" w:type="dxa"/>
          </w:tcPr>
          <w:p w:rsidR="00D13C27" w:rsidRPr="000C1968" w:rsidRDefault="00D13C27" w:rsidP="00D13C27">
            <w:pPr>
              <w:pStyle w:val="TableParagraph"/>
              <w:kinsoku w:val="0"/>
              <w:overflowPunct w:val="0"/>
              <w:spacing w:line="210" w:lineRule="exact"/>
              <w:ind w:left="9"/>
              <w:jc w:val="center"/>
              <w:rPr>
                <w:sz w:val="20"/>
                <w:szCs w:val="20"/>
              </w:rPr>
            </w:pPr>
            <w:r w:rsidRPr="000C1968">
              <w:rPr>
                <w:sz w:val="20"/>
                <w:szCs w:val="20"/>
              </w:rPr>
              <w:t>5,0</w:t>
            </w:r>
          </w:p>
        </w:tc>
        <w:tc>
          <w:tcPr>
            <w:tcW w:w="734" w:type="dxa"/>
          </w:tcPr>
          <w:p w:rsidR="00D13C27" w:rsidRPr="000C1968" w:rsidRDefault="00D13C27" w:rsidP="00D13C27">
            <w:pPr>
              <w:pStyle w:val="TableParagraph"/>
              <w:kinsoku w:val="0"/>
              <w:overflowPunct w:val="0"/>
              <w:spacing w:line="210" w:lineRule="exact"/>
              <w:ind w:left="9"/>
              <w:jc w:val="center"/>
              <w:rPr>
                <w:sz w:val="20"/>
                <w:szCs w:val="20"/>
              </w:rPr>
            </w:pPr>
            <w:r w:rsidRPr="000C1968">
              <w:rPr>
                <w:sz w:val="20"/>
                <w:szCs w:val="20"/>
              </w:rPr>
              <w:t>5,3</w:t>
            </w:r>
          </w:p>
        </w:tc>
        <w:tc>
          <w:tcPr>
            <w:tcW w:w="734" w:type="dxa"/>
          </w:tcPr>
          <w:p w:rsidR="00D13C27" w:rsidRPr="000C1968" w:rsidRDefault="00D13C27" w:rsidP="00D13C27">
            <w:pPr>
              <w:pStyle w:val="TableParagraph"/>
              <w:kinsoku w:val="0"/>
              <w:overflowPunct w:val="0"/>
              <w:spacing w:line="210" w:lineRule="exact"/>
              <w:ind w:left="9"/>
              <w:jc w:val="center"/>
              <w:rPr>
                <w:sz w:val="20"/>
                <w:szCs w:val="20"/>
              </w:rPr>
            </w:pPr>
            <w:r w:rsidRPr="000C1968">
              <w:rPr>
                <w:sz w:val="20"/>
                <w:szCs w:val="20"/>
              </w:rPr>
              <w:t>4,4</w:t>
            </w:r>
          </w:p>
        </w:tc>
      </w:tr>
    </w:tbl>
    <w:p w:rsidR="00D13C27" w:rsidRPr="0044143C" w:rsidRDefault="00D13C27" w:rsidP="00D13C27">
      <w:pPr>
        <w:pStyle w:val="af6"/>
        <w:widowControl w:val="0"/>
        <w:suppressAutoHyphens/>
        <w:jc w:val="center"/>
        <w:rPr>
          <w:szCs w:val="28"/>
          <w:highlight w:val="yellow"/>
        </w:rPr>
      </w:pPr>
    </w:p>
    <w:p w:rsidR="00D13C27" w:rsidRPr="00902CD2" w:rsidRDefault="00D13C27" w:rsidP="00D13C27">
      <w:pPr>
        <w:keepNext/>
        <w:spacing w:before="120" w:after="0" w:line="240" w:lineRule="auto"/>
        <w:ind w:left="8080" w:hanging="850"/>
        <w:jc w:val="right"/>
        <w:rPr>
          <w:szCs w:val="28"/>
        </w:rPr>
      </w:pPr>
      <w:r w:rsidRPr="00902CD2">
        <w:rPr>
          <w:rFonts w:ascii="Times New Roman" w:eastAsia="Times New Roman" w:hAnsi="Times New Roman" w:cs="Times New Roman"/>
          <w:sz w:val="28"/>
          <w:szCs w:val="24"/>
          <w:lang w:eastAsia="ru-RU"/>
        </w:rPr>
        <w:t>Таблица 1.7.5</w:t>
      </w:r>
    </w:p>
    <w:p w:rsidR="00D13C27" w:rsidRPr="00902CD2" w:rsidRDefault="00D13C27" w:rsidP="00D13C27">
      <w:pPr>
        <w:spacing w:after="120" w:line="240" w:lineRule="auto"/>
        <w:jc w:val="center"/>
        <w:rPr>
          <w:rFonts w:ascii="Times New Roman" w:hAnsi="Times New Roman" w:cs="Times New Roman"/>
          <w:sz w:val="28"/>
          <w:szCs w:val="28"/>
        </w:rPr>
      </w:pPr>
      <w:r w:rsidRPr="00902CD2">
        <w:rPr>
          <w:rFonts w:ascii="Times New Roman" w:hAnsi="Times New Roman" w:cs="Times New Roman"/>
          <w:sz w:val="28"/>
          <w:szCs w:val="28"/>
        </w:rPr>
        <w:t>Повторяемость направлений ветра и штилей, %</w:t>
      </w:r>
    </w:p>
    <w:tbl>
      <w:tblPr>
        <w:tblW w:w="5000" w:type="pct"/>
        <w:tblInd w:w="137" w:type="dxa"/>
        <w:tblLayout w:type="fixed"/>
        <w:tblCellMar>
          <w:left w:w="0" w:type="dxa"/>
          <w:right w:w="0" w:type="dxa"/>
        </w:tblCellMar>
        <w:tblLook w:val="0000" w:firstRow="0" w:lastRow="0" w:firstColumn="0" w:lastColumn="0" w:noHBand="0" w:noVBand="0"/>
      </w:tblPr>
      <w:tblGrid>
        <w:gridCol w:w="1001"/>
        <w:gridCol w:w="996"/>
        <w:gridCol w:w="995"/>
        <w:gridCol w:w="995"/>
        <w:gridCol w:w="994"/>
        <w:gridCol w:w="994"/>
        <w:gridCol w:w="994"/>
        <w:gridCol w:w="994"/>
        <w:gridCol w:w="994"/>
        <w:gridCol w:w="954"/>
      </w:tblGrid>
      <w:tr w:rsidR="00665F2A" w:rsidTr="00665F2A">
        <w:trPr>
          <w:trHeight w:val="316"/>
        </w:trPr>
        <w:tc>
          <w:tcPr>
            <w:tcW w:w="1001" w:type="dxa"/>
            <w:tcBorders>
              <w:top w:val="single" w:sz="4" w:space="0" w:color="000000"/>
              <w:left w:val="single" w:sz="4" w:space="0" w:color="000000"/>
              <w:bottom w:val="single" w:sz="4" w:space="0" w:color="000000"/>
              <w:right w:val="single" w:sz="4" w:space="0" w:color="000000"/>
            </w:tcBorders>
          </w:tcPr>
          <w:p w:rsidR="00665F2A" w:rsidRDefault="00665F2A" w:rsidP="00665F2A">
            <w:pPr>
              <w:pStyle w:val="TableParagraph"/>
              <w:tabs>
                <w:tab w:val="left" w:pos="716"/>
              </w:tabs>
              <w:kinsoku w:val="0"/>
              <w:overflowPunct w:val="0"/>
              <w:spacing w:before="34"/>
              <w:ind w:left="256" w:right="251"/>
              <w:jc w:val="center"/>
              <w:rPr>
                <w:sz w:val="20"/>
                <w:szCs w:val="20"/>
              </w:rPr>
            </w:pPr>
            <w:r>
              <w:rPr>
                <w:sz w:val="20"/>
                <w:szCs w:val="20"/>
              </w:rPr>
              <w:lastRenderedPageBreak/>
              <w:t>месяц</w:t>
            </w:r>
          </w:p>
        </w:tc>
        <w:tc>
          <w:tcPr>
            <w:tcW w:w="996"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455"/>
              <w:rPr>
                <w:sz w:val="20"/>
                <w:szCs w:val="20"/>
              </w:rPr>
            </w:pPr>
            <w:r>
              <w:rPr>
                <w:sz w:val="20"/>
                <w:szCs w:val="20"/>
              </w:rPr>
              <w:t>С</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336" w:right="327"/>
              <w:jc w:val="center"/>
              <w:rPr>
                <w:sz w:val="20"/>
                <w:szCs w:val="20"/>
              </w:rPr>
            </w:pPr>
            <w:r>
              <w:rPr>
                <w:sz w:val="20"/>
                <w:szCs w:val="20"/>
              </w:rPr>
              <w:t>СВ</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18"/>
              <w:jc w:val="center"/>
              <w:rPr>
                <w:sz w:val="20"/>
                <w:szCs w:val="20"/>
              </w:rPr>
            </w:pPr>
            <w:r>
              <w:rPr>
                <w:sz w:val="20"/>
                <w:szCs w:val="20"/>
              </w:rPr>
              <w:t>В</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340" w:right="327"/>
              <w:jc w:val="center"/>
              <w:rPr>
                <w:sz w:val="20"/>
                <w:szCs w:val="20"/>
              </w:rPr>
            </w:pPr>
            <w:r>
              <w:rPr>
                <w:sz w:val="20"/>
                <w:szCs w:val="20"/>
              </w:rPr>
              <w:t>ЮВ</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14"/>
              <w:jc w:val="center"/>
              <w:rPr>
                <w:sz w:val="20"/>
                <w:szCs w:val="20"/>
              </w:rPr>
            </w:pPr>
            <w:r>
              <w:rPr>
                <w:sz w:val="20"/>
                <w:szCs w:val="20"/>
              </w:rPr>
              <w:t>Ю</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374"/>
              <w:rPr>
                <w:sz w:val="20"/>
                <w:szCs w:val="20"/>
              </w:rPr>
            </w:pPr>
            <w:r>
              <w:rPr>
                <w:sz w:val="20"/>
                <w:szCs w:val="20"/>
              </w:rPr>
              <w:t>ЮЗ</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right="463"/>
              <w:jc w:val="right"/>
              <w:rPr>
                <w:sz w:val="20"/>
                <w:szCs w:val="20"/>
              </w:rPr>
            </w:pPr>
            <w:r>
              <w:rPr>
                <w:sz w:val="20"/>
                <w:szCs w:val="20"/>
              </w:rPr>
              <w:t>З</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340" w:right="326"/>
              <w:jc w:val="center"/>
              <w:rPr>
                <w:sz w:val="20"/>
                <w:szCs w:val="20"/>
              </w:rPr>
            </w:pPr>
            <w:r>
              <w:rPr>
                <w:sz w:val="20"/>
                <w:szCs w:val="20"/>
              </w:rPr>
              <w:t>СЗ</w:t>
            </w:r>
          </w:p>
        </w:tc>
        <w:tc>
          <w:tcPr>
            <w:tcW w:w="954" w:type="dxa"/>
            <w:tcBorders>
              <w:top w:val="single" w:sz="4" w:space="0" w:color="000000"/>
              <w:left w:val="single" w:sz="4" w:space="0" w:color="000000"/>
              <w:bottom w:val="single" w:sz="4" w:space="0" w:color="000000"/>
              <w:right w:val="single" w:sz="4" w:space="0" w:color="auto"/>
            </w:tcBorders>
          </w:tcPr>
          <w:p w:rsidR="00665F2A" w:rsidRDefault="00665F2A" w:rsidP="00665F2A">
            <w:pPr>
              <w:pStyle w:val="TableParagraph"/>
              <w:kinsoku w:val="0"/>
              <w:overflowPunct w:val="0"/>
              <w:spacing w:before="34"/>
              <w:ind w:left="237" w:right="128"/>
              <w:jc w:val="center"/>
              <w:rPr>
                <w:sz w:val="20"/>
                <w:szCs w:val="20"/>
              </w:rPr>
            </w:pPr>
            <w:r>
              <w:rPr>
                <w:sz w:val="20"/>
                <w:szCs w:val="20"/>
              </w:rPr>
              <w:t>штиль</w:t>
            </w:r>
          </w:p>
        </w:tc>
      </w:tr>
      <w:tr w:rsidR="00665F2A" w:rsidTr="00665F2A">
        <w:trPr>
          <w:trHeight w:val="316"/>
        </w:trPr>
        <w:tc>
          <w:tcPr>
            <w:tcW w:w="1001"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4"/>
              <w:jc w:val="center"/>
              <w:rPr>
                <w:sz w:val="20"/>
                <w:szCs w:val="20"/>
              </w:rPr>
            </w:pPr>
            <w:r>
              <w:rPr>
                <w:sz w:val="20"/>
                <w:szCs w:val="20"/>
              </w:rPr>
              <w:t>I</w:t>
            </w:r>
          </w:p>
        </w:tc>
        <w:tc>
          <w:tcPr>
            <w:tcW w:w="996"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474"/>
              <w:rPr>
                <w:sz w:val="20"/>
                <w:szCs w:val="20"/>
              </w:rPr>
            </w:pPr>
            <w:r>
              <w:rPr>
                <w:sz w:val="20"/>
                <w:szCs w:val="20"/>
              </w:rPr>
              <w:t>5</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4"/>
              <w:jc w:val="center"/>
              <w:rPr>
                <w:sz w:val="20"/>
                <w:szCs w:val="20"/>
              </w:rPr>
            </w:pPr>
            <w:r>
              <w:rPr>
                <w:sz w:val="20"/>
                <w:szCs w:val="20"/>
              </w:rPr>
              <w:t>3</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14"/>
              <w:jc w:val="center"/>
              <w:rPr>
                <w:sz w:val="20"/>
                <w:szCs w:val="20"/>
              </w:rPr>
            </w:pPr>
            <w:r>
              <w:rPr>
                <w:sz w:val="20"/>
                <w:szCs w:val="20"/>
              </w:rPr>
              <w:t>9</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14"/>
              <w:jc w:val="center"/>
              <w:rPr>
                <w:sz w:val="20"/>
                <w:szCs w:val="20"/>
              </w:rPr>
            </w:pPr>
            <w:r>
              <w:rPr>
                <w:sz w:val="20"/>
                <w:szCs w:val="20"/>
              </w:rPr>
              <w:t>8</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336" w:right="327"/>
              <w:jc w:val="center"/>
              <w:rPr>
                <w:sz w:val="20"/>
                <w:szCs w:val="20"/>
              </w:rPr>
            </w:pPr>
            <w:r>
              <w:rPr>
                <w:sz w:val="20"/>
                <w:szCs w:val="20"/>
              </w:rPr>
              <w:t>23</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426"/>
              <w:rPr>
                <w:sz w:val="20"/>
                <w:szCs w:val="20"/>
              </w:rPr>
            </w:pPr>
            <w:r>
              <w:rPr>
                <w:sz w:val="20"/>
                <w:szCs w:val="20"/>
              </w:rPr>
              <w:t>18</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right="415"/>
              <w:jc w:val="right"/>
              <w:rPr>
                <w:sz w:val="20"/>
                <w:szCs w:val="20"/>
              </w:rPr>
            </w:pPr>
            <w:r>
              <w:rPr>
                <w:sz w:val="20"/>
                <w:szCs w:val="20"/>
              </w:rPr>
              <w:t>25</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14"/>
              <w:jc w:val="center"/>
              <w:rPr>
                <w:sz w:val="20"/>
                <w:szCs w:val="20"/>
              </w:rPr>
            </w:pPr>
            <w:r>
              <w:rPr>
                <w:sz w:val="20"/>
                <w:szCs w:val="20"/>
              </w:rPr>
              <w:t>9</w:t>
            </w:r>
          </w:p>
        </w:tc>
        <w:tc>
          <w:tcPr>
            <w:tcW w:w="954" w:type="dxa"/>
            <w:tcBorders>
              <w:top w:val="single" w:sz="4" w:space="0" w:color="000000"/>
              <w:left w:val="single" w:sz="4" w:space="0" w:color="000000"/>
              <w:bottom w:val="single" w:sz="4" w:space="0" w:color="000000"/>
              <w:right w:val="single" w:sz="4" w:space="0" w:color="auto"/>
            </w:tcBorders>
          </w:tcPr>
          <w:p w:rsidR="00665F2A" w:rsidRDefault="00665F2A" w:rsidP="00C36725">
            <w:pPr>
              <w:pStyle w:val="TableParagraph"/>
              <w:kinsoku w:val="0"/>
              <w:overflowPunct w:val="0"/>
              <w:spacing w:before="34"/>
              <w:ind w:left="52"/>
              <w:jc w:val="center"/>
              <w:rPr>
                <w:sz w:val="20"/>
                <w:szCs w:val="20"/>
              </w:rPr>
            </w:pPr>
            <w:r>
              <w:rPr>
                <w:sz w:val="20"/>
                <w:szCs w:val="20"/>
              </w:rPr>
              <w:t>4</w:t>
            </w:r>
          </w:p>
        </w:tc>
      </w:tr>
      <w:tr w:rsidR="00665F2A" w:rsidTr="00665F2A">
        <w:trPr>
          <w:trHeight w:val="311"/>
        </w:trPr>
        <w:tc>
          <w:tcPr>
            <w:tcW w:w="1001"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255" w:right="251"/>
              <w:jc w:val="center"/>
              <w:rPr>
                <w:sz w:val="20"/>
                <w:szCs w:val="20"/>
              </w:rPr>
            </w:pPr>
            <w:r>
              <w:rPr>
                <w:sz w:val="20"/>
                <w:szCs w:val="20"/>
              </w:rPr>
              <w:t>II</w:t>
            </w:r>
          </w:p>
        </w:tc>
        <w:tc>
          <w:tcPr>
            <w:tcW w:w="996"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474"/>
              <w:rPr>
                <w:sz w:val="20"/>
                <w:szCs w:val="20"/>
              </w:rPr>
            </w:pPr>
            <w:r>
              <w:rPr>
                <w:sz w:val="20"/>
                <w:szCs w:val="20"/>
              </w:rPr>
              <w:t>5</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4"/>
              <w:jc w:val="center"/>
              <w:rPr>
                <w:sz w:val="20"/>
                <w:szCs w:val="20"/>
              </w:rPr>
            </w:pPr>
            <w:r>
              <w:rPr>
                <w:sz w:val="20"/>
                <w:szCs w:val="20"/>
              </w:rPr>
              <w:t>4</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336" w:right="327"/>
              <w:jc w:val="center"/>
              <w:rPr>
                <w:sz w:val="20"/>
                <w:szCs w:val="20"/>
              </w:rPr>
            </w:pPr>
            <w:r>
              <w:rPr>
                <w:sz w:val="20"/>
                <w:szCs w:val="20"/>
              </w:rPr>
              <w:t>12</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336" w:right="327"/>
              <w:jc w:val="center"/>
              <w:rPr>
                <w:sz w:val="20"/>
                <w:szCs w:val="20"/>
              </w:rPr>
            </w:pPr>
            <w:r>
              <w:rPr>
                <w:sz w:val="20"/>
                <w:szCs w:val="20"/>
              </w:rPr>
              <w:t>10</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336" w:right="327"/>
              <w:jc w:val="center"/>
              <w:rPr>
                <w:sz w:val="20"/>
                <w:szCs w:val="20"/>
              </w:rPr>
            </w:pPr>
            <w:r>
              <w:rPr>
                <w:sz w:val="20"/>
                <w:szCs w:val="20"/>
              </w:rPr>
              <w:t>21</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426"/>
              <w:rPr>
                <w:sz w:val="20"/>
                <w:szCs w:val="20"/>
              </w:rPr>
            </w:pPr>
            <w:r>
              <w:rPr>
                <w:sz w:val="20"/>
                <w:szCs w:val="20"/>
              </w:rPr>
              <w:t>16</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right="415"/>
              <w:jc w:val="right"/>
              <w:rPr>
                <w:sz w:val="20"/>
                <w:szCs w:val="20"/>
              </w:rPr>
            </w:pPr>
            <w:r>
              <w:rPr>
                <w:sz w:val="20"/>
                <w:szCs w:val="20"/>
              </w:rPr>
              <w:t>25</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14"/>
              <w:jc w:val="center"/>
              <w:rPr>
                <w:sz w:val="20"/>
                <w:szCs w:val="20"/>
              </w:rPr>
            </w:pPr>
            <w:r>
              <w:rPr>
                <w:sz w:val="20"/>
                <w:szCs w:val="20"/>
              </w:rPr>
              <w:t>7</w:t>
            </w:r>
          </w:p>
        </w:tc>
        <w:tc>
          <w:tcPr>
            <w:tcW w:w="954" w:type="dxa"/>
            <w:tcBorders>
              <w:top w:val="single" w:sz="4" w:space="0" w:color="000000"/>
              <w:left w:val="single" w:sz="4" w:space="0" w:color="000000"/>
              <w:bottom w:val="single" w:sz="4" w:space="0" w:color="000000"/>
              <w:right w:val="single" w:sz="4" w:space="0" w:color="auto"/>
            </w:tcBorders>
          </w:tcPr>
          <w:p w:rsidR="00665F2A" w:rsidRDefault="00665F2A" w:rsidP="00C36725">
            <w:pPr>
              <w:pStyle w:val="TableParagraph"/>
              <w:kinsoku w:val="0"/>
              <w:overflowPunct w:val="0"/>
              <w:spacing w:before="34"/>
              <w:ind w:left="52"/>
              <w:jc w:val="center"/>
              <w:rPr>
                <w:sz w:val="20"/>
                <w:szCs w:val="20"/>
              </w:rPr>
            </w:pPr>
            <w:r>
              <w:rPr>
                <w:sz w:val="20"/>
                <w:szCs w:val="20"/>
              </w:rPr>
              <w:t>5</w:t>
            </w:r>
          </w:p>
        </w:tc>
      </w:tr>
      <w:tr w:rsidR="00665F2A" w:rsidTr="00665F2A">
        <w:trPr>
          <w:trHeight w:val="316"/>
        </w:trPr>
        <w:tc>
          <w:tcPr>
            <w:tcW w:w="1001"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255" w:right="251"/>
              <w:jc w:val="center"/>
              <w:rPr>
                <w:sz w:val="20"/>
                <w:szCs w:val="20"/>
              </w:rPr>
            </w:pPr>
            <w:r>
              <w:rPr>
                <w:sz w:val="20"/>
                <w:szCs w:val="20"/>
              </w:rPr>
              <w:t>III</w:t>
            </w:r>
          </w:p>
        </w:tc>
        <w:tc>
          <w:tcPr>
            <w:tcW w:w="996"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474"/>
              <w:rPr>
                <w:sz w:val="20"/>
                <w:szCs w:val="20"/>
              </w:rPr>
            </w:pPr>
            <w:r>
              <w:rPr>
                <w:sz w:val="20"/>
                <w:szCs w:val="20"/>
              </w:rPr>
              <w:t>5</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4"/>
              <w:jc w:val="center"/>
              <w:rPr>
                <w:sz w:val="20"/>
                <w:szCs w:val="20"/>
              </w:rPr>
            </w:pPr>
            <w:r>
              <w:rPr>
                <w:sz w:val="20"/>
                <w:szCs w:val="20"/>
              </w:rPr>
              <w:t>4</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336" w:right="327"/>
              <w:jc w:val="center"/>
              <w:rPr>
                <w:sz w:val="20"/>
                <w:szCs w:val="20"/>
              </w:rPr>
            </w:pPr>
            <w:r>
              <w:rPr>
                <w:sz w:val="20"/>
                <w:szCs w:val="20"/>
              </w:rPr>
              <w:t>13</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14"/>
              <w:jc w:val="center"/>
              <w:rPr>
                <w:sz w:val="20"/>
                <w:szCs w:val="20"/>
              </w:rPr>
            </w:pPr>
            <w:r>
              <w:rPr>
                <w:sz w:val="20"/>
                <w:szCs w:val="20"/>
              </w:rPr>
              <w:t>9</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336" w:right="327"/>
              <w:jc w:val="center"/>
              <w:rPr>
                <w:sz w:val="20"/>
                <w:szCs w:val="20"/>
              </w:rPr>
            </w:pPr>
            <w:r>
              <w:rPr>
                <w:sz w:val="20"/>
                <w:szCs w:val="20"/>
              </w:rPr>
              <w:t>23</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426"/>
              <w:rPr>
                <w:sz w:val="20"/>
                <w:szCs w:val="20"/>
              </w:rPr>
            </w:pPr>
            <w:r>
              <w:rPr>
                <w:sz w:val="20"/>
                <w:szCs w:val="20"/>
              </w:rPr>
              <w:t>18</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right="415"/>
              <w:jc w:val="right"/>
              <w:rPr>
                <w:sz w:val="20"/>
                <w:szCs w:val="20"/>
              </w:rPr>
            </w:pPr>
            <w:r>
              <w:rPr>
                <w:sz w:val="20"/>
                <w:szCs w:val="20"/>
              </w:rPr>
              <w:t>23</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14"/>
              <w:jc w:val="center"/>
              <w:rPr>
                <w:sz w:val="20"/>
                <w:szCs w:val="20"/>
              </w:rPr>
            </w:pPr>
            <w:r>
              <w:rPr>
                <w:sz w:val="20"/>
                <w:szCs w:val="20"/>
              </w:rPr>
              <w:t>5</w:t>
            </w:r>
          </w:p>
        </w:tc>
        <w:tc>
          <w:tcPr>
            <w:tcW w:w="954" w:type="dxa"/>
            <w:tcBorders>
              <w:top w:val="single" w:sz="4" w:space="0" w:color="000000"/>
              <w:left w:val="single" w:sz="4" w:space="0" w:color="000000"/>
              <w:bottom w:val="single" w:sz="4" w:space="0" w:color="000000"/>
              <w:right w:val="single" w:sz="4" w:space="0" w:color="auto"/>
            </w:tcBorders>
          </w:tcPr>
          <w:p w:rsidR="00665F2A" w:rsidRDefault="00665F2A" w:rsidP="00C36725">
            <w:pPr>
              <w:pStyle w:val="TableParagraph"/>
              <w:kinsoku w:val="0"/>
              <w:overflowPunct w:val="0"/>
              <w:spacing w:before="34"/>
              <w:ind w:left="52"/>
              <w:jc w:val="center"/>
              <w:rPr>
                <w:sz w:val="20"/>
                <w:szCs w:val="20"/>
              </w:rPr>
            </w:pPr>
            <w:r>
              <w:rPr>
                <w:sz w:val="20"/>
                <w:szCs w:val="20"/>
              </w:rPr>
              <w:t>7</w:t>
            </w:r>
          </w:p>
        </w:tc>
      </w:tr>
      <w:tr w:rsidR="00665F2A" w:rsidTr="00665F2A">
        <w:trPr>
          <w:trHeight w:val="316"/>
        </w:trPr>
        <w:tc>
          <w:tcPr>
            <w:tcW w:w="1001"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256" w:right="250"/>
              <w:jc w:val="center"/>
              <w:rPr>
                <w:sz w:val="20"/>
                <w:szCs w:val="20"/>
              </w:rPr>
            </w:pPr>
            <w:r>
              <w:rPr>
                <w:sz w:val="20"/>
                <w:szCs w:val="20"/>
              </w:rPr>
              <w:t>IV</w:t>
            </w:r>
          </w:p>
        </w:tc>
        <w:tc>
          <w:tcPr>
            <w:tcW w:w="996"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474"/>
              <w:rPr>
                <w:sz w:val="20"/>
                <w:szCs w:val="20"/>
              </w:rPr>
            </w:pPr>
            <w:r>
              <w:rPr>
                <w:sz w:val="20"/>
                <w:szCs w:val="20"/>
              </w:rPr>
              <w:t>6</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4"/>
              <w:jc w:val="center"/>
              <w:rPr>
                <w:sz w:val="20"/>
                <w:szCs w:val="20"/>
              </w:rPr>
            </w:pPr>
            <w:r>
              <w:rPr>
                <w:sz w:val="20"/>
                <w:szCs w:val="20"/>
              </w:rPr>
              <w:t>7</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336" w:right="327"/>
              <w:jc w:val="center"/>
              <w:rPr>
                <w:sz w:val="20"/>
                <w:szCs w:val="20"/>
              </w:rPr>
            </w:pPr>
            <w:r>
              <w:rPr>
                <w:sz w:val="20"/>
                <w:szCs w:val="20"/>
              </w:rPr>
              <w:t>19</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14"/>
              <w:jc w:val="center"/>
              <w:rPr>
                <w:sz w:val="20"/>
                <w:szCs w:val="20"/>
              </w:rPr>
            </w:pPr>
            <w:r>
              <w:rPr>
                <w:sz w:val="20"/>
                <w:szCs w:val="20"/>
              </w:rPr>
              <w:t>9</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336" w:right="327"/>
              <w:jc w:val="center"/>
              <w:rPr>
                <w:sz w:val="20"/>
                <w:szCs w:val="20"/>
              </w:rPr>
            </w:pPr>
            <w:r>
              <w:rPr>
                <w:sz w:val="20"/>
                <w:szCs w:val="20"/>
              </w:rPr>
              <w:t>19</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426"/>
              <w:rPr>
                <w:sz w:val="20"/>
                <w:szCs w:val="20"/>
              </w:rPr>
            </w:pPr>
            <w:r>
              <w:rPr>
                <w:sz w:val="20"/>
                <w:szCs w:val="20"/>
              </w:rPr>
              <w:t>17</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right="415"/>
              <w:jc w:val="right"/>
              <w:rPr>
                <w:sz w:val="20"/>
                <w:szCs w:val="20"/>
              </w:rPr>
            </w:pPr>
            <w:r>
              <w:rPr>
                <w:sz w:val="20"/>
                <w:szCs w:val="20"/>
              </w:rPr>
              <w:t>16</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14"/>
              <w:jc w:val="center"/>
              <w:rPr>
                <w:sz w:val="20"/>
                <w:szCs w:val="20"/>
              </w:rPr>
            </w:pPr>
            <w:r>
              <w:rPr>
                <w:sz w:val="20"/>
                <w:szCs w:val="20"/>
              </w:rPr>
              <w:t>7</w:t>
            </w:r>
          </w:p>
        </w:tc>
        <w:tc>
          <w:tcPr>
            <w:tcW w:w="954" w:type="dxa"/>
            <w:tcBorders>
              <w:top w:val="single" w:sz="4" w:space="0" w:color="000000"/>
              <w:left w:val="single" w:sz="4" w:space="0" w:color="000000"/>
              <w:bottom w:val="single" w:sz="4" w:space="0" w:color="000000"/>
              <w:right w:val="single" w:sz="4" w:space="0" w:color="auto"/>
            </w:tcBorders>
          </w:tcPr>
          <w:p w:rsidR="00665F2A" w:rsidRDefault="00665F2A" w:rsidP="00C36725">
            <w:pPr>
              <w:pStyle w:val="TableParagraph"/>
              <w:kinsoku w:val="0"/>
              <w:overflowPunct w:val="0"/>
              <w:spacing w:before="34"/>
              <w:ind w:left="52"/>
              <w:jc w:val="center"/>
              <w:rPr>
                <w:sz w:val="20"/>
                <w:szCs w:val="20"/>
              </w:rPr>
            </w:pPr>
            <w:r>
              <w:rPr>
                <w:sz w:val="20"/>
                <w:szCs w:val="20"/>
              </w:rPr>
              <w:t>5</w:t>
            </w:r>
          </w:p>
        </w:tc>
      </w:tr>
      <w:tr w:rsidR="00665F2A" w:rsidTr="00665F2A">
        <w:trPr>
          <w:trHeight w:val="316"/>
        </w:trPr>
        <w:tc>
          <w:tcPr>
            <w:tcW w:w="1001"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6"/>
              <w:jc w:val="center"/>
              <w:rPr>
                <w:sz w:val="20"/>
                <w:szCs w:val="20"/>
              </w:rPr>
            </w:pPr>
            <w:r>
              <w:rPr>
                <w:sz w:val="20"/>
                <w:szCs w:val="20"/>
              </w:rPr>
              <w:t>V</w:t>
            </w:r>
          </w:p>
        </w:tc>
        <w:tc>
          <w:tcPr>
            <w:tcW w:w="996"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421"/>
              <w:rPr>
                <w:sz w:val="20"/>
                <w:szCs w:val="20"/>
              </w:rPr>
            </w:pPr>
            <w:r>
              <w:rPr>
                <w:sz w:val="20"/>
                <w:szCs w:val="20"/>
              </w:rPr>
              <w:t>11</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4"/>
              <w:jc w:val="center"/>
              <w:rPr>
                <w:sz w:val="20"/>
                <w:szCs w:val="20"/>
              </w:rPr>
            </w:pPr>
            <w:r>
              <w:rPr>
                <w:sz w:val="20"/>
                <w:szCs w:val="20"/>
              </w:rPr>
              <w:t>8</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336" w:right="327"/>
              <w:jc w:val="center"/>
              <w:rPr>
                <w:sz w:val="20"/>
                <w:szCs w:val="20"/>
              </w:rPr>
            </w:pPr>
            <w:r>
              <w:rPr>
                <w:sz w:val="20"/>
                <w:szCs w:val="20"/>
              </w:rPr>
              <w:t>15</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14"/>
              <w:jc w:val="center"/>
              <w:rPr>
                <w:sz w:val="20"/>
                <w:szCs w:val="20"/>
              </w:rPr>
            </w:pPr>
            <w:r>
              <w:rPr>
                <w:sz w:val="20"/>
                <w:szCs w:val="20"/>
              </w:rPr>
              <w:t>6</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336" w:right="327"/>
              <w:jc w:val="center"/>
              <w:rPr>
                <w:sz w:val="20"/>
                <w:szCs w:val="20"/>
              </w:rPr>
            </w:pPr>
            <w:r>
              <w:rPr>
                <w:sz w:val="20"/>
                <w:szCs w:val="20"/>
              </w:rPr>
              <w:t>15</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426"/>
              <w:rPr>
                <w:sz w:val="20"/>
                <w:szCs w:val="20"/>
              </w:rPr>
            </w:pPr>
            <w:r>
              <w:rPr>
                <w:sz w:val="20"/>
                <w:szCs w:val="20"/>
              </w:rPr>
              <w:t>13</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right="415"/>
              <w:jc w:val="right"/>
              <w:rPr>
                <w:sz w:val="20"/>
                <w:szCs w:val="20"/>
              </w:rPr>
            </w:pPr>
            <w:r>
              <w:rPr>
                <w:sz w:val="20"/>
                <w:szCs w:val="20"/>
              </w:rPr>
              <w:t>20</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336" w:right="327"/>
              <w:jc w:val="center"/>
              <w:rPr>
                <w:sz w:val="20"/>
                <w:szCs w:val="20"/>
              </w:rPr>
            </w:pPr>
            <w:r>
              <w:rPr>
                <w:sz w:val="20"/>
                <w:szCs w:val="20"/>
              </w:rPr>
              <w:t>12</w:t>
            </w:r>
          </w:p>
        </w:tc>
        <w:tc>
          <w:tcPr>
            <w:tcW w:w="954" w:type="dxa"/>
            <w:tcBorders>
              <w:top w:val="single" w:sz="4" w:space="0" w:color="000000"/>
              <w:left w:val="single" w:sz="4" w:space="0" w:color="000000"/>
              <w:bottom w:val="single" w:sz="4" w:space="0" w:color="000000"/>
              <w:right w:val="single" w:sz="4" w:space="0" w:color="auto"/>
            </w:tcBorders>
          </w:tcPr>
          <w:p w:rsidR="00665F2A" w:rsidRDefault="00665F2A" w:rsidP="00C36725">
            <w:pPr>
              <w:pStyle w:val="TableParagraph"/>
              <w:kinsoku w:val="0"/>
              <w:overflowPunct w:val="0"/>
              <w:spacing w:before="34"/>
              <w:ind w:left="52"/>
              <w:jc w:val="center"/>
              <w:rPr>
                <w:sz w:val="20"/>
                <w:szCs w:val="20"/>
              </w:rPr>
            </w:pPr>
            <w:r>
              <w:rPr>
                <w:sz w:val="20"/>
                <w:szCs w:val="20"/>
              </w:rPr>
              <w:t>6</w:t>
            </w:r>
          </w:p>
        </w:tc>
      </w:tr>
      <w:tr w:rsidR="00665F2A" w:rsidTr="00665F2A">
        <w:trPr>
          <w:trHeight w:val="311"/>
        </w:trPr>
        <w:tc>
          <w:tcPr>
            <w:tcW w:w="1001"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255" w:right="251"/>
              <w:jc w:val="center"/>
              <w:rPr>
                <w:sz w:val="20"/>
                <w:szCs w:val="20"/>
              </w:rPr>
            </w:pPr>
            <w:r>
              <w:rPr>
                <w:sz w:val="20"/>
                <w:szCs w:val="20"/>
              </w:rPr>
              <w:t>VI</w:t>
            </w:r>
          </w:p>
        </w:tc>
        <w:tc>
          <w:tcPr>
            <w:tcW w:w="996"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421"/>
              <w:rPr>
                <w:sz w:val="20"/>
                <w:szCs w:val="20"/>
              </w:rPr>
            </w:pPr>
            <w:r>
              <w:rPr>
                <w:sz w:val="20"/>
                <w:szCs w:val="20"/>
              </w:rPr>
              <w:t>11</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4"/>
              <w:jc w:val="center"/>
              <w:rPr>
                <w:sz w:val="20"/>
                <w:szCs w:val="20"/>
              </w:rPr>
            </w:pPr>
            <w:r>
              <w:rPr>
                <w:sz w:val="20"/>
                <w:szCs w:val="20"/>
              </w:rPr>
              <w:t>7</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336" w:right="327"/>
              <w:jc w:val="center"/>
              <w:rPr>
                <w:sz w:val="20"/>
                <w:szCs w:val="20"/>
              </w:rPr>
            </w:pPr>
            <w:r>
              <w:rPr>
                <w:sz w:val="20"/>
                <w:szCs w:val="20"/>
              </w:rPr>
              <w:t>17</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14"/>
              <w:jc w:val="center"/>
              <w:rPr>
                <w:sz w:val="20"/>
                <w:szCs w:val="20"/>
              </w:rPr>
            </w:pPr>
            <w:r>
              <w:rPr>
                <w:sz w:val="20"/>
                <w:szCs w:val="20"/>
              </w:rPr>
              <w:t>6</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336" w:right="327"/>
              <w:jc w:val="center"/>
              <w:rPr>
                <w:sz w:val="20"/>
                <w:szCs w:val="20"/>
              </w:rPr>
            </w:pPr>
            <w:r>
              <w:rPr>
                <w:sz w:val="20"/>
                <w:szCs w:val="20"/>
              </w:rPr>
              <w:t>13</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426"/>
              <w:rPr>
                <w:sz w:val="20"/>
                <w:szCs w:val="20"/>
              </w:rPr>
            </w:pPr>
            <w:r>
              <w:rPr>
                <w:sz w:val="20"/>
                <w:szCs w:val="20"/>
              </w:rPr>
              <w:t>12</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right="415"/>
              <w:jc w:val="right"/>
              <w:rPr>
                <w:sz w:val="20"/>
                <w:szCs w:val="20"/>
              </w:rPr>
            </w:pPr>
            <w:r>
              <w:rPr>
                <w:sz w:val="20"/>
                <w:szCs w:val="20"/>
              </w:rPr>
              <w:t>22</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336" w:right="327"/>
              <w:jc w:val="center"/>
              <w:rPr>
                <w:sz w:val="20"/>
                <w:szCs w:val="20"/>
              </w:rPr>
            </w:pPr>
            <w:r>
              <w:rPr>
                <w:sz w:val="20"/>
                <w:szCs w:val="20"/>
              </w:rPr>
              <w:t>12</w:t>
            </w:r>
          </w:p>
        </w:tc>
        <w:tc>
          <w:tcPr>
            <w:tcW w:w="954" w:type="dxa"/>
            <w:tcBorders>
              <w:top w:val="single" w:sz="4" w:space="0" w:color="000000"/>
              <w:left w:val="single" w:sz="4" w:space="0" w:color="000000"/>
              <w:bottom w:val="single" w:sz="4" w:space="0" w:color="000000"/>
              <w:right w:val="single" w:sz="4" w:space="0" w:color="auto"/>
            </w:tcBorders>
          </w:tcPr>
          <w:p w:rsidR="00665F2A" w:rsidRDefault="00665F2A" w:rsidP="00C36725">
            <w:pPr>
              <w:pStyle w:val="TableParagraph"/>
              <w:kinsoku w:val="0"/>
              <w:overflowPunct w:val="0"/>
              <w:spacing w:before="34"/>
              <w:ind w:left="52"/>
              <w:jc w:val="center"/>
              <w:rPr>
                <w:sz w:val="20"/>
                <w:szCs w:val="20"/>
              </w:rPr>
            </w:pPr>
            <w:r>
              <w:rPr>
                <w:sz w:val="20"/>
                <w:szCs w:val="20"/>
              </w:rPr>
              <w:t>8</w:t>
            </w:r>
          </w:p>
        </w:tc>
      </w:tr>
      <w:tr w:rsidR="00665F2A" w:rsidTr="00665F2A">
        <w:trPr>
          <w:trHeight w:val="316"/>
        </w:trPr>
        <w:tc>
          <w:tcPr>
            <w:tcW w:w="1001"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255" w:right="251"/>
              <w:jc w:val="center"/>
              <w:rPr>
                <w:sz w:val="20"/>
                <w:szCs w:val="20"/>
              </w:rPr>
            </w:pPr>
            <w:r>
              <w:rPr>
                <w:sz w:val="20"/>
                <w:szCs w:val="20"/>
              </w:rPr>
              <w:t>VII</w:t>
            </w:r>
          </w:p>
        </w:tc>
        <w:tc>
          <w:tcPr>
            <w:tcW w:w="996"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421"/>
              <w:rPr>
                <w:sz w:val="20"/>
                <w:szCs w:val="20"/>
              </w:rPr>
            </w:pPr>
            <w:r>
              <w:rPr>
                <w:sz w:val="20"/>
                <w:szCs w:val="20"/>
              </w:rPr>
              <w:t>13</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4"/>
              <w:jc w:val="center"/>
              <w:rPr>
                <w:sz w:val="20"/>
                <w:szCs w:val="20"/>
              </w:rPr>
            </w:pPr>
            <w:r>
              <w:rPr>
                <w:sz w:val="20"/>
                <w:szCs w:val="20"/>
              </w:rPr>
              <w:t>8</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336" w:right="327"/>
              <w:jc w:val="center"/>
              <w:rPr>
                <w:sz w:val="20"/>
                <w:szCs w:val="20"/>
              </w:rPr>
            </w:pPr>
            <w:r>
              <w:rPr>
                <w:sz w:val="20"/>
                <w:szCs w:val="20"/>
              </w:rPr>
              <w:t>17</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14"/>
              <w:jc w:val="center"/>
              <w:rPr>
                <w:sz w:val="20"/>
                <w:szCs w:val="20"/>
              </w:rPr>
            </w:pPr>
            <w:r>
              <w:rPr>
                <w:sz w:val="20"/>
                <w:szCs w:val="20"/>
              </w:rPr>
              <w:t>6</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336" w:right="327"/>
              <w:jc w:val="center"/>
              <w:rPr>
                <w:sz w:val="20"/>
                <w:szCs w:val="20"/>
              </w:rPr>
            </w:pPr>
            <w:r>
              <w:rPr>
                <w:sz w:val="20"/>
                <w:szCs w:val="20"/>
              </w:rPr>
              <w:t>10</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14"/>
              <w:jc w:val="center"/>
              <w:rPr>
                <w:sz w:val="20"/>
                <w:szCs w:val="20"/>
              </w:rPr>
            </w:pPr>
            <w:r>
              <w:rPr>
                <w:sz w:val="20"/>
                <w:szCs w:val="20"/>
              </w:rPr>
              <w:t>9</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right="415"/>
              <w:jc w:val="right"/>
              <w:rPr>
                <w:sz w:val="20"/>
                <w:szCs w:val="20"/>
              </w:rPr>
            </w:pPr>
            <w:r>
              <w:rPr>
                <w:sz w:val="20"/>
                <w:szCs w:val="20"/>
              </w:rPr>
              <w:t>25</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336" w:right="327"/>
              <w:jc w:val="center"/>
              <w:rPr>
                <w:sz w:val="20"/>
                <w:szCs w:val="20"/>
              </w:rPr>
            </w:pPr>
            <w:r>
              <w:rPr>
                <w:sz w:val="20"/>
                <w:szCs w:val="20"/>
              </w:rPr>
              <w:t>12</w:t>
            </w:r>
          </w:p>
        </w:tc>
        <w:tc>
          <w:tcPr>
            <w:tcW w:w="954" w:type="dxa"/>
            <w:tcBorders>
              <w:top w:val="single" w:sz="4" w:space="0" w:color="000000"/>
              <w:left w:val="single" w:sz="4" w:space="0" w:color="000000"/>
              <w:bottom w:val="single" w:sz="4" w:space="0" w:color="000000"/>
              <w:right w:val="single" w:sz="4" w:space="0" w:color="auto"/>
            </w:tcBorders>
          </w:tcPr>
          <w:p w:rsidR="00665F2A" w:rsidRDefault="00665F2A" w:rsidP="00C36725">
            <w:pPr>
              <w:pStyle w:val="TableParagraph"/>
              <w:kinsoku w:val="0"/>
              <w:overflowPunct w:val="0"/>
              <w:spacing w:before="34"/>
              <w:ind w:left="237" w:right="190"/>
              <w:jc w:val="center"/>
              <w:rPr>
                <w:sz w:val="20"/>
                <w:szCs w:val="20"/>
              </w:rPr>
            </w:pPr>
            <w:r>
              <w:rPr>
                <w:sz w:val="20"/>
                <w:szCs w:val="20"/>
              </w:rPr>
              <w:t>11</w:t>
            </w:r>
          </w:p>
        </w:tc>
      </w:tr>
      <w:tr w:rsidR="00665F2A" w:rsidTr="00665F2A">
        <w:trPr>
          <w:trHeight w:val="316"/>
        </w:trPr>
        <w:tc>
          <w:tcPr>
            <w:tcW w:w="1001"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255" w:right="251"/>
              <w:jc w:val="center"/>
              <w:rPr>
                <w:sz w:val="20"/>
                <w:szCs w:val="20"/>
              </w:rPr>
            </w:pPr>
            <w:r>
              <w:rPr>
                <w:sz w:val="20"/>
                <w:szCs w:val="20"/>
              </w:rPr>
              <w:t>VIII</w:t>
            </w:r>
          </w:p>
        </w:tc>
        <w:tc>
          <w:tcPr>
            <w:tcW w:w="996"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421"/>
              <w:rPr>
                <w:sz w:val="20"/>
                <w:szCs w:val="20"/>
              </w:rPr>
            </w:pPr>
            <w:r>
              <w:rPr>
                <w:sz w:val="20"/>
                <w:szCs w:val="20"/>
              </w:rPr>
              <w:t>14</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4"/>
              <w:jc w:val="center"/>
              <w:rPr>
                <w:sz w:val="20"/>
                <w:szCs w:val="20"/>
              </w:rPr>
            </w:pPr>
            <w:r>
              <w:rPr>
                <w:sz w:val="20"/>
                <w:szCs w:val="20"/>
              </w:rPr>
              <w:t>7</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336" w:right="327"/>
              <w:jc w:val="center"/>
              <w:rPr>
                <w:sz w:val="20"/>
                <w:szCs w:val="20"/>
              </w:rPr>
            </w:pPr>
            <w:r>
              <w:rPr>
                <w:sz w:val="20"/>
                <w:szCs w:val="20"/>
              </w:rPr>
              <w:t>12</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14"/>
              <w:jc w:val="center"/>
              <w:rPr>
                <w:sz w:val="20"/>
                <w:szCs w:val="20"/>
              </w:rPr>
            </w:pPr>
            <w:r>
              <w:rPr>
                <w:sz w:val="20"/>
                <w:szCs w:val="20"/>
              </w:rPr>
              <w:t>5</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336" w:right="327"/>
              <w:jc w:val="center"/>
              <w:rPr>
                <w:sz w:val="20"/>
                <w:szCs w:val="20"/>
              </w:rPr>
            </w:pPr>
            <w:r>
              <w:rPr>
                <w:sz w:val="20"/>
                <w:szCs w:val="20"/>
              </w:rPr>
              <w:t>12</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426"/>
              <w:rPr>
                <w:sz w:val="20"/>
                <w:szCs w:val="20"/>
              </w:rPr>
            </w:pPr>
            <w:r>
              <w:rPr>
                <w:sz w:val="20"/>
                <w:szCs w:val="20"/>
              </w:rPr>
              <w:t>11</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right="415"/>
              <w:jc w:val="right"/>
              <w:rPr>
                <w:sz w:val="20"/>
                <w:szCs w:val="20"/>
              </w:rPr>
            </w:pPr>
            <w:r>
              <w:rPr>
                <w:sz w:val="20"/>
                <w:szCs w:val="20"/>
              </w:rPr>
              <w:t>26</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336" w:right="327"/>
              <w:jc w:val="center"/>
              <w:rPr>
                <w:sz w:val="20"/>
                <w:szCs w:val="20"/>
              </w:rPr>
            </w:pPr>
            <w:r>
              <w:rPr>
                <w:sz w:val="20"/>
                <w:szCs w:val="20"/>
              </w:rPr>
              <w:t>13</w:t>
            </w:r>
          </w:p>
        </w:tc>
        <w:tc>
          <w:tcPr>
            <w:tcW w:w="954" w:type="dxa"/>
            <w:tcBorders>
              <w:top w:val="single" w:sz="4" w:space="0" w:color="000000"/>
              <w:left w:val="single" w:sz="4" w:space="0" w:color="000000"/>
              <w:bottom w:val="single" w:sz="4" w:space="0" w:color="000000"/>
              <w:right w:val="single" w:sz="4" w:space="0" w:color="auto"/>
            </w:tcBorders>
          </w:tcPr>
          <w:p w:rsidR="00665F2A" w:rsidRDefault="00665F2A" w:rsidP="00C36725">
            <w:pPr>
              <w:pStyle w:val="TableParagraph"/>
              <w:kinsoku w:val="0"/>
              <w:overflowPunct w:val="0"/>
              <w:spacing w:before="34"/>
              <w:ind w:left="52"/>
              <w:jc w:val="center"/>
              <w:rPr>
                <w:sz w:val="20"/>
                <w:szCs w:val="20"/>
              </w:rPr>
            </w:pPr>
            <w:r>
              <w:rPr>
                <w:sz w:val="20"/>
                <w:szCs w:val="20"/>
              </w:rPr>
              <w:t>8</w:t>
            </w:r>
          </w:p>
        </w:tc>
      </w:tr>
      <w:tr w:rsidR="00665F2A" w:rsidTr="00665F2A">
        <w:trPr>
          <w:trHeight w:val="311"/>
        </w:trPr>
        <w:tc>
          <w:tcPr>
            <w:tcW w:w="1001"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256" w:right="250"/>
              <w:jc w:val="center"/>
              <w:rPr>
                <w:sz w:val="20"/>
                <w:szCs w:val="20"/>
              </w:rPr>
            </w:pPr>
            <w:r>
              <w:rPr>
                <w:sz w:val="20"/>
                <w:szCs w:val="20"/>
              </w:rPr>
              <w:t>IX</w:t>
            </w:r>
          </w:p>
        </w:tc>
        <w:tc>
          <w:tcPr>
            <w:tcW w:w="996"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421"/>
              <w:rPr>
                <w:sz w:val="20"/>
                <w:szCs w:val="20"/>
              </w:rPr>
            </w:pPr>
            <w:r>
              <w:rPr>
                <w:sz w:val="20"/>
                <w:szCs w:val="20"/>
              </w:rPr>
              <w:t>11</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4"/>
              <w:jc w:val="center"/>
              <w:rPr>
                <w:sz w:val="20"/>
                <w:szCs w:val="20"/>
              </w:rPr>
            </w:pPr>
            <w:r>
              <w:rPr>
                <w:sz w:val="20"/>
                <w:szCs w:val="20"/>
              </w:rPr>
              <w:t>4</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336" w:right="327"/>
              <w:jc w:val="center"/>
              <w:rPr>
                <w:sz w:val="20"/>
                <w:szCs w:val="20"/>
              </w:rPr>
            </w:pPr>
            <w:r>
              <w:rPr>
                <w:sz w:val="20"/>
                <w:szCs w:val="20"/>
              </w:rPr>
              <w:t>11</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14"/>
              <w:jc w:val="center"/>
              <w:rPr>
                <w:sz w:val="20"/>
                <w:szCs w:val="20"/>
              </w:rPr>
            </w:pPr>
            <w:r>
              <w:rPr>
                <w:sz w:val="20"/>
                <w:szCs w:val="20"/>
              </w:rPr>
              <w:t>5</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336" w:right="327"/>
              <w:jc w:val="center"/>
              <w:rPr>
                <w:sz w:val="20"/>
                <w:szCs w:val="20"/>
              </w:rPr>
            </w:pPr>
            <w:r>
              <w:rPr>
                <w:sz w:val="20"/>
                <w:szCs w:val="20"/>
              </w:rPr>
              <w:t>16</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426"/>
              <w:rPr>
                <w:sz w:val="20"/>
                <w:szCs w:val="20"/>
              </w:rPr>
            </w:pPr>
            <w:r>
              <w:rPr>
                <w:sz w:val="20"/>
                <w:szCs w:val="20"/>
              </w:rPr>
              <w:t>15</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right="415"/>
              <w:jc w:val="right"/>
              <w:rPr>
                <w:sz w:val="20"/>
                <w:szCs w:val="20"/>
              </w:rPr>
            </w:pPr>
            <w:r>
              <w:rPr>
                <w:sz w:val="20"/>
                <w:szCs w:val="20"/>
              </w:rPr>
              <w:t>26</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336" w:right="327"/>
              <w:jc w:val="center"/>
              <w:rPr>
                <w:sz w:val="20"/>
                <w:szCs w:val="20"/>
              </w:rPr>
            </w:pPr>
            <w:r>
              <w:rPr>
                <w:sz w:val="20"/>
                <w:szCs w:val="20"/>
              </w:rPr>
              <w:t>12</w:t>
            </w:r>
          </w:p>
        </w:tc>
        <w:tc>
          <w:tcPr>
            <w:tcW w:w="954" w:type="dxa"/>
            <w:tcBorders>
              <w:top w:val="single" w:sz="4" w:space="0" w:color="000000"/>
              <w:left w:val="single" w:sz="4" w:space="0" w:color="000000"/>
              <w:bottom w:val="single" w:sz="4" w:space="0" w:color="000000"/>
              <w:right w:val="single" w:sz="4" w:space="0" w:color="auto"/>
            </w:tcBorders>
          </w:tcPr>
          <w:p w:rsidR="00665F2A" w:rsidRDefault="00665F2A" w:rsidP="00C36725">
            <w:pPr>
              <w:pStyle w:val="TableParagraph"/>
              <w:kinsoku w:val="0"/>
              <w:overflowPunct w:val="0"/>
              <w:spacing w:before="34"/>
              <w:ind w:left="52"/>
              <w:jc w:val="center"/>
              <w:rPr>
                <w:sz w:val="20"/>
                <w:szCs w:val="20"/>
              </w:rPr>
            </w:pPr>
            <w:r>
              <w:rPr>
                <w:sz w:val="20"/>
                <w:szCs w:val="20"/>
              </w:rPr>
              <w:t>6</w:t>
            </w:r>
          </w:p>
        </w:tc>
      </w:tr>
      <w:tr w:rsidR="00665F2A" w:rsidTr="00665F2A">
        <w:trPr>
          <w:trHeight w:val="316"/>
        </w:trPr>
        <w:tc>
          <w:tcPr>
            <w:tcW w:w="1001"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6"/>
              <w:jc w:val="center"/>
              <w:rPr>
                <w:sz w:val="20"/>
                <w:szCs w:val="20"/>
              </w:rPr>
            </w:pPr>
            <w:r>
              <w:rPr>
                <w:sz w:val="20"/>
                <w:szCs w:val="20"/>
              </w:rPr>
              <w:t>X</w:t>
            </w:r>
          </w:p>
        </w:tc>
        <w:tc>
          <w:tcPr>
            <w:tcW w:w="996"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421"/>
              <w:rPr>
                <w:sz w:val="20"/>
                <w:szCs w:val="20"/>
              </w:rPr>
            </w:pPr>
            <w:r>
              <w:rPr>
                <w:sz w:val="20"/>
                <w:szCs w:val="20"/>
              </w:rPr>
              <w:t>11</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4"/>
              <w:jc w:val="center"/>
              <w:rPr>
                <w:sz w:val="20"/>
                <w:szCs w:val="20"/>
              </w:rPr>
            </w:pPr>
            <w:r>
              <w:rPr>
                <w:sz w:val="20"/>
                <w:szCs w:val="20"/>
              </w:rPr>
              <w:t>4</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14"/>
              <w:jc w:val="center"/>
              <w:rPr>
                <w:sz w:val="20"/>
                <w:szCs w:val="20"/>
              </w:rPr>
            </w:pPr>
            <w:r>
              <w:rPr>
                <w:sz w:val="20"/>
                <w:szCs w:val="20"/>
              </w:rPr>
              <w:t>7</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14"/>
              <w:jc w:val="center"/>
              <w:rPr>
                <w:sz w:val="20"/>
                <w:szCs w:val="20"/>
              </w:rPr>
            </w:pPr>
            <w:r>
              <w:rPr>
                <w:sz w:val="20"/>
                <w:szCs w:val="20"/>
              </w:rPr>
              <w:t>4</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336" w:right="327"/>
              <w:jc w:val="center"/>
              <w:rPr>
                <w:sz w:val="20"/>
                <w:szCs w:val="20"/>
              </w:rPr>
            </w:pPr>
            <w:r>
              <w:rPr>
                <w:sz w:val="20"/>
                <w:szCs w:val="20"/>
              </w:rPr>
              <w:t>18</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426"/>
              <w:rPr>
                <w:sz w:val="20"/>
                <w:szCs w:val="20"/>
              </w:rPr>
            </w:pPr>
            <w:r>
              <w:rPr>
                <w:sz w:val="20"/>
                <w:szCs w:val="20"/>
              </w:rPr>
              <w:t>17</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right="415"/>
              <w:jc w:val="right"/>
              <w:rPr>
                <w:sz w:val="20"/>
                <w:szCs w:val="20"/>
              </w:rPr>
            </w:pPr>
            <w:r>
              <w:rPr>
                <w:sz w:val="20"/>
                <w:szCs w:val="20"/>
              </w:rPr>
              <w:t>29</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336" w:right="327"/>
              <w:jc w:val="center"/>
              <w:rPr>
                <w:sz w:val="20"/>
                <w:szCs w:val="20"/>
              </w:rPr>
            </w:pPr>
            <w:r>
              <w:rPr>
                <w:sz w:val="20"/>
                <w:szCs w:val="20"/>
              </w:rPr>
              <w:t>10</w:t>
            </w:r>
          </w:p>
        </w:tc>
        <w:tc>
          <w:tcPr>
            <w:tcW w:w="954" w:type="dxa"/>
            <w:tcBorders>
              <w:top w:val="single" w:sz="4" w:space="0" w:color="000000"/>
              <w:left w:val="single" w:sz="4" w:space="0" w:color="000000"/>
              <w:bottom w:val="single" w:sz="4" w:space="0" w:color="000000"/>
              <w:right w:val="single" w:sz="4" w:space="0" w:color="auto"/>
            </w:tcBorders>
          </w:tcPr>
          <w:p w:rsidR="00665F2A" w:rsidRDefault="00665F2A" w:rsidP="00C36725">
            <w:pPr>
              <w:pStyle w:val="TableParagraph"/>
              <w:kinsoku w:val="0"/>
              <w:overflowPunct w:val="0"/>
              <w:spacing w:before="34"/>
              <w:ind w:left="52"/>
              <w:jc w:val="center"/>
              <w:rPr>
                <w:sz w:val="20"/>
                <w:szCs w:val="20"/>
              </w:rPr>
            </w:pPr>
            <w:r>
              <w:rPr>
                <w:sz w:val="20"/>
                <w:szCs w:val="20"/>
              </w:rPr>
              <w:t>4</w:t>
            </w:r>
          </w:p>
        </w:tc>
      </w:tr>
      <w:tr w:rsidR="00665F2A" w:rsidTr="00665F2A">
        <w:trPr>
          <w:trHeight w:val="316"/>
        </w:trPr>
        <w:tc>
          <w:tcPr>
            <w:tcW w:w="1001"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255" w:right="251"/>
              <w:jc w:val="center"/>
              <w:rPr>
                <w:sz w:val="20"/>
                <w:szCs w:val="20"/>
              </w:rPr>
            </w:pPr>
            <w:r>
              <w:rPr>
                <w:sz w:val="20"/>
                <w:szCs w:val="20"/>
              </w:rPr>
              <w:t>XI</w:t>
            </w:r>
          </w:p>
        </w:tc>
        <w:tc>
          <w:tcPr>
            <w:tcW w:w="996"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474"/>
              <w:rPr>
                <w:sz w:val="20"/>
                <w:szCs w:val="20"/>
              </w:rPr>
            </w:pPr>
            <w:r>
              <w:rPr>
                <w:sz w:val="20"/>
                <w:szCs w:val="20"/>
              </w:rPr>
              <w:t>8</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4"/>
              <w:jc w:val="center"/>
              <w:rPr>
                <w:sz w:val="20"/>
                <w:szCs w:val="20"/>
              </w:rPr>
            </w:pPr>
            <w:r>
              <w:rPr>
                <w:sz w:val="20"/>
                <w:szCs w:val="20"/>
              </w:rPr>
              <w:t>4</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14"/>
              <w:jc w:val="center"/>
              <w:rPr>
                <w:sz w:val="20"/>
                <w:szCs w:val="20"/>
              </w:rPr>
            </w:pPr>
            <w:r>
              <w:rPr>
                <w:sz w:val="20"/>
                <w:szCs w:val="20"/>
              </w:rPr>
              <w:t>8</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14"/>
              <w:jc w:val="center"/>
              <w:rPr>
                <w:sz w:val="20"/>
                <w:szCs w:val="20"/>
              </w:rPr>
            </w:pPr>
            <w:r>
              <w:rPr>
                <w:sz w:val="20"/>
                <w:szCs w:val="20"/>
              </w:rPr>
              <w:t>8</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336" w:right="327"/>
              <w:jc w:val="center"/>
              <w:rPr>
                <w:sz w:val="20"/>
                <w:szCs w:val="20"/>
              </w:rPr>
            </w:pPr>
            <w:r>
              <w:rPr>
                <w:sz w:val="20"/>
                <w:szCs w:val="20"/>
              </w:rPr>
              <w:t>21</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426"/>
              <w:rPr>
                <w:sz w:val="20"/>
                <w:szCs w:val="20"/>
              </w:rPr>
            </w:pPr>
            <w:r>
              <w:rPr>
                <w:sz w:val="20"/>
                <w:szCs w:val="20"/>
              </w:rPr>
              <w:t>18</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right="415"/>
              <w:jc w:val="right"/>
              <w:rPr>
                <w:sz w:val="20"/>
                <w:szCs w:val="20"/>
              </w:rPr>
            </w:pPr>
            <w:r>
              <w:rPr>
                <w:sz w:val="20"/>
                <w:szCs w:val="20"/>
              </w:rPr>
              <w:t>24</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14"/>
              <w:jc w:val="center"/>
              <w:rPr>
                <w:sz w:val="20"/>
                <w:szCs w:val="20"/>
              </w:rPr>
            </w:pPr>
            <w:r>
              <w:rPr>
                <w:sz w:val="20"/>
                <w:szCs w:val="20"/>
              </w:rPr>
              <w:t>9</w:t>
            </w:r>
          </w:p>
        </w:tc>
        <w:tc>
          <w:tcPr>
            <w:tcW w:w="954" w:type="dxa"/>
            <w:tcBorders>
              <w:top w:val="single" w:sz="4" w:space="0" w:color="000000"/>
              <w:left w:val="single" w:sz="4" w:space="0" w:color="000000"/>
              <w:bottom w:val="single" w:sz="4" w:space="0" w:color="000000"/>
              <w:right w:val="single" w:sz="4" w:space="0" w:color="auto"/>
            </w:tcBorders>
          </w:tcPr>
          <w:p w:rsidR="00665F2A" w:rsidRDefault="00665F2A" w:rsidP="00C36725">
            <w:pPr>
              <w:pStyle w:val="TableParagraph"/>
              <w:kinsoku w:val="0"/>
              <w:overflowPunct w:val="0"/>
              <w:spacing w:before="34"/>
              <w:ind w:left="52"/>
              <w:jc w:val="center"/>
              <w:rPr>
                <w:sz w:val="20"/>
                <w:szCs w:val="20"/>
              </w:rPr>
            </w:pPr>
            <w:r>
              <w:rPr>
                <w:sz w:val="20"/>
                <w:szCs w:val="20"/>
              </w:rPr>
              <w:t>3</w:t>
            </w:r>
          </w:p>
        </w:tc>
      </w:tr>
      <w:tr w:rsidR="00665F2A" w:rsidTr="00665F2A">
        <w:trPr>
          <w:trHeight w:val="316"/>
        </w:trPr>
        <w:tc>
          <w:tcPr>
            <w:tcW w:w="1001"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255" w:right="251"/>
              <w:jc w:val="center"/>
              <w:rPr>
                <w:sz w:val="20"/>
                <w:szCs w:val="20"/>
              </w:rPr>
            </w:pPr>
            <w:r>
              <w:rPr>
                <w:sz w:val="20"/>
                <w:szCs w:val="20"/>
              </w:rPr>
              <w:t>XII</w:t>
            </w:r>
          </w:p>
        </w:tc>
        <w:tc>
          <w:tcPr>
            <w:tcW w:w="996"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474"/>
              <w:rPr>
                <w:sz w:val="20"/>
                <w:szCs w:val="20"/>
              </w:rPr>
            </w:pPr>
            <w:r>
              <w:rPr>
                <w:sz w:val="20"/>
                <w:szCs w:val="20"/>
              </w:rPr>
              <w:t>5</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4"/>
              <w:jc w:val="center"/>
              <w:rPr>
                <w:sz w:val="20"/>
                <w:szCs w:val="20"/>
              </w:rPr>
            </w:pPr>
            <w:r>
              <w:rPr>
                <w:sz w:val="20"/>
                <w:szCs w:val="20"/>
              </w:rPr>
              <w:t>2</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14"/>
              <w:jc w:val="center"/>
              <w:rPr>
                <w:sz w:val="20"/>
                <w:szCs w:val="20"/>
              </w:rPr>
            </w:pPr>
            <w:r>
              <w:rPr>
                <w:sz w:val="20"/>
                <w:szCs w:val="20"/>
              </w:rPr>
              <w:t>8</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14"/>
              <w:jc w:val="center"/>
              <w:rPr>
                <w:sz w:val="20"/>
                <w:szCs w:val="20"/>
              </w:rPr>
            </w:pPr>
            <w:r>
              <w:rPr>
                <w:sz w:val="20"/>
                <w:szCs w:val="20"/>
              </w:rPr>
              <w:t>7</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336" w:right="327"/>
              <w:jc w:val="center"/>
              <w:rPr>
                <w:sz w:val="20"/>
                <w:szCs w:val="20"/>
              </w:rPr>
            </w:pPr>
            <w:r>
              <w:rPr>
                <w:sz w:val="20"/>
                <w:szCs w:val="20"/>
              </w:rPr>
              <w:t>24</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426"/>
              <w:rPr>
                <w:sz w:val="20"/>
                <w:szCs w:val="20"/>
              </w:rPr>
            </w:pPr>
            <w:r>
              <w:rPr>
                <w:sz w:val="20"/>
                <w:szCs w:val="20"/>
              </w:rPr>
              <w:t>22</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right="415"/>
              <w:jc w:val="right"/>
              <w:rPr>
                <w:sz w:val="20"/>
                <w:szCs w:val="20"/>
              </w:rPr>
            </w:pPr>
            <w:r>
              <w:rPr>
                <w:sz w:val="20"/>
                <w:szCs w:val="20"/>
              </w:rPr>
              <w:t>24</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14"/>
              <w:jc w:val="center"/>
              <w:rPr>
                <w:sz w:val="20"/>
                <w:szCs w:val="20"/>
              </w:rPr>
            </w:pPr>
            <w:r>
              <w:rPr>
                <w:sz w:val="20"/>
                <w:szCs w:val="20"/>
              </w:rPr>
              <w:t>8</w:t>
            </w:r>
          </w:p>
        </w:tc>
        <w:tc>
          <w:tcPr>
            <w:tcW w:w="954" w:type="dxa"/>
            <w:tcBorders>
              <w:top w:val="single" w:sz="4" w:space="0" w:color="000000"/>
              <w:left w:val="single" w:sz="4" w:space="0" w:color="000000"/>
              <w:bottom w:val="single" w:sz="4" w:space="0" w:color="000000"/>
              <w:right w:val="single" w:sz="4" w:space="0" w:color="auto"/>
            </w:tcBorders>
          </w:tcPr>
          <w:p w:rsidR="00665F2A" w:rsidRDefault="00665F2A" w:rsidP="00C36725">
            <w:pPr>
              <w:pStyle w:val="TableParagraph"/>
              <w:kinsoku w:val="0"/>
              <w:overflowPunct w:val="0"/>
              <w:spacing w:before="34"/>
              <w:ind w:left="52"/>
              <w:jc w:val="center"/>
              <w:rPr>
                <w:sz w:val="20"/>
                <w:szCs w:val="20"/>
              </w:rPr>
            </w:pPr>
            <w:r>
              <w:rPr>
                <w:sz w:val="20"/>
                <w:szCs w:val="20"/>
              </w:rPr>
              <w:t>4</w:t>
            </w:r>
          </w:p>
        </w:tc>
      </w:tr>
      <w:tr w:rsidR="00665F2A" w:rsidTr="00665F2A">
        <w:trPr>
          <w:trHeight w:val="311"/>
        </w:trPr>
        <w:tc>
          <w:tcPr>
            <w:tcW w:w="1001"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252" w:right="251"/>
              <w:jc w:val="center"/>
              <w:rPr>
                <w:sz w:val="20"/>
                <w:szCs w:val="20"/>
              </w:rPr>
            </w:pPr>
            <w:r>
              <w:rPr>
                <w:sz w:val="20"/>
                <w:szCs w:val="20"/>
              </w:rPr>
              <w:t>год</w:t>
            </w:r>
          </w:p>
        </w:tc>
        <w:tc>
          <w:tcPr>
            <w:tcW w:w="996"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474"/>
              <w:rPr>
                <w:sz w:val="20"/>
                <w:szCs w:val="20"/>
              </w:rPr>
            </w:pPr>
            <w:r>
              <w:rPr>
                <w:sz w:val="20"/>
                <w:szCs w:val="20"/>
              </w:rPr>
              <w:t>9</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4"/>
              <w:jc w:val="center"/>
              <w:rPr>
                <w:sz w:val="20"/>
                <w:szCs w:val="20"/>
              </w:rPr>
            </w:pPr>
            <w:r>
              <w:rPr>
                <w:sz w:val="20"/>
                <w:szCs w:val="20"/>
              </w:rPr>
              <w:t>5</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336" w:right="327"/>
              <w:jc w:val="center"/>
              <w:rPr>
                <w:sz w:val="20"/>
                <w:szCs w:val="20"/>
              </w:rPr>
            </w:pPr>
            <w:r>
              <w:rPr>
                <w:sz w:val="20"/>
                <w:szCs w:val="20"/>
              </w:rPr>
              <w:t>12</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14"/>
              <w:jc w:val="center"/>
              <w:rPr>
                <w:sz w:val="20"/>
                <w:szCs w:val="20"/>
              </w:rPr>
            </w:pPr>
            <w:r>
              <w:rPr>
                <w:sz w:val="20"/>
                <w:szCs w:val="20"/>
              </w:rPr>
              <w:t>7</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336" w:right="327"/>
              <w:jc w:val="center"/>
              <w:rPr>
                <w:sz w:val="20"/>
                <w:szCs w:val="20"/>
              </w:rPr>
            </w:pPr>
            <w:r>
              <w:rPr>
                <w:sz w:val="20"/>
                <w:szCs w:val="20"/>
              </w:rPr>
              <w:t>18</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426"/>
              <w:rPr>
                <w:sz w:val="20"/>
                <w:szCs w:val="20"/>
              </w:rPr>
            </w:pPr>
            <w:r>
              <w:rPr>
                <w:sz w:val="20"/>
                <w:szCs w:val="20"/>
              </w:rPr>
              <w:t>15</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right="415"/>
              <w:jc w:val="right"/>
              <w:rPr>
                <w:sz w:val="20"/>
                <w:szCs w:val="20"/>
              </w:rPr>
            </w:pPr>
            <w:r>
              <w:rPr>
                <w:sz w:val="20"/>
                <w:szCs w:val="20"/>
              </w:rPr>
              <w:t>24</w:t>
            </w:r>
          </w:p>
        </w:tc>
        <w:tc>
          <w:tcPr>
            <w:tcW w:w="995" w:type="dxa"/>
            <w:tcBorders>
              <w:top w:val="single" w:sz="4" w:space="0" w:color="000000"/>
              <w:left w:val="single" w:sz="4" w:space="0" w:color="000000"/>
              <w:bottom w:val="single" w:sz="4" w:space="0" w:color="000000"/>
              <w:right w:val="single" w:sz="4" w:space="0" w:color="000000"/>
            </w:tcBorders>
          </w:tcPr>
          <w:p w:rsidR="00665F2A" w:rsidRDefault="00665F2A" w:rsidP="00C36725">
            <w:pPr>
              <w:pStyle w:val="TableParagraph"/>
              <w:kinsoku w:val="0"/>
              <w:overflowPunct w:val="0"/>
              <w:spacing w:before="34"/>
              <w:ind w:left="336" w:right="327"/>
              <w:jc w:val="center"/>
              <w:rPr>
                <w:sz w:val="20"/>
                <w:szCs w:val="20"/>
              </w:rPr>
            </w:pPr>
            <w:r>
              <w:rPr>
                <w:sz w:val="20"/>
                <w:szCs w:val="20"/>
              </w:rPr>
              <w:t>10</w:t>
            </w:r>
          </w:p>
        </w:tc>
        <w:tc>
          <w:tcPr>
            <w:tcW w:w="954" w:type="dxa"/>
            <w:tcBorders>
              <w:top w:val="single" w:sz="4" w:space="0" w:color="000000"/>
              <w:left w:val="single" w:sz="4" w:space="0" w:color="000000"/>
              <w:bottom w:val="single" w:sz="4" w:space="0" w:color="000000"/>
              <w:right w:val="single" w:sz="4" w:space="0" w:color="auto"/>
            </w:tcBorders>
          </w:tcPr>
          <w:p w:rsidR="00665F2A" w:rsidRDefault="00665F2A" w:rsidP="00C36725">
            <w:pPr>
              <w:pStyle w:val="TableParagraph"/>
              <w:kinsoku w:val="0"/>
              <w:overflowPunct w:val="0"/>
              <w:spacing w:before="34"/>
              <w:ind w:left="52"/>
              <w:jc w:val="center"/>
              <w:rPr>
                <w:sz w:val="20"/>
                <w:szCs w:val="20"/>
              </w:rPr>
            </w:pPr>
            <w:r>
              <w:rPr>
                <w:sz w:val="20"/>
                <w:szCs w:val="20"/>
              </w:rPr>
              <w:t>6</w:t>
            </w:r>
          </w:p>
        </w:tc>
      </w:tr>
    </w:tbl>
    <w:p w:rsidR="00D13C27" w:rsidRDefault="00D13C27" w:rsidP="00D13C27">
      <w:pPr>
        <w:pStyle w:val="af6"/>
        <w:widowControl w:val="0"/>
        <w:suppressAutoHyphens/>
        <w:ind w:firstLine="0"/>
        <w:rPr>
          <w:szCs w:val="28"/>
          <w:highlight w:val="yellow"/>
        </w:rPr>
      </w:pPr>
    </w:p>
    <w:p w:rsidR="00D13C27" w:rsidRPr="0044143C" w:rsidRDefault="00D13C27" w:rsidP="00D13C27">
      <w:pPr>
        <w:pStyle w:val="af6"/>
        <w:widowControl w:val="0"/>
        <w:suppressAutoHyphens/>
        <w:ind w:firstLine="0"/>
        <w:jc w:val="center"/>
        <w:rPr>
          <w:szCs w:val="28"/>
          <w:highlight w:val="yellow"/>
        </w:rPr>
      </w:pPr>
      <w:r>
        <w:rPr>
          <w:noProof/>
          <w:sz w:val="24"/>
        </w:rPr>
        <w:drawing>
          <wp:inline distT="0" distB="0" distL="0" distR="0" wp14:anchorId="1029A6EF" wp14:editId="28F5DA05">
            <wp:extent cx="2752725" cy="2775955"/>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27081" t="7990" r="27034" b="8896"/>
                    <a:stretch>
                      <a:fillRect/>
                    </a:stretch>
                  </pic:blipFill>
                  <pic:spPr bwMode="auto">
                    <a:xfrm>
                      <a:off x="0" y="0"/>
                      <a:ext cx="2757846" cy="2781120"/>
                    </a:xfrm>
                    <a:prstGeom prst="rect">
                      <a:avLst/>
                    </a:prstGeom>
                    <a:noFill/>
                    <a:ln>
                      <a:noFill/>
                    </a:ln>
                  </pic:spPr>
                </pic:pic>
              </a:graphicData>
            </a:graphic>
          </wp:inline>
        </w:drawing>
      </w:r>
    </w:p>
    <w:p w:rsidR="00D13C27" w:rsidRPr="00DD39F3" w:rsidRDefault="00D13C27" w:rsidP="00D13C27">
      <w:pPr>
        <w:pStyle w:val="af"/>
        <w:kinsoku w:val="0"/>
        <w:overflowPunct w:val="0"/>
        <w:spacing w:before="129"/>
        <w:ind w:left="2463" w:hanging="2605"/>
        <w:jc w:val="center"/>
        <w:rPr>
          <w:rFonts w:ascii="Times New Roman" w:hAnsi="Times New Roman" w:cs="Times New Roman"/>
          <w:sz w:val="28"/>
          <w:szCs w:val="24"/>
        </w:rPr>
      </w:pPr>
      <w:r w:rsidRPr="00DD39F3">
        <w:rPr>
          <w:rFonts w:ascii="Times New Roman" w:hAnsi="Times New Roman" w:cs="Times New Roman"/>
          <w:sz w:val="28"/>
          <w:szCs w:val="24"/>
        </w:rPr>
        <w:t>Рисунок 1.7.1. Роза ветров территории</w:t>
      </w:r>
      <w:r w:rsidR="00665F2A">
        <w:rPr>
          <w:rFonts w:ascii="Times New Roman" w:hAnsi="Times New Roman" w:cs="Times New Roman"/>
          <w:sz w:val="28"/>
          <w:szCs w:val="24"/>
        </w:rPr>
        <w:t xml:space="preserve"> </w:t>
      </w:r>
      <w:proofErr w:type="spellStart"/>
      <w:r w:rsidR="00665F2A">
        <w:rPr>
          <w:rFonts w:ascii="Times New Roman" w:hAnsi="Times New Roman" w:cs="Times New Roman"/>
          <w:sz w:val="28"/>
          <w:szCs w:val="24"/>
        </w:rPr>
        <w:t>Буинского</w:t>
      </w:r>
      <w:proofErr w:type="spellEnd"/>
      <w:r w:rsidR="00665F2A">
        <w:rPr>
          <w:rFonts w:ascii="Times New Roman" w:hAnsi="Times New Roman" w:cs="Times New Roman"/>
          <w:sz w:val="28"/>
          <w:szCs w:val="24"/>
        </w:rPr>
        <w:t xml:space="preserve"> муниципального района </w:t>
      </w:r>
    </w:p>
    <w:p w:rsidR="00D13C27" w:rsidRPr="0044143C" w:rsidRDefault="00D13C27" w:rsidP="00D13C27">
      <w:pPr>
        <w:pStyle w:val="af6"/>
        <w:widowControl w:val="0"/>
        <w:suppressAutoHyphens/>
        <w:ind w:firstLine="0"/>
        <w:jc w:val="center"/>
        <w:rPr>
          <w:szCs w:val="28"/>
          <w:highlight w:val="yellow"/>
        </w:rPr>
      </w:pPr>
    </w:p>
    <w:p w:rsidR="00D13C27" w:rsidRPr="004F4154" w:rsidRDefault="00D13C27" w:rsidP="00D13C27">
      <w:pPr>
        <w:spacing w:after="0" w:line="240" w:lineRule="auto"/>
        <w:ind w:firstLine="851"/>
        <w:rPr>
          <w:rFonts w:ascii="Times New Roman" w:eastAsia="Times New Roman" w:hAnsi="Times New Roman" w:cs="Times New Roman"/>
          <w:sz w:val="28"/>
          <w:lang w:eastAsia="ru-RU"/>
        </w:rPr>
      </w:pPr>
      <w:r w:rsidRPr="004F4154">
        <w:rPr>
          <w:rFonts w:ascii="Times New Roman" w:eastAsia="Times New Roman" w:hAnsi="Times New Roman" w:cs="Times New Roman"/>
          <w:sz w:val="28"/>
          <w:lang w:eastAsia="ru-RU"/>
        </w:rPr>
        <w:t xml:space="preserve">Среди атмосферных явлений, осложняющих хозяйственную деятельность на территории района, выделяются туманы. Среднегодовое число дней с туманами составляет 21 день (таблица </w:t>
      </w:r>
      <w:r>
        <w:rPr>
          <w:rFonts w:ascii="Times New Roman" w:eastAsia="Times New Roman" w:hAnsi="Times New Roman" w:cs="Times New Roman"/>
          <w:sz w:val="28"/>
          <w:lang w:eastAsia="ru-RU"/>
        </w:rPr>
        <w:t>1.7.7</w:t>
      </w:r>
      <w:r w:rsidRPr="004F4154">
        <w:rPr>
          <w:rFonts w:ascii="Times New Roman" w:eastAsia="Times New Roman" w:hAnsi="Times New Roman" w:cs="Times New Roman"/>
          <w:sz w:val="28"/>
          <w:lang w:eastAsia="ru-RU"/>
        </w:rPr>
        <w:t xml:space="preserve">). Основная часть туманов приходится на холодное время года. </w:t>
      </w:r>
    </w:p>
    <w:p w:rsidR="00D13C27" w:rsidRPr="004F4154" w:rsidRDefault="00D13C27" w:rsidP="00D13C27">
      <w:pPr>
        <w:pStyle w:val="Table0"/>
        <w:numPr>
          <w:ilvl w:val="0"/>
          <w:numId w:val="0"/>
        </w:numPr>
        <w:suppressAutoHyphens w:val="0"/>
        <w:ind w:left="8080" w:hanging="850"/>
      </w:pPr>
      <w:r w:rsidRPr="004F4154">
        <w:t>Таблица 1.7.</w:t>
      </w:r>
      <w:r>
        <w:t>7</w:t>
      </w:r>
    </w:p>
    <w:p w:rsidR="00D13C27" w:rsidRPr="004F4154" w:rsidRDefault="00D13C27" w:rsidP="00D13C27">
      <w:pPr>
        <w:spacing w:after="0" w:line="240" w:lineRule="auto"/>
        <w:ind w:firstLine="720"/>
        <w:jc w:val="center"/>
        <w:rPr>
          <w:rFonts w:ascii="Times New Roman" w:eastAsia="Times New Roman" w:hAnsi="Times New Roman" w:cs="Times New Roman"/>
          <w:sz w:val="28"/>
          <w:szCs w:val="28"/>
          <w:lang w:eastAsia="ru-RU"/>
        </w:rPr>
      </w:pPr>
      <w:r w:rsidRPr="004F4154">
        <w:rPr>
          <w:rFonts w:ascii="Times New Roman" w:eastAsia="Times New Roman" w:hAnsi="Times New Roman" w:cs="Times New Roman"/>
          <w:sz w:val="28"/>
          <w:szCs w:val="28"/>
          <w:lang w:eastAsia="ru-RU"/>
        </w:rPr>
        <w:t>Число дней с туманами</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
        <w:gridCol w:w="734"/>
        <w:gridCol w:w="734"/>
        <w:gridCol w:w="734"/>
        <w:gridCol w:w="734"/>
        <w:gridCol w:w="734"/>
        <w:gridCol w:w="733"/>
        <w:gridCol w:w="734"/>
        <w:gridCol w:w="734"/>
        <w:gridCol w:w="734"/>
        <w:gridCol w:w="734"/>
        <w:gridCol w:w="734"/>
        <w:gridCol w:w="734"/>
      </w:tblGrid>
      <w:tr w:rsidR="00D13C27" w:rsidRPr="004F4154" w:rsidTr="00D13C27">
        <w:tc>
          <w:tcPr>
            <w:tcW w:w="733" w:type="dxa"/>
          </w:tcPr>
          <w:p w:rsidR="00D13C27" w:rsidRPr="004F4154" w:rsidRDefault="00D13C27" w:rsidP="00D13C27">
            <w:pPr>
              <w:spacing w:after="0" w:line="240" w:lineRule="auto"/>
              <w:ind w:left="-682" w:firstLine="574"/>
              <w:jc w:val="center"/>
              <w:rPr>
                <w:rFonts w:ascii="Times New Roman" w:eastAsia="Times New Roman" w:hAnsi="Times New Roman" w:cs="Times New Roman"/>
                <w:sz w:val="24"/>
                <w:szCs w:val="24"/>
                <w:lang w:val="en-US" w:eastAsia="ru-RU"/>
              </w:rPr>
            </w:pPr>
            <w:r w:rsidRPr="004F4154">
              <w:rPr>
                <w:rFonts w:ascii="Times New Roman" w:eastAsia="Times New Roman" w:hAnsi="Times New Roman" w:cs="Times New Roman"/>
                <w:sz w:val="24"/>
                <w:szCs w:val="24"/>
                <w:lang w:val="en-US" w:eastAsia="ru-RU"/>
              </w:rPr>
              <w:t>I</w:t>
            </w:r>
          </w:p>
        </w:tc>
        <w:tc>
          <w:tcPr>
            <w:tcW w:w="734" w:type="dxa"/>
          </w:tcPr>
          <w:p w:rsidR="00D13C27" w:rsidRPr="004F4154" w:rsidRDefault="00D13C27" w:rsidP="00D13C27">
            <w:pPr>
              <w:spacing w:after="0" w:line="240" w:lineRule="auto"/>
              <w:ind w:left="-682" w:firstLine="574"/>
              <w:jc w:val="center"/>
              <w:rPr>
                <w:rFonts w:ascii="Times New Roman" w:eastAsia="Times New Roman" w:hAnsi="Times New Roman" w:cs="Times New Roman"/>
                <w:sz w:val="24"/>
                <w:szCs w:val="24"/>
                <w:lang w:val="en-US" w:eastAsia="ru-RU"/>
              </w:rPr>
            </w:pPr>
            <w:r w:rsidRPr="004F4154">
              <w:rPr>
                <w:rFonts w:ascii="Times New Roman" w:eastAsia="Times New Roman" w:hAnsi="Times New Roman" w:cs="Times New Roman"/>
                <w:sz w:val="24"/>
                <w:szCs w:val="24"/>
                <w:lang w:val="en-US" w:eastAsia="ru-RU"/>
              </w:rPr>
              <w:t>II</w:t>
            </w:r>
          </w:p>
        </w:tc>
        <w:tc>
          <w:tcPr>
            <w:tcW w:w="734" w:type="dxa"/>
          </w:tcPr>
          <w:p w:rsidR="00D13C27" w:rsidRPr="004F4154" w:rsidRDefault="00D13C27" w:rsidP="00D13C27">
            <w:pPr>
              <w:spacing w:after="0" w:line="240" w:lineRule="auto"/>
              <w:ind w:left="-682" w:firstLine="574"/>
              <w:jc w:val="center"/>
              <w:rPr>
                <w:rFonts w:ascii="Times New Roman" w:eastAsia="Times New Roman" w:hAnsi="Times New Roman" w:cs="Times New Roman"/>
                <w:sz w:val="24"/>
                <w:szCs w:val="24"/>
                <w:lang w:val="en-US" w:eastAsia="ru-RU"/>
              </w:rPr>
            </w:pPr>
            <w:r w:rsidRPr="004F4154">
              <w:rPr>
                <w:rFonts w:ascii="Times New Roman" w:eastAsia="Times New Roman" w:hAnsi="Times New Roman" w:cs="Times New Roman"/>
                <w:sz w:val="24"/>
                <w:szCs w:val="24"/>
                <w:lang w:val="en-US" w:eastAsia="ru-RU"/>
              </w:rPr>
              <w:t>III</w:t>
            </w:r>
          </w:p>
        </w:tc>
        <w:tc>
          <w:tcPr>
            <w:tcW w:w="734" w:type="dxa"/>
          </w:tcPr>
          <w:p w:rsidR="00D13C27" w:rsidRPr="004F4154" w:rsidRDefault="00D13C27" w:rsidP="00D13C27">
            <w:pPr>
              <w:spacing w:after="0" w:line="240" w:lineRule="auto"/>
              <w:ind w:left="-682" w:firstLine="574"/>
              <w:jc w:val="center"/>
              <w:rPr>
                <w:rFonts w:ascii="Times New Roman" w:eastAsia="Times New Roman" w:hAnsi="Times New Roman" w:cs="Times New Roman"/>
                <w:sz w:val="24"/>
                <w:szCs w:val="24"/>
                <w:lang w:val="en-US" w:eastAsia="ru-RU"/>
              </w:rPr>
            </w:pPr>
            <w:r w:rsidRPr="004F4154">
              <w:rPr>
                <w:rFonts w:ascii="Times New Roman" w:eastAsia="Times New Roman" w:hAnsi="Times New Roman" w:cs="Times New Roman"/>
                <w:sz w:val="24"/>
                <w:szCs w:val="24"/>
                <w:lang w:val="en-US" w:eastAsia="ru-RU"/>
              </w:rPr>
              <w:t>IV</w:t>
            </w:r>
          </w:p>
        </w:tc>
        <w:tc>
          <w:tcPr>
            <w:tcW w:w="734" w:type="dxa"/>
          </w:tcPr>
          <w:p w:rsidR="00D13C27" w:rsidRPr="004F4154" w:rsidRDefault="00D13C27" w:rsidP="00D13C27">
            <w:pPr>
              <w:spacing w:after="0" w:line="240" w:lineRule="auto"/>
              <w:ind w:left="-682" w:firstLine="574"/>
              <w:jc w:val="center"/>
              <w:rPr>
                <w:rFonts w:ascii="Times New Roman" w:eastAsia="Times New Roman" w:hAnsi="Times New Roman" w:cs="Times New Roman"/>
                <w:sz w:val="24"/>
                <w:szCs w:val="24"/>
                <w:lang w:val="en-US" w:eastAsia="ru-RU"/>
              </w:rPr>
            </w:pPr>
            <w:r w:rsidRPr="004F4154">
              <w:rPr>
                <w:rFonts w:ascii="Times New Roman" w:eastAsia="Times New Roman" w:hAnsi="Times New Roman" w:cs="Times New Roman"/>
                <w:sz w:val="24"/>
                <w:szCs w:val="24"/>
                <w:lang w:val="en-US" w:eastAsia="ru-RU"/>
              </w:rPr>
              <w:t>V</w:t>
            </w:r>
          </w:p>
        </w:tc>
        <w:tc>
          <w:tcPr>
            <w:tcW w:w="734" w:type="dxa"/>
          </w:tcPr>
          <w:p w:rsidR="00D13C27" w:rsidRPr="004F4154" w:rsidRDefault="00D13C27" w:rsidP="00D13C27">
            <w:pPr>
              <w:spacing w:after="0" w:line="240" w:lineRule="auto"/>
              <w:ind w:left="-682" w:firstLine="574"/>
              <w:jc w:val="center"/>
              <w:rPr>
                <w:rFonts w:ascii="Times New Roman" w:eastAsia="Times New Roman" w:hAnsi="Times New Roman" w:cs="Times New Roman"/>
                <w:sz w:val="24"/>
                <w:szCs w:val="24"/>
                <w:lang w:val="en-US" w:eastAsia="ru-RU"/>
              </w:rPr>
            </w:pPr>
            <w:r w:rsidRPr="004F4154">
              <w:rPr>
                <w:rFonts w:ascii="Times New Roman" w:eastAsia="Times New Roman" w:hAnsi="Times New Roman" w:cs="Times New Roman"/>
                <w:sz w:val="24"/>
                <w:szCs w:val="24"/>
                <w:lang w:val="en-US" w:eastAsia="ru-RU"/>
              </w:rPr>
              <w:t>VI</w:t>
            </w:r>
          </w:p>
        </w:tc>
        <w:tc>
          <w:tcPr>
            <w:tcW w:w="733" w:type="dxa"/>
          </w:tcPr>
          <w:p w:rsidR="00D13C27" w:rsidRPr="004F4154" w:rsidRDefault="00D13C27" w:rsidP="00D13C27">
            <w:pPr>
              <w:spacing w:after="0" w:line="240" w:lineRule="auto"/>
              <w:ind w:left="-682" w:firstLine="574"/>
              <w:jc w:val="center"/>
              <w:rPr>
                <w:rFonts w:ascii="Times New Roman" w:eastAsia="Times New Roman" w:hAnsi="Times New Roman" w:cs="Times New Roman"/>
                <w:sz w:val="24"/>
                <w:szCs w:val="24"/>
                <w:lang w:val="en-US" w:eastAsia="ru-RU"/>
              </w:rPr>
            </w:pPr>
            <w:r w:rsidRPr="004F4154">
              <w:rPr>
                <w:rFonts w:ascii="Times New Roman" w:eastAsia="Times New Roman" w:hAnsi="Times New Roman" w:cs="Times New Roman"/>
                <w:sz w:val="24"/>
                <w:szCs w:val="24"/>
                <w:lang w:val="en-US" w:eastAsia="ru-RU"/>
              </w:rPr>
              <w:t>VII</w:t>
            </w:r>
          </w:p>
        </w:tc>
        <w:tc>
          <w:tcPr>
            <w:tcW w:w="734" w:type="dxa"/>
          </w:tcPr>
          <w:p w:rsidR="00D13C27" w:rsidRPr="004F4154" w:rsidRDefault="00D13C27" w:rsidP="00D13C27">
            <w:pPr>
              <w:spacing w:after="0" w:line="240" w:lineRule="auto"/>
              <w:ind w:left="-682" w:firstLine="574"/>
              <w:jc w:val="center"/>
              <w:rPr>
                <w:rFonts w:ascii="Times New Roman" w:eastAsia="Times New Roman" w:hAnsi="Times New Roman" w:cs="Times New Roman"/>
                <w:sz w:val="24"/>
                <w:szCs w:val="24"/>
                <w:lang w:val="en-US" w:eastAsia="ru-RU"/>
              </w:rPr>
            </w:pPr>
            <w:r w:rsidRPr="004F4154">
              <w:rPr>
                <w:rFonts w:ascii="Times New Roman" w:eastAsia="Times New Roman" w:hAnsi="Times New Roman" w:cs="Times New Roman"/>
                <w:sz w:val="24"/>
                <w:szCs w:val="24"/>
                <w:lang w:val="en-US" w:eastAsia="ru-RU"/>
              </w:rPr>
              <w:t>VIII</w:t>
            </w:r>
          </w:p>
        </w:tc>
        <w:tc>
          <w:tcPr>
            <w:tcW w:w="734" w:type="dxa"/>
          </w:tcPr>
          <w:p w:rsidR="00D13C27" w:rsidRPr="004F4154" w:rsidRDefault="00D13C27" w:rsidP="00D13C27">
            <w:pPr>
              <w:spacing w:after="0" w:line="240" w:lineRule="auto"/>
              <w:ind w:left="-682" w:firstLine="574"/>
              <w:jc w:val="center"/>
              <w:rPr>
                <w:rFonts w:ascii="Times New Roman" w:eastAsia="Times New Roman" w:hAnsi="Times New Roman" w:cs="Times New Roman"/>
                <w:sz w:val="24"/>
                <w:szCs w:val="24"/>
                <w:lang w:val="en-US" w:eastAsia="ru-RU"/>
              </w:rPr>
            </w:pPr>
            <w:r w:rsidRPr="004F4154">
              <w:rPr>
                <w:rFonts w:ascii="Times New Roman" w:eastAsia="Times New Roman" w:hAnsi="Times New Roman" w:cs="Times New Roman"/>
                <w:sz w:val="24"/>
                <w:szCs w:val="24"/>
                <w:lang w:val="en-US" w:eastAsia="ru-RU"/>
              </w:rPr>
              <w:t>IX</w:t>
            </w:r>
          </w:p>
        </w:tc>
        <w:tc>
          <w:tcPr>
            <w:tcW w:w="734" w:type="dxa"/>
          </w:tcPr>
          <w:p w:rsidR="00D13C27" w:rsidRPr="004F4154" w:rsidRDefault="00D13C27" w:rsidP="00D13C27">
            <w:pPr>
              <w:spacing w:after="0" w:line="240" w:lineRule="auto"/>
              <w:ind w:left="-682" w:firstLine="574"/>
              <w:jc w:val="center"/>
              <w:rPr>
                <w:rFonts w:ascii="Times New Roman" w:eastAsia="Times New Roman" w:hAnsi="Times New Roman" w:cs="Times New Roman"/>
                <w:sz w:val="24"/>
                <w:szCs w:val="24"/>
                <w:lang w:val="en-US" w:eastAsia="ru-RU"/>
              </w:rPr>
            </w:pPr>
            <w:r w:rsidRPr="004F4154">
              <w:rPr>
                <w:rFonts w:ascii="Times New Roman" w:eastAsia="Times New Roman" w:hAnsi="Times New Roman" w:cs="Times New Roman"/>
                <w:sz w:val="24"/>
                <w:szCs w:val="24"/>
                <w:lang w:val="en-US" w:eastAsia="ru-RU"/>
              </w:rPr>
              <w:t>X</w:t>
            </w:r>
          </w:p>
        </w:tc>
        <w:tc>
          <w:tcPr>
            <w:tcW w:w="734" w:type="dxa"/>
          </w:tcPr>
          <w:p w:rsidR="00D13C27" w:rsidRPr="004F4154" w:rsidRDefault="00D13C27" w:rsidP="00D13C27">
            <w:pPr>
              <w:spacing w:after="0" w:line="240" w:lineRule="auto"/>
              <w:ind w:left="-682" w:firstLine="574"/>
              <w:jc w:val="center"/>
              <w:rPr>
                <w:rFonts w:ascii="Times New Roman" w:eastAsia="Times New Roman" w:hAnsi="Times New Roman" w:cs="Times New Roman"/>
                <w:sz w:val="24"/>
                <w:szCs w:val="24"/>
                <w:lang w:val="en-US" w:eastAsia="ru-RU"/>
              </w:rPr>
            </w:pPr>
            <w:r w:rsidRPr="004F4154">
              <w:rPr>
                <w:rFonts w:ascii="Times New Roman" w:eastAsia="Times New Roman" w:hAnsi="Times New Roman" w:cs="Times New Roman"/>
                <w:sz w:val="24"/>
                <w:szCs w:val="24"/>
                <w:lang w:val="en-US" w:eastAsia="ru-RU"/>
              </w:rPr>
              <w:t>XI</w:t>
            </w:r>
          </w:p>
        </w:tc>
        <w:tc>
          <w:tcPr>
            <w:tcW w:w="734" w:type="dxa"/>
          </w:tcPr>
          <w:p w:rsidR="00D13C27" w:rsidRPr="004F4154" w:rsidRDefault="00D13C27" w:rsidP="00D13C27">
            <w:pPr>
              <w:spacing w:after="0" w:line="240" w:lineRule="auto"/>
              <w:ind w:left="-682" w:firstLine="574"/>
              <w:jc w:val="center"/>
              <w:rPr>
                <w:rFonts w:ascii="Times New Roman" w:eastAsia="Times New Roman" w:hAnsi="Times New Roman" w:cs="Times New Roman"/>
                <w:sz w:val="24"/>
                <w:szCs w:val="24"/>
                <w:lang w:val="en-US" w:eastAsia="ru-RU"/>
              </w:rPr>
            </w:pPr>
            <w:r w:rsidRPr="004F4154">
              <w:rPr>
                <w:rFonts w:ascii="Times New Roman" w:eastAsia="Times New Roman" w:hAnsi="Times New Roman" w:cs="Times New Roman"/>
                <w:sz w:val="24"/>
                <w:szCs w:val="24"/>
                <w:lang w:val="en-US" w:eastAsia="ru-RU"/>
              </w:rPr>
              <w:t>XII</w:t>
            </w:r>
          </w:p>
        </w:tc>
        <w:tc>
          <w:tcPr>
            <w:tcW w:w="734" w:type="dxa"/>
          </w:tcPr>
          <w:p w:rsidR="00D13C27" w:rsidRPr="004F4154" w:rsidRDefault="00D13C27" w:rsidP="00D13C27">
            <w:pPr>
              <w:spacing w:after="0" w:line="240" w:lineRule="auto"/>
              <w:ind w:left="-682" w:firstLine="574"/>
              <w:jc w:val="center"/>
              <w:rPr>
                <w:rFonts w:ascii="Times New Roman" w:eastAsia="Times New Roman" w:hAnsi="Times New Roman" w:cs="Times New Roman"/>
                <w:sz w:val="24"/>
                <w:szCs w:val="24"/>
                <w:lang w:val="en-US" w:eastAsia="ru-RU"/>
              </w:rPr>
            </w:pPr>
            <w:proofErr w:type="spellStart"/>
            <w:r w:rsidRPr="004F4154">
              <w:rPr>
                <w:rFonts w:ascii="Times New Roman" w:eastAsia="Times New Roman" w:hAnsi="Times New Roman" w:cs="Times New Roman"/>
                <w:sz w:val="24"/>
                <w:szCs w:val="24"/>
                <w:lang w:val="en-US" w:eastAsia="ru-RU"/>
              </w:rPr>
              <w:t>год</w:t>
            </w:r>
            <w:proofErr w:type="spellEnd"/>
          </w:p>
        </w:tc>
      </w:tr>
      <w:tr w:rsidR="00D13C27" w:rsidRPr="004F4154" w:rsidTr="00D13C27">
        <w:tc>
          <w:tcPr>
            <w:tcW w:w="733" w:type="dxa"/>
          </w:tcPr>
          <w:p w:rsidR="00D13C27" w:rsidRPr="004F4154" w:rsidRDefault="00D13C27" w:rsidP="00D13C27">
            <w:pPr>
              <w:spacing w:after="0" w:line="240" w:lineRule="auto"/>
              <w:ind w:left="-682" w:firstLine="574"/>
              <w:jc w:val="center"/>
              <w:rPr>
                <w:rFonts w:ascii="Times New Roman" w:eastAsia="Times New Roman" w:hAnsi="Times New Roman" w:cs="Times New Roman"/>
                <w:sz w:val="24"/>
                <w:szCs w:val="24"/>
                <w:lang w:val="en-US" w:eastAsia="ru-RU"/>
              </w:rPr>
            </w:pPr>
            <w:r w:rsidRPr="004F4154">
              <w:rPr>
                <w:rFonts w:ascii="Times New Roman" w:eastAsia="Times New Roman" w:hAnsi="Times New Roman" w:cs="Times New Roman"/>
                <w:sz w:val="24"/>
                <w:szCs w:val="24"/>
                <w:lang w:val="en-US" w:eastAsia="ru-RU"/>
              </w:rPr>
              <w:t>2</w:t>
            </w:r>
          </w:p>
        </w:tc>
        <w:tc>
          <w:tcPr>
            <w:tcW w:w="734" w:type="dxa"/>
          </w:tcPr>
          <w:p w:rsidR="00D13C27" w:rsidRPr="004F4154" w:rsidRDefault="00D13C27" w:rsidP="00D13C27">
            <w:pPr>
              <w:spacing w:after="0" w:line="240" w:lineRule="auto"/>
              <w:ind w:left="-682" w:firstLine="574"/>
              <w:jc w:val="center"/>
              <w:rPr>
                <w:rFonts w:ascii="Times New Roman" w:eastAsia="Times New Roman" w:hAnsi="Times New Roman" w:cs="Times New Roman"/>
                <w:sz w:val="24"/>
                <w:szCs w:val="24"/>
                <w:lang w:val="en-US" w:eastAsia="ru-RU"/>
              </w:rPr>
            </w:pPr>
            <w:r w:rsidRPr="004F4154">
              <w:rPr>
                <w:rFonts w:ascii="Times New Roman" w:eastAsia="Times New Roman" w:hAnsi="Times New Roman" w:cs="Times New Roman"/>
                <w:sz w:val="24"/>
                <w:szCs w:val="24"/>
                <w:lang w:val="en-US" w:eastAsia="ru-RU"/>
              </w:rPr>
              <w:t>1</w:t>
            </w:r>
          </w:p>
        </w:tc>
        <w:tc>
          <w:tcPr>
            <w:tcW w:w="734" w:type="dxa"/>
          </w:tcPr>
          <w:p w:rsidR="00D13C27" w:rsidRPr="004F4154" w:rsidRDefault="00D13C27" w:rsidP="00D13C27">
            <w:pPr>
              <w:spacing w:after="0" w:line="240" w:lineRule="auto"/>
              <w:ind w:left="-682" w:firstLine="574"/>
              <w:jc w:val="center"/>
              <w:rPr>
                <w:rFonts w:ascii="Times New Roman" w:eastAsia="Times New Roman" w:hAnsi="Times New Roman" w:cs="Times New Roman"/>
                <w:sz w:val="24"/>
                <w:szCs w:val="24"/>
                <w:lang w:val="en-US" w:eastAsia="ru-RU"/>
              </w:rPr>
            </w:pPr>
            <w:r w:rsidRPr="004F4154">
              <w:rPr>
                <w:rFonts w:ascii="Times New Roman" w:eastAsia="Times New Roman" w:hAnsi="Times New Roman" w:cs="Times New Roman"/>
                <w:sz w:val="24"/>
                <w:szCs w:val="24"/>
                <w:lang w:val="en-US" w:eastAsia="ru-RU"/>
              </w:rPr>
              <w:t>3</w:t>
            </w:r>
          </w:p>
        </w:tc>
        <w:tc>
          <w:tcPr>
            <w:tcW w:w="734" w:type="dxa"/>
          </w:tcPr>
          <w:p w:rsidR="00D13C27" w:rsidRPr="004F4154" w:rsidRDefault="00D13C27" w:rsidP="00D13C27">
            <w:pPr>
              <w:spacing w:after="0" w:line="240" w:lineRule="auto"/>
              <w:ind w:left="-682" w:firstLine="574"/>
              <w:jc w:val="center"/>
              <w:rPr>
                <w:rFonts w:ascii="Times New Roman" w:eastAsia="Times New Roman" w:hAnsi="Times New Roman" w:cs="Times New Roman"/>
                <w:sz w:val="24"/>
                <w:szCs w:val="24"/>
                <w:lang w:val="en-US" w:eastAsia="ru-RU"/>
              </w:rPr>
            </w:pPr>
            <w:r w:rsidRPr="004F4154">
              <w:rPr>
                <w:rFonts w:ascii="Times New Roman" w:eastAsia="Times New Roman" w:hAnsi="Times New Roman" w:cs="Times New Roman"/>
                <w:sz w:val="24"/>
                <w:szCs w:val="24"/>
                <w:lang w:val="en-US" w:eastAsia="ru-RU"/>
              </w:rPr>
              <w:t>3</w:t>
            </w:r>
          </w:p>
        </w:tc>
        <w:tc>
          <w:tcPr>
            <w:tcW w:w="734" w:type="dxa"/>
          </w:tcPr>
          <w:p w:rsidR="00D13C27" w:rsidRPr="004F4154" w:rsidRDefault="00D13C27" w:rsidP="00D13C27">
            <w:pPr>
              <w:spacing w:after="0" w:line="240" w:lineRule="auto"/>
              <w:ind w:left="-682" w:firstLine="574"/>
              <w:jc w:val="center"/>
              <w:rPr>
                <w:rFonts w:ascii="Times New Roman" w:eastAsia="Times New Roman" w:hAnsi="Times New Roman" w:cs="Times New Roman"/>
                <w:sz w:val="24"/>
                <w:szCs w:val="24"/>
                <w:lang w:val="en-US" w:eastAsia="ru-RU"/>
              </w:rPr>
            </w:pPr>
            <w:r w:rsidRPr="004F4154">
              <w:rPr>
                <w:rFonts w:ascii="Times New Roman" w:eastAsia="Times New Roman" w:hAnsi="Times New Roman" w:cs="Times New Roman"/>
                <w:sz w:val="24"/>
                <w:szCs w:val="24"/>
                <w:lang w:val="en-US" w:eastAsia="ru-RU"/>
              </w:rPr>
              <w:t>1</w:t>
            </w:r>
          </w:p>
        </w:tc>
        <w:tc>
          <w:tcPr>
            <w:tcW w:w="734" w:type="dxa"/>
          </w:tcPr>
          <w:p w:rsidR="00D13C27" w:rsidRPr="004F4154" w:rsidRDefault="00D13C27" w:rsidP="00D13C27">
            <w:pPr>
              <w:spacing w:after="0" w:line="240" w:lineRule="auto"/>
              <w:ind w:left="-682" w:firstLine="574"/>
              <w:jc w:val="center"/>
              <w:rPr>
                <w:rFonts w:ascii="Times New Roman" w:eastAsia="Times New Roman" w:hAnsi="Times New Roman" w:cs="Times New Roman"/>
                <w:sz w:val="24"/>
                <w:szCs w:val="24"/>
                <w:lang w:val="en-US" w:eastAsia="ru-RU"/>
              </w:rPr>
            </w:pPr>
            <w:r w:rsidRPr="004F4154">
              <w:rPr>
                <w:rFonts w:ascii="Times New Roman" w:eastAsia="Times New Roman" w:hAnsi="Times New Roman" w:cs="Times New Roman"/>
                <w:sz w:val="24"/>
                <w:szCs w:val="24"/>
                <w:lang w:val="en-US" w:eastAsia="ru-RU"/>
              </w:rPr>
              <w:t>0</w:t>
            </w:r>
          </w:p>
        </w:tc>
        <w:tc>
          <w:tcPr>
            <w:tcW w:w="733" w:type="dxa"/>
          </w:tcPr>
          <w:p w:rsidR="00D13C27" w:rsidRPr="004F4154" w:rsidRDefault="00D13C27" w:rsidP="00D13C27">
            <w:pPr>
              <w:spacing w:after="0" w:line="240" w:lineRule="auto"/>
              <w:ind w:left="-682" w:firstLine="574"/>
              <w:jc w:val="center"/>
              <w:rPr>
                <w:rFonts w:ascii="Times New Roman" w:eastAsia="Times New Roman" w:hAnsi="Times New Roman" w:cs="Times New Roman"/>
                <w:sz w:val="24"/>
                <w:szCs w:val="24"/>
                <w:lang w:val="en-US" w:eastAsia="ru-RU"/>
              </w:rPr>
            </w:pPr>
            <w:r w:rsidRPr="004F4154">
              <w:rPr>
                <w:rFonts w:ascii="Times New Roman" w:eastAsia="Times New Roman" w:hAnsi="Times New Roman" w:cs="Times New Roman"/>
                <w:sz w:val="24"/>
                <w:szCs w:val="24"/>
                <w:lang w:val="en-US" w:eastAsia="ru-RU"/>
              </w:rPr>
              <w:t>1</w:t>
            </w:r>
          </w:p>
        </w:tc>
        <w:tc>
          <w:tcPr>
            <w:tcW w:w="734" w:type="dxa"/>
          </w:tcPr>
          <w:p w:rsidR="00D13C27" w:rsidRPr="004F4154" w:rsidRDefault="00D13C27" w:rsidP="00D13C27">
            <w:pPr>
              <w:spacing w:after="0" w:line="240" w:lineRule="auto"/>
              <w:ind w:left="-682" w:firstLine="574"/>
              <w:jc w:val="center"/>
              <w:rPr>
                <w:rFonts w:ascii="Times New Roman" w:eastAsia="Times New Roman" w:hAnsi="Times New Roman" w:cs="Times New Roman"/>
                <w:sz w:val="24"/>
                <w:szCs w:val="24"/>
                <w:lang w:val="en-US" w:eastAsia="ru-RU"/>
              </w:rPr>
            </w:pPr>
            <w:r w:rsidRPr="004F4154">
              <w:rPr>
                <w:rFonts w:ascii="Times New Roman" w:eastAsia="Times New Roman" w:hAnsi="Times New Roman" w:cs="Times New Roman"/>
                <w:sz w:val="24"/>
                <w:szCs w:val="24"/>
                <w:lang w:val="en-US" w:eastAsia="ru-RU"/>
              </w:rPr>
              <w:t>1</w:t>
            </w:r>
          </w:p>
        </w:tc>
        <w:tc>
          <w:tcPr>
            <w:tcW w:w="734" w:type="dxa"/>
          </w:tcPr>
          <w:p w:rsidR="00D13C27" w:rsidRPr="004F4154" w:rsidRDefault="00D13C27" w:rsidP="00D13C27">
            <w:pPr>
              <w:spacing w:after="0" w:line="240" w:lineRule="auto"/>
              <w:ind w:left="-682" w:firstLine="574"/>
              <w:jc w:val="center"/>
              <w:rPr>
                <w:rFonts w:ascii="Times New Roman" w:eastAsia="Times New Roman" w:hAnsi="Times New Roman" w:cs="Times New Roman"/>
                <w:sz w:val="24"/>
                <w:szCs w:val="24"/>
                <w:lang w:val="en-US" w:eastAsia="ru-RU"/>
              </w:rPr>
            </w:pPr>
            <w:r w:rsidRPr="004F4154">
              <w:rPr>
                <w:rFonts w:ascii="Times New Roman" w:eastAsia="Times New Roman" w:hAnsi="Times New Roman" w:cs="Times New Roman"/>
                <w:sz w:val="24"/>
                <w:szCs w:val="24"/>
                <w:lang w:val="en-US" w:eastAsia="ru-RU"/>
              </w:rPr>
              <w:t>1</w:t>
            </w:r>
          </w:p>
        </w:tc>
        <w:tc>
          <w:tcPr>
            <w:tcW w:w="734" w:type="dxa"/>
          </w:tcPr>
          <w:p w:rsidR="00D13C27" w:rsidRPr="004F4154" w:rsidRDefault="00D13C27" w:rsidP="00D13C27">
            <w:pPr>
              <w:spacing w:after="0" w:line="240" w:lineRule="auto"/>
              <w:ind w:left="-682" w:firstLine="574"/>
              <w:jc w:val="center"/>
              <w:rPr>
                <w:rFonts w:ascii="Times New Roman" w:eastAsia="Times New Roman" w:hAnsi="Times New Roman" w:cs="Times New Roman"/>
                <w:sz w:val="24"/>
                <w:szCs w:val="24"/>
                <w:lang w:val="en-US" w:eastAsia="ru-RU"/>
              </w:rPr>
            </w:pPr>
            <w:r w:rsidRPr="004F4154">
              <w:rPr>
                <w:rFonts w:ascii="Times New Roman" w:eastAsia="Times New Roman" w:hAnsi="Times New Roman" w:cs="Times New Roman"/>
                <w:sz w:val="24"/>
                <w:szCs w:val="24"/>
                <w:lang w:val="en-US" w:eastAsia="ru-RU"/>
              </w:rPr>
              <w:t>2</w:t>
            </w:r>
          </w:p>
        </w:tc>
        <w:tc>
          <w:tcPr>
            <w:tcW w:w="734" w:type="dxa"/>
          </w:tcPr>
          <w:p w:rsidR="00D13C27" w:rsidRPr="004F4154" w:rsidRDefault="00D13C27" w:rsidP="00D13C27">
            <w:pPr>
              <w:spacing w:after="0" w:line="240" w:lineRule="auto"/>
              <w:ind w:left="-682" w:firstLine="574"/>
              <w:jc w:val="center"/>
              <w:rPr>
                <w:rFonts w:ascii="Times New Roman" w:eastAsia="Times New Roman" w:hAnsi="Times New Roman" w:cs="Times New Roman"/>
                <w:sz w:val="24"/>
                <w:szCs w:val="24"/>
                <w:lang w:val="en-US" w:eastAsia="ru-RU"/>
              </w:rPr>
            </w:pPr>
            <w:r w:rsidRPr="004F4154">
              <w:rPr>
                <w:rFonts w:ascii="Times New Roman" w:eastAsia="Times New Roman" w:hAnsi="Times New Roman" w:cs="Times New Roman"/>
                <w:sz w:val="24"/>
                <w:szCs w:val="24"/>
                <w:lang w:val="en-US" w:eastAsia="ru-RU"/>
              </w:rPr>
              <w:t>4</w:t>
            </w:r>
          </w:p>
        </w:tc>
        <w:tc>
          <w:tcPr>
            <w:tcW w:w="734" w:type="dxa"/>
          </w:tcPr>
          <w:p w:rsidR="00D13C27" w:rsidRPr="004F4154" w:rsidRDefault="00D13C27" w:rsidP="00D13C27">
            <w:pPr>
              <w:spacing w:after="0" w:line="240" w:lineRule="auto"/>
              <w:ind w:left="-682" w:firstLine="574"/>
              <w:jc w:val="center"/>
              <w:rPr>
                <w:rFonts w:ascii="Times New Roman" w:eastAsia="Times New Roman" w:hAnsi="Times New Roman" w:cs="Times New Roman"/>
                <w:sz w:val="24"/>
                <w:szCs w:val="24"/>
                <w:lang w:val="en-US" w:eastAsia="ru-RU"/>
              </w:rPr>
            </w:pPr>
            <w:r w:rsidRPr="004F4154">
              <w:rPr>
                <w:rFonts w:ascii="Times New Roman" w:eastAsia="Times New Roman" w:hAnsi="Times New Roman" w:cs="Times New Roman"/>
                <w:sz w:val="24"/>
                <w:szCs w:val="24"/>
                <w:lang w:val="en-US" w:eastAsia="ru-RU"/>
              </w:rPr>
              <w:t>2</w:t>
            </w:r>
          </w:p>
        </w:tc>
        <w:tc>
          <w:tcPr>
            <w:tcW w:w="734" w:type="dxa"/>
          </w:tcPr>
          <w:p w:rsidR="00D13C27" w:rsidRPr="004F4154" w:rsidRDefault="00D13C27" w:rsidP="00D13C27">
            <w:pPr>
              <w:spacing w:after="0" w:line="240" w:lineRule="auto"/>
              <w:ind w:left="-682" w:firstLine="574"/>
              <w:jc w:val="center"/>
              <w:rPr>
                <w:rFonts w:ascii="Times New Roman" w:eastAsia="Times New Roman" w:hAnsi="Times New Roman" w:cs="Times New Roman"/>
                <w:sz w:val="24"/>
                <w:szCs w:val="24"/>
                <w:lang w:val="en-US" w:eastAsia="ru-RU"/>
              </w:rPr>
            </w:pPr>
            <w:r w:rsidRPr="004F4154">
              <w:rPr>
                <w:rFonts w:ascii="Times New Roman" w:eastAsia="Times New Roman" w:hAnsi="Times New Roman" w:cs="Times New Roman"/>
                <w:sz w:val="24"/>
                <w:szCs w:val="24"/>
                <w:lang w:val="en-US" w:eastAsia="ru-RU"/>
              </w:rPr>
              <w:t>21</w:t>
            </w:r>
          </w:p>
        </w:tc>
      </w:tr>
    </w:tbl>
    <w:p w:rsidR="00D13C27" w:rsidRPr="004F4154" w:rsidRDefault="00D13C27" w:rsidP="00D13C27">
      <w:pPr>
        <w:spacing w:after="0" w:line="240" w:lineRule="auto"/>
        <w:ind w:firstLine="851"/>
        <w:rPr>
          <w:rFonts w:ascii="Times New Roman" w:eastAsia="Times New Roman" w:hAnsi="Times New Roman" w:cs="Times New Roman"/>
          <w:sz w:val="28"/>
          <w:lang w:eastAsia="ru-RU"/>
        </w:rPr>
      </w:pPr>
    </w:p>
    <w:p w:rsidR="00AB012E" w:rsidRDefault="00AB012E" w:rsidP="00AB012E">
      <w:pPr>
        <w:widowControl w:val="0"/>
        <w:suppressAutoHyphens/>
        <w:spacing w:line="240" w:lineRule="auto"/>
        <w:jc w:val="center"/>
        <w:rPr>
          <w:rFonts w:ascii="Times New Roman" w:eastAsiaTheme="majorEastAsia" w:hAnsi="Times New Roman" w:cs="Times New Roman"/>
          <w:b/>
          <w:sz w:val="28"/>
          <w:szCs w:val="28"/>
        </w:rPr>
      </w:pPr>
    </w:p>
    <w:p w:rsidR="003B6B0D" w:rsidRPr="008C3685" w:rsidRDefault="003B6B0D" w:rsidP="00D941B4">
      <w:pPr>
        <w:widowControl w:val="0"/>
        <w:numPr>
          <w:ilvl w:val="1"/>
          <w:numId w:val="11"/>
        </w:numPr>
        <w:suppressAutoHyphens/>
        <w:spacing w:line="240" w:lineRule="auto"/>
        <w:ind w:left="0" w:firstLine="709"/>
        <w:jc w:val="center"/>
        <w:rPr>
          <w:rFonts w:ascii="Times New Roman" w:hAnsi="Times New Roman" w:cs="Times New Roman"/>
          <w:b/>
          <w:sz w:val="28"/>
          <w:szCs w:val="28"/>
        </w:rPr>
      </w:pPr>
      <w:bookmarkStart w:id="12" w:name="_Toc34205828"/>
      <w:r w:rsidRPr="008C3685">
        <w:rPr>
          <w:rFonts w:ascii="Times New Roman" w:eastAsiaTheme="majorEastAsia" w:hAnsi="Times New Roman" w:cs="Times New Roman"/>
          <w:b/>
          <w:sz w:val="28"/>
          <w:szCs w:val="28"/>
        </w:rPr>
        <w:t>Ландшафты, почвенный покров, животный и растительный мир</w:t>
      </w:r>
      <w:bookmarkEnd w:id="12"/>
    </w:p>
    <w:p w:rsidR="003B6B0D" w:rsidRPr="008C3685" w:rsidRDefault="003B6B0D" w:rsidP="0013102A">
      <w:pPr>
        <w:widowControl w:val="0"/>
        <w:suppressAutoHyphens/>
        <w:spacing w:line="240" w:lineRule="auto"/>
        <w:ind w:firstLine="709"/>
        <w:jc w:val="center"/>
        <w:rPr>
          <w:rFonts w:ascii="Times New Roman" w:eastAsia="Times New Roman" w:hAnsi="Times New Roman" w:cs="Times New Roman"/>
          <w:b/>
          <w:sz w:val="28"/>
          <w:szCs w:val="20"/>
          <w:lang w:eastAsia="ru-RU"/>
        </w:rPr>
      </w:pPr>
      <w:r w:rsidRPr="008C3685">
        <w:rPr>
          <w:rFonts w:ascii="Times New Roman" w:eastAsia="Times New Roman" w:hAnsi="Times New Roman" w:cs="Times New Roman"/>
          <w:b/>
          <w:sz w:val="28"/>
          <w:szCs w:val="20"/>
          <w:lang w:eastAsia="ru-RU"/>
        </w:rPr>
        <w:t>Ландшафты</w:t>
      </w:r>
    </w:p>
    <w:p w:rsidR="000050F8" w:rsidRDefault="003E03B9" w:rsidP="00B73D07">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B73D07">
        <w:rPr>
          <w:rFonts w:ascii="Times New Roman" w:eastAsia="Times New Roman" w:hAnsi="Times New Roman" w:cs="Times New Roman"/>
          <w:sz w:val="28"/>
          <w:szCs w:val="28"/>
          <w:lang w:eastAsia="ru-RU"/>
        </w:rPr>
        <w:lastRenderedPageBreak/>
        <w:t>Т</w:t>
      </w:r>
      <w:r w:rsidR="008677AF" w:rsidRPr="00B73D07">
        <w:rPr>
          <w:rFonts w:ascii="Times New Roman" w:eastAsia="Times New Roman" w:hAnsi="Times New Roman" w:cs="Times New Roman"/>
          <w:sz w:val="28"/>
          <w:szCs w:val="28"/>
          <w:lang w:eastAsia="ru-RU"/>
        </w:rPr>
        <w:t xml:space="preserve">ерритория </w:t>
      </w:r>
      <w:proofErr w:type="spellStart"/>
      <w:r w:rsidR="0042117C">
        <w:rPr>
          <w:rFonts w:ascii="Times New Roman" w:eastAsia="Times New Roman" w:hAnsi="Times New Roman" w:cs="Times New Roman"/>
          <w:sz w:val="28"/>
          <w:szCs w:val="28"/>
          <w:lang w:eastAsia="ru-RU"/>
        </w:rPr>
        <w:t>Большефроловского</w:t>
      </w:r>
      <w:proofErr w:type="spellEnd"/>
      <w:r w:rsidR="008C3685" w:rsidRPr="00B73D07">
        <w:rPr>
          <w:rFonts w:ascii="Times New Roman" w:eastAsia="Times New Roman" w:hAnsi="Times New Roman" w:cs="Times New Roman"/>
          <w:sz w:val="28"/>
          <w:szCs w:val="28"/>
          <w:lang w:eastAsia="ru-RU"/>
        </w:rPr>
        <w:t xml:space="preserve"> сельского поселения </w:t>
      </w:r>
      <w:proofErr w:type="spellStart"/>
      <w:r w:rsidR="0042117C">
        <w:rPr>
          <w:rFonts w:ascii="Times New Roman" w:eastAsia="Times New Roman" w:hAnsi="Times New Roman" w:cs="Times New Roman"/>
          <w:sz w:val="28"/>
          <w:szCs w:val="28"/>
          <w:lang w:eastAsia="ru-RU"/>
        </w:rPr>
        <w:t>Буинского</w:t>
      </w:r>
      <w:proofErr w:type="spellEnd"/>
      <w:r w:rsidR="008C3685" w:rsidRPr="00B73D07">
        <w:rPr>
          <w:rFonts w:ascii="Times New Roman" w:eastAsia="Times New Roman" w:hAnsi="Times New Roman" w:cs="Times New Roman"/>
          <w:sz w:val="28"/>
          <w:szCs w:val="28"/>
          <w:lang w:eastAsia="ru-RU"/>
        </w:rPr>
        <w:t xml:space="preserve"> муниципального района</w:t>
      </w:r>
      <w:r w:rsidR="008677AF" w:rsidRPr="00B73D07">
        <w:rPr>
          <w:rFonts w:ascii="Times New Roman" w:eastAsia="Times New Roman" w:hAnsi="Times New Roman" w:cs="Times New Roman"/>
          <w:sz w:val="28"/>
          <w:szCs w:val="28"/>
          <w:lang w:eastAsia="ru-RU"/>
        </w:rPr>
        <w:t xml:space="preserve"> расположена </w:t>
      </w:r>
      <w:r w:rsidR="00B73D07" w:rsidRPr="00B73D07">
        <w:rPr>
          <w:rFonts w:ascii="Times New Roman" w:eastAsia="Times New Roman" w:hAnsi="Times New Roman" w:cs="Times New Roman"/>
          <w:sz w:val="28"/>
          <w:szCs w:val="28"/>
          <w:lang w:eastAsia="ru-RU"/>
        </w:rPr>
        <w:t xml:space="preserve">в пределах </w:t>
      </w:r>
      <w:r w:rsidR="0042117C">
        <w:rPr>
          <w:rFonts w:ascii="Times New Roman" w:eastAsia="Times New Roman" w:hAnsi="Times New Roman" w:cs="Times New Roman"/>
          <w:sz w:val="28"/>
          <w:szCs w:val="28"/>
          <w:lang w:eastAsia="ru-RU"/>
        </w:rPr>
        <w:t>Волго-</w:t>
      </w:r>
      <w:proofErr w:type="spellStart"/>
      <w:r w:rsidR="0042117C">
        <w:rPr>
          <w:rFonts w:ascii="Times New Roman" w:eastAsia="Times New Roman" w:hAnsi="Times New Roman" w:cs="Times New Roman"/>
          <w:sz w:val="28"/>
          <w:szCs w:val="28"/>
          <w:lang w:eastAsia="ru-RU"/>
        </w:rPr>
        <w:t>Кубнинского</w:t>
      </w:r>
      <w:proofErr w:type="spellEnd"/>
      <w:r w:rsidR="00B73D07" w:rsidRPr="00B73D07">
        <w:rPr>
          <w:rFonts w:ascii="Times New Roman" w:eastAsia="Times New Roman" w:hAnsi="Times New Roman" w:cs="Times New Roman"/>
          <w:sz w:val="28"/>
          <w:szCs w:val="28"/>
          <w:lang w:eastAsia="ru-RU"/>
        </w:rPr>
        <w:t xml:space="preserve"> </w:t>
      </w:r>
      <w:r w:rsidR="00A70BC9">
        <w:rPr>
          <w:rFonts w:ascii="Times New Roman" w:eastAsia="Times New Roman" w:hAnsi="Times New Roman" w:cs="Times New Roman"/>
          <w:sz w:val="28"/>
          <w:szCs w:val="28"/>
          <w:lang w:eastAsia="ru-RU"/>
        </w:rPr>
        <w:t xml:space="preserve">возвышенного </w:t>
      </w:r>
      <w:r w:rsidR="00B73D07" w:rsidRPr="00B73D07">
        <w:rPr>
          <w:rFonts w:ascii="Times New Roman" w:eastAsia="Times New Roman" w:hAnsi="Times New Roman" w:cs="Times New Roman"/>
          <w:sz w:val="28"/>
          <w:szCs w:val="28"/>
          <w:lang w:eastAsia="ru-RU"/>
        </w:rPr>
        <w:t>ландшафтного района</w:t>
      </w:r>
      <w:r w:rsidR="002317F8">
        <w:rPr>
          <w:rFonts w:ascii="Times New Roman" w:eastAsia="Times New Roman" w:hAnsi="Times New Roman" w:cs="Times New Roman"/>
          <w:sz w:val="28"/>
          <w:szCs w:val="28"/>
          <w:lang w:eastAsia="ru-RU"/>
        </w:rPr>
        <w:t xml:space="preserve">, который относится к </w:t>
      </w:r>
      <w:proofErr w:type="spellStart"/>
      <w:r w:rsidR="0042117C">
        <w:rPr>
          <w:rFonts w:ascii="Times New Roman" w:eastAsia="Times New Roman" w:hAnsi="Times New Roman" w:cs="Times New Roman"/>
          <w:sz w:val="28"/>
          <w:szCs w:val="28"/>
          <w:lang w:eastAsia="ru-RU"/>
        </w:rPr>
        <w:t>суб</w:t>
      </w:r>
      <w:r w:rsidR="00B73D07" w:rsidRPr="00B73D07">
        <w:rPr>
          <w:rFonts w:ascii="Times New Roman" w:eastAsia="Times New Roman" w:hAnsi="Times New Roman" w:cs="Times New Roman"/>
          <w:sz w:val="28"/>
          <w:szCs w:val="28"/>
          <w:lang w:eastAsia="ru-RU"/>
        </w:rPr>
        <w:t>бореальной</w:t>
      </w:r>
      <w:proofErr w:type="spellEnd"/>
      <w:r w:rsidR="00B73D07" w:rsidRPr="00B73D07">
        <w:rPr>
          <w:rFonts w:ascii="Times New Roman" w:eastAsia="Times New Roman" w:hAnsi="Times New Roman" w:cs="Times New Roman"/>
          <w:sz w:val="28"/>
          <w:szCs w:val="28"/>
          <w:lang w:eastAsia="ru-RU"/>
        </w:rPr>
        <w:t xml:space="preserve"> </w:t>
      </w:r>
      <w:r w:rsidR="0042117C">
        <w:rPr>
          <w:rFonts w:ascii="Times New Roman" w:eastAsia="Times New Roman" w:hAnsi="Times New Roman" w:cs="Times New Roman"/>
          <w:sz w:val="28"/>
          <w:szCs w:val="28"/>
          <w:lang w:eastAsia="ru-RU"/>
        </w:rPr>
        <w:t xml:space="preserve">северной </w:t>
      </w:r>
      <w:proofErr w:type="spellStart"/>
      <w:r w:rsidR="0042117C">
        <w:rPr>
          <w:rFonts w:ascii="Times New Roman" w:eastAsia="Times New Roman" w:hAnsi="Times New Roman" w:cs="Times New Roman"/>
          <w:sz w:val="28"/>
          <w:szCs w:val="28"/>
          <w:lang w:eastAsia="ru-RU"/>
        </w:rPr>
        <w:t>семигумидной</w:t>
      </w:r>
      <w:proofErr w:type="spellEnd"/>
      <w:r w:rsidR="0042117C">
        <w:rPr>
          <w:rFonts w:ascii="Times New Roman" w:eastAsia="Times New Roman" w:hAnsi="Times New Roman" w:cs="Times New Roman"/>
          <w:sz w:val="28"/>
          <w:szCs w:val="28"/>
          <w:lang w:eastAsia="ru-RU"/>
        </w:rPr>
        <w:t xml:space="preserve"> </w:t>
      </w:r>
      <w:r w:rsidR="00B73D07" w:rsidRPr="00B73D07">
        <w:rPr>
          <w:rFonts w:ascii="Times New Roman" w:eastAsia="Times New Roman" w:hAnsi="Times New Roman" w:cs="Times New Roman"/>
          <w:sz w:val="28"/>
          <w:szCs w:val="28"/>
          <w:lang w:eastAsia="ru-RU"/>
        </w:rPr>
        <w:t>ландшафтной зон</w:t>
      </w:r>
      <w:r w:rsidR="002317F8">
        <w:rPr>
          <w:rFonts w:ascii="Times New Roman" w:eastAsia="Times New Roman" w:hAnsi="Times New Roman" w:cs="Times New Roman"/>
          <w:sz w:val="28"/>
          <w:szCs w:val="28"/>
          <w:lang w:eastAsia="ru-RU"/>
        </w:rPr>
        <w:t xml:space="preserve">е, </w:t>
      </w:r>
      <w:r w:rsidR="0042117C">
        <w:rPr>
          <w:rFonts w:ascii="Times New Roman" w:eastAsia="Times New Roman" w:hAnsi="Times New Roman" w:cs="Times New Roman"/>
          <w:sz w:val="28"/>
          <w:szCs w:val="28"/>
          <w:lang w:eastAsia="ru-RU"/>
        </w:rPr>
        <w:t xml:space="preserve">широколиственной ландшафтной </w:t>
      </w:r>
      <w:proofErr w:type="spellStart"/>
      <w:r w:rsidR="0042117C">
        <w:rPr>
          <w:rFonts w:ascii="Times New Roman" w:eastAsia="Times New Roman" w:hAnsi="Times New Roman" w:cs="Times New Roman"/>
          <w:sz w:val="28"/>
          <w:szCs w:val="28"/>
          <w:lang w:eastAsia="ru-RU"/>
        </w:rPr>
        <w:t>подзоне</w:t>
      </w:r>
      <w:proofErr w:type="spellEnd"/>
      <w:r w:rsidR="00B73D07" w:rsidRPr="00B73D07">
        <w:rPr>
          <w:rFonts w:ascii="Times New Roman" w:eastAsia="Times New Roman" w:hAnsi="Times New Roman" w:cs="Times New Roman"/>
          <w:sz w:val="28"/>
          <w:szCs w:val="28"/>
          <w:lang w:eastAsia="ru-RU"/>
        </w:rPr>
        <w:t xml:space="preserve">. </w:t>
      </w:r>
      <w:r w:rsidR="000050F8">
        <w:rPr>
          <w:rFonts w:ascii="Times New Roman" w:eastAsia="Times New Roman" w:hAnsi="Times New Roman" w:cs="Times New Roman"/>
          <w:sz w:val="28"/>
          <w:szCs w:val="28"/>
          <w:lang w:eastAsia="ru-RU"/>
        </w:rPr>
        <w:t xml:space="preserve">Данный </w:t>
      </w:r>
      <w:r w:rsidR="00B73D07" w:rsidRPr="00B73D07">
        <w:rPr>
          <w:rFonts w:ascii="Times New Roman" w:eastAsia="Times New Roman" w:hAnsi="Times New Roman" w:cs="Times New Roman"/>
          <w:sz w:val="28"/>
          <w:szCs w:val="28"/>
          <w:lang w:eastAsia="ru-RU"/>
        </w:rPr>
        <w:t xml:space="preserve">ландшафтный район характеризуется </w:t>
      </w:r>
      <w:r w:rsidR="000050F8">
        <w:rPr>
          <w:rFonts w:ascii="Times New Roman" w:eastAsia="Times New Roman" w:hAnsi="Times New Roman" w:cs="Times New Roman"/>
          <w:sz w:val="28"/>
          <w:szCs w:val="28"/>
          <w:lang w:eastAsia="ru-RU"/>
        </w:rPr>
        <w:t xml:space="preserve">Среднерусско-волжскими широколиственными </w:t>
      </w:r>
      <w:r w:rsidR="00E35647">
        <w:rPr>
          <w:rFonts w:ascii="Times New Roman" w:eastAsia="Times New Roman" w:hAnsi="Times New Roman" w:cs="Times New Roman"/>
          <w:sz w:val="28"/>
          <w:szCs w:val="28"/>
          <w:lang w:eastAsia="ru-RU"/>
        </w:rPr>
        <w:t xml:space="preserve">(липово-дубовыми) </w:t>
      </w:r>
      <w:proofErr w:type="spellStart"/>
      <w:r w:rsidR="00E35647">
        <w:rPr>
          <w:rFonts w:ascii="Times New Roman" w:eastAsia="Times New Roman" w:hAnsi="Times New Roman" w:cs="Times New Roman"/>
          <w:sz w:val="28"/>
          <w:szCs w:val="28"/>
          <w:lang w:eastAsia="ru-RU"/>
        </w:rPr>
        <w:t>неморальнотравяными</w:t>
      </w:r>
      <w:proofErr w:type="spellEnd"/>
      <w:r w:rsidR="000050F8">
        <w:rPr>
          <w:rFonts w:ascii="Times New Roman" w:eastAsia="Times New Roman" w:hAnsi="Times New Roman" w:cs="Times New Roman"/>
          <w:sz w:val="28"/>
          <w:szCs w:val="28"/>
          <w:lang w:eastAsia="ru-RU"/>
        </w:rPr>
        <w:t xml:space="preserve">, </w:t>
      </w:r>
      <w:r w:rsidR="00E35647">
        <w:rPr>
          <w:rFonts w:ascii="Times New Roman" w:eastAsia="Times New Roman" w:hAnsi="Times New Roman" w:cs="Times New Roman"/>
          <w:sz w:val="28"/>
          <w:szCs w:val="28"/>
          <w:lang w:eastAsia="ru-RU"/>
        </w:rPr>
        <w:t xml:space="preserve">сосново-широколиственными </w:t>
      </w:r>
      <w:proofErr w:type="spellStart"/>
      <w:r w:rsidR="00E35647">
        <w:rPr>
          <w:rFonts w:ascii="Times New Roman" w:eastAsia="Times New Roman" w:hAnsi="Times New Roman" w:cs="Times New Roman"/>
          <w:sz w:val="28"/>
          <w:szCs w:val="28"/>
          <w:lang w:eastAsia="ru-RU"/>
        </w:rPr>
        <w:t>неморально-остепненными</w:t>
      </w:r>
      <w:proofErr w:type="spellEnd"/>
      <w:r w:rsidR="00E35647">
        <w:rPr>
          <w:rFonts w:ascii="Times New Roman" w:eastAsia="Times New Roman" w:hAnsi="Times New Roman" w:cs="Times New Roman"/>
          <w:sz w:val="28"/>
          <w:szCs w:val="28"/>
          <w:lang w:eastAsia="ru-RU"/>
        </w:rPr>
        <w:t xml:space="preserve">, </w:t>
      </w:r>
      <w:r w:rsidR="000050F8">
        <w:rPr>
          <w:rFonts w:ascii="Times New Roman" w:eastAsia="Times New Roman" w:hAnsi="Times New Roman" w:cs="Times New Roman"/>
          <w:sz w:val="28"/>
          <w:szCs w:val="28"/>
          <w:lang w:eastAsia="ru-RU"/>
        </w:rPr>
        <w:t>на юге</w:t>
      </w:r>
      <w:r w:rsidR="00555267">
        <w:rPr>
          <w:rFonts w:ascii="Times New Roman" w:eastAsia="Times New Roman" w:hAnsi="Times New Roman" w:cs="Times New Roman"/>
          <w:sz w:val="28"/>
          <w:szCs w:val="28"/>
          <w:lang w:eastAsia="ru-RU"/>
        </w:rPr>
        <w:t xml:space="preserve"> </w:t>
      </w:r>
      <w:r w:rsidR="000050F8">
        <w:rPr>
          <w:rFonts w:ascii="Times New Roman" w:eastAsia="Times New Roman" w:hAnsi="Times New Roman" w:cs="Times New Roman"/>
          <w:sz w:val="28"/>
          <w:szCs w:val="28"/>
          <w:lang w:eastAsia="ru-RU"/>
        </w:rPr>
        <w:t xml:space="preserve">- Приволжско-заволжскими широколиственными </w:t>
      </w:r>
      <w:r w:rsidR="00E35647">
        <w:rPr>
          <w:rFonts w:ascii="Times New Roman" w:eastAsia="Times New Roman" w:hAnsi="Times New Roman" w:cs="Times New Roman"/>
          <w:sz w:val="28"/>
          <w:szCs w:val="28"/>
          <w:lang w:eastAsia="ru-RU"/>
        </w:rPr>
        <w:t xml:space="preserve">липово-дубовыми с ясенем) остепненно-травяными лесами на серых, темно-серых и светло-серых лесных почвах </w:t>
      </w:r>
      <w:r w:rsidR="00E35647" w:rsidRPr="00104031">
        <w:rPr>
          <w:rFonts w:ascii="Times New Roman" w:eastAsia="Times New Roman" w:hAnsi="Times New Roman" w:cs="Times New Roman"/>
          <w:sz w:val="28"/>
          <w:szCs w:val="28"/>
          <w:lang w:eastAsia="ru-RU"/>
        </w:rPr>
        <w:t>[1]</w:t>
      </w:r>
      <w:r w:rsidR="00E35647">
        <w:rPr>
          <w:rFonts w:ascii="Times New Roman" w:eastAsia="Times New Roman" w:hAnsi="Times New Roman" w:cs="Times New Roman"/>
          <w:sz w:val="28"/>
          <w:szCs w:val="28"/>
          <w:lang w:eastAsia="ru-RU"/>
        </w:rPr>
        <w:t>.</w:t>
      </w:r>
    </w:p>
    <w:p w:rsidR="00031B3E" w:rsidRDefault="00031B3E" w:rsidP="00952D75">
      <w:pPr>
        <w:widowControl w:val="0"/>
        <w:suppressAutoHyphens/>
        <w:spacing w:after="0" w:line="240" w:lineRule="auto"/>
        <w:jc w:val="both"/>
        <w:rPr>
          <w:rFonts w:ascii="Times New Roman" w:eastAsia="Times New Roman" w:hAnsi="Times New Roman" w:cs="Arial"/>
          <w:sz w:val="28"/>
          <w:szCs w:val="20"/>
          <w:lang w:eastAsia="ru-RU"/>
        </w:rPr>
      </w:pPr>
    </w:p>
    <w:p w:rsidR="00A70BC9" w:rsidRPr="00C61F07" w:rsidRDefault="00A70BC9" w:rsidP="00952D75">
      <w:pPr>
        <w:widowControl w:val="0"/>
        <w:suppressAutoHyphens/>
        <w:spacing w:after="0" w:line="240" w:lineRule="auto"/>
        <w:jc w:val="both"/>
        <w:rPr>
          <w:rFonts w:ascii="Times New Roman" w:eastAsia="Times New Roman" w:hAnsi="Times New Roman" w:cs="Arial"/>
          <w:sz w:val="28"/>
          <w:szCs w:val="20"/>
          <w:lang w:eastAsia="ru-RU"/>
        </w:rPr>
      </w:pPr>
    </w:p>
    <w:p w:rsidR="00853203" w:rsidRDefault="00853203" w:rsidP="0013102A">
      <w:pPr>
        <w:pStyle w:val="ac"/>
        <w:widowControl w:val="0"/>
        <w:suppressAutoHyphens/>
        <w:spacing w:after="160"/>
        <w:ind w:firstLine="709"/>
        <w:jc w:val="center"/>
        <w:rPr>
          <w:b/>
          <w:szCs w:val="28"/>
        </w:rPr>
      </w:pPr>
      <w:r w:rsidRPr="00D947E2">
        <w:rPr>
          <w:b/>
          <w:szCs w:val="28"/>
        </w:rPr>
        <w:t>Почв</w:t>
      </w:r>
      <w:r w:rsidR="0072269D" w:rsidRPr="00D947E2">
        <w:rPr>
          <w:b/>
          <w:szCs w:val="28"/>
        </w:rPr>
        <w:t>енны</w:t>
      </w:r>
      <w:r w:rsidR="009F4E22" w:rsidRPr="00D947E2">
        <w:rPr>
          <w:b/>
          <w:szCs w:val="28"/>
        </w:rPr>
        <w:t>й</w:t>
      </w:r>
      <w:r w:rsidR="00052D91" w:rsidRPr="00D947E2">
        <w:rPr>
          <w:b/>
          <w:szCs w:val="28"/>
        </w:rPr>
        <w:t xml:space="preserve"> покров</w:t>
      </w:r>
    </w:p>
    <w:p w:rsidR="00644829" w:rsidRPr="00644829" w:rsidRDefault="00644829" w:rsidP="00644829">
      <w:pPr>
        <w:pStyle w:val="ac"/>
        <w:widowControl w:val="0"/>
        <w:suppressAutoHyphens/>
        <w:spacing w:after="160"/>
        <w:ind w:firstLine="709"/>
        <w:rPr>
          <w:szCs w:val="28"/>
        </w:rPr>
      </w:pPr>
      <w:r>
        <w:rPr>
          <w:szCs w:val="28"/>
        </w:rPr>
        <w:t>С</w:t>
      </w:r>
      <w:r w:rsidR="00497A0A" w:rsidRPr="00A54523">
        <w:rPr>
          <w:szCs w:val="28"/>
        </w:rPr>
        <w:t xml:space="preserve">огласно данным Схемы территориального планирования </w:t>
      </w:r>
      <w:proofErr w:type="spellStart"/>
      <w:r w:rsidR="00A54523" w:rsidRPr="00A54523">
        <w:rPr>
          <w:szCs w:val="28"/>
        </w:rPr>
        <w:t>Буинского</w:t>
      </w:r>
      <w:proofErr w:type="spellEnd"/>
      <w:r w:rsidR="00A54523" w:rsidRPr="00A54523">
        <w:rPr>
          <w:szCs w:val="28"/>
        </w:rPr>
        <w:t xml:space="preserve"> муниципального района</w:t>
      </w:r>
      <w:r w:rsidR="00497A0A" w:rsidRPr="00A54523">
        <w:rPr>
          <w:szCs w:val="28"/>
        </w:rPr>
        <w:t xml:space="preserve"> [5], </w:t>
      </w:r>
      <w:r>
        <w:rPr>
          <w:szCs w:val="28"/>
        </w:rPr>
        <w:t xml:space="preserve">в </w:t>
      </w:r>
      <w:r w:rsidR="00A54523" w:rsidRPr="00A54523">
        <w:rPr>
          <w:szCs w:val="28"/>
        </w:rPr>
        <w:t xml:space="preserve">правобережье реки </w:t>
      </w:r>
      <w:proofErr w:type="spellStart"/>
      <w:r w:rsidR="00A54523" w:rsidRPr="00A54523">
        <w:rPr>
          <w:szCs w:val="28"/>
        </w:rPr>
        <w:t>Свияга</w:t>
      </w:r>
      <w:proofErr w:type="spellEnd"/>
      <w:r w:rsidR="00A54523" w:rsidRPr="00A54523">
        <w:rPr>
          <w:szCs w:val="28"/>
        </w:rPr>
        <w:t xml:space="preserve"> </w:t>
      </w:r>
      <w:r>
        <w:rPr>
          <w:szCs w:val="28"/>
        </w:rPr>
        <w:t xml:space="preserve">распространена группа </w:t>
      </w:r>
      <w:r w:rsidRPr="00644829">
        <w:rPr>
          <w:szCs w:val="28"/>
        </w:rPr>
        <w:t>серых лесных почв, представленных светло-серыми, серыми и темно-серыми лесными почвами.</w:t>
      </w:r>
      <w:r>
        <w:rPr>
          <w:szCs w:val="28"/>
        </w:rPr>
        <w:t xml:space="preserve"> </w:t>
      </w:r>
      <w:r w:rsidRPr="00644829">
        <w:rPr>
          <w:szCs w:val="28"/>
        </w:rPr>
        <w:t xml:space="preserve">Светло-серые лесные почвы, развитые на маломощном элювии пород татарского яруса на поверхности неровных водоразделов, междуовражных плато и верхних частях склонов, имеют ограниченное распространение на крайнем северо-востоке </w:t>
      </w:r>
      <w:r>
        <w:rPr>
          <w:szCs w:val="28"/>
        </w:rPr>
        <w:t xml:space="preserve">ландшафтного </w:t>
      </w:r>
      <w:r w:rsidRPr="00644829">
        <w:rPr>
          <w:szCs w:val="28"/>
        </w:rPr>
        <w:t xml:space="preserve">района. Значительно шире распространены серые и темно-серые лесные почвы, развитые в средней и нижней частях склонов водоразделов всего правобережья реки </w:t>
      </w:r>
      <w:proofErr w:type="spellStart"/>
      <w:r w:rsidRPr="00644829">
        <w:rPr>
          <w:szCs w:val="28"/>
        </w:rPr>
        <w:t>Свияг</w:t>
      </w:r>
      <w:r w:rsidR="00555267">
        <w:rPr>
          <w:szCs w:val="28"/>
        </w:rPr>
        <w:t>а</w:t>
      </w:r>
      <w:proofErr w:type="spellEnd"/>
      <w:r w:rsidRPr="00644829">
        <w:rPr>
          <w:szCs w:val="28"/>
        </w:rPr>
        <w:t>. Темно-серые лесные почвы по своим агрохимическим свойствам являются переходным</w:t>
      </w:r>
      <w:r w:rsidR="003403FD">
        <w:rPr>
          <w:szCs w:val="28"/>
        </w:rPr>
        <w:t>и</w:t>
      </w:r>
      <w:r w:rsidRPr="00644829">
        <w:rPr>
          <w:szCs w:val="28"/>
        </w:rPr>
        <w:t xml:space="preserve"> к черноземам. Содержание гумуса </w:t>
      </w:r>
      <w:r w:rsidR="003403FD">
        <w:rPr>
          <w:szCs w:val="28"/>
        </w:rPr>
        <w:t xml:space="preserve">составляет </w:t>
      </w:r>
      <w:r w:rsidRPr="00644829">
        <w:rPr>
          <w:szCs w:val="28"/>
        </w:rPr>
        <w:t>5,3 – 7,0 %.</w:t>
      </w:r>
    </w:p>
    <w:p w:rsidR="006C567D" w:rsidRPr="00AF458A" w:rsidRDefault="006C567D" w:rsidP="00AF458A">
      <w:pPr>
        <w:widowControl w:val="0"/>
        <w:suppressAutoHyphens/>
        <w:spacing w:after="0" w:line="240" w:lineRule="auto"/>
        <w:jc w:val="both"/>
        <w:rPr>
          <w:rFonts w:ascii="Times New Roman" w:eastAsia="Times New Roman" w:hAnsi="Times New Roman" w:cs="Arial"/>
          <w:sz w:val="28"/>
          <w:szCs w:val="20"/>
          <w:lang w:eastAsia="ru-RU"/>
        </w:rPr>
      </w:pPr>
    </w:p>
    <w:p w:rsidR="00853203" w:rsidRDefault="00FB735D" w:rsidP="0013102A">
      <w:pPr>
        <w:pStyle w:val="ac"/>
        <w:widowControl w:val="0"/>
        <w:suppressAutoHyphens/>
        <w:spacing w:after="160"/>
        <w:ind w:firstLine="709"/>
        <w:jc w:val="center"/>
        <w:rPr>
          <w:b/>
          <w:szCs w:val="28"/>
        </w:rPr>
      </w:pPr>
      <w:r w:rsidRPr="00470A03">
        <w:rPr>
          <w:b/>
          <w:szCs w:val="28"/>
        </w:rPr>
        <w:t>Ж</w:t>
      </w:r>
      <w:r w:rsidR="00853203" w:rsidRPr="00470A03">
        <w:rPr>
          <w:b/>
          <w:szCs w:val="28"/>
        </w:rPr>
        <w:t xml:space="preserve">ивотный </w:t>
      </w:r>
      <w:r w:rsidRPr="00470A03">
        <w:rPr>
          <w:b/>
          <w:szCs w:val="28"/>
        </w:rPr>
        <w:t xml:space="preserve">и растительный </w:t>
      </w:r>
      <w:r w:rsidR="00C92438" w:rsidRPr="00470A03">
        <w:rPr>
          <w:b/>
          <w:szCs w:val="28"/>
        </w:rPr>
        <w:t>мир</w:t>
      </w:r>
    </w:p>
    <w:p w:rsidR="009C1EB0" w:rsidRDefault="009C1EB0" w:rsidP="009C1EB0">
      <w:pPr>
        <w:widowControl w:val="0"/>
        <w:suppressAutoHyphens/>
        <w:spacing w:after="0" w:line="240" w:lineRule="auto"/>
        <w:ind w:firstLine="709"/>
        <w:jc w:val="both"/>
        <w:rPr>
          <w:rFonts w:ascii="Times New Roman" w:hAnsi="Times New Roman" w:cs="Times New Roman"/>
          <w:sz w:val="28"/>
        </w:rPr>
      </w:pPr>
      <w:r>
        <w:rPr>
          <w:rFonts w:ascii="Times New Roman" w:hAnsi="Times New Roman" w:cs="Times New Roman"/>
          <w:sz w:val="28"/>
        </w:rPr>
        <w:t>Близкая расположенность к крупным рекам и</w:t>
      </w:r>
      <w:r w:rsidRPr="00F7116F">
        <w:rPr>
          <w:rFonts w:ascii="Times New Roman" w:hAnsi="Times New Roman" w:cs="Times New Roman"/>
          <w:sz w:val="28"/>
        </w:rPr>
        <w:t>сследуем</w:t>
      </w:r>
      <w:r>
        <w:rPr>
          <w:rFonts w:ascii="Times New Roman" w:hAnsi="Times New Roman" w:cs="Times New Roman"/>
          <w:sz w:val="28"/>
        </w:rPr>
        <w:t>ой</w:t>
      </w:r>
      <w:r w:rsidRPr="00F7116F">
        <w:rPr>
          <w:rFonts w:ascii="Times New Roman" w:hAnsi="Times New Roman" w:cs="Times New Roman"/>
          <w:sz w:val="28"/>
        </w:rPr>
        <w:t xml:space="preserve"> территори</w:t>
      </w:r>
      <w:r>
        <w:rPr>
          <w:rFonts w:ascii="Times New Roman" w:hAnsi="Times New Roman" w:cs="Times New Roman"/>
          <w:sz w:val="28"/>
        </w:rPr>
        <w:t>и</w:t>
      </w:r>
      <w:r w:rsidRPr="00F7116F">
        <w:rPr>
          <w:rFonts w:ascii="Times New Roman" w:hAnsi="Times New Roman" w:cs="Times New Roman"/>
          <w:sz w:val="28"/>
        </w:rPr>
        <w:t xml:space="preserve"> определяет разнообразие </w:t>
      </w:r>
      <w:r>
        <w:rPr>
          <w:rFonts w:ascii="Times New Roman" w:hAnsi="Times New Roman" w:cs="Times New Roman"/>
          <w:sz w:val="28"/>
        </w:rPr>
        <w:t xml:space="preserve">растительного и </w:t>
      </w:r>
      <w:r w:rsidRPr="00F7116F">
        <w:rPr>
          <w:rFonts w:ascii="Times New Roman" w:hAnsi="Times New Roman" w:cs="Times New Roman"/>
          <w:sz w:val="28"/>
        </w:rPr>
        <w:t xml:space="preserve">животного мира. </w:t>
      </w:r>
    </w:p>
    <w:p w:rsidR="009C1EB0" w:rsidRPr="00E813BA" w:rsidRDefault="009C1EB0" w:rsidP="009C1EB0">
      <w:pPr>
        <w:widowControl w:val="0"/>
        <w:suppressAutoHyphens/>
        <w:spacing w:after="0" w:line="240" w:lineRule="auto"/>
        <w:ind w:firstLine="709"/>
        <w:jc w:val="both"/>
        <w:rPr>
          <w:rFonts w:ascii="Times New Roman" w:hAnsi="Times New Roman" w:cs="Times New Roman"/>
          <w:sz w:val="28"/>
        </w:rPr>
      </w:pPr>
      <w:r w:rsidRPr="00AF6C3A">
        <w:rPr>
          <w:rFonts w:ascii="Times New Roman" w:hAnsi="Times New Roman" w:cs="Times New Roman"/>
          <w:i/>
          <w:color w:val="000000"/>
          <w:sz w:val="28"/>
          <w:szCs w:val="28"/>
        </w:rPr>
        <w:t>Растительн</w:t>
      </w:r>
      <w:r>
        <w:rPr>
          <w:rFonts w:ascii="Times New Roman" w:hAnsi="Times New Roman" w:cs="Times New Roman"/>
          <w:i/>
          <w:color w:val="000000"/>
          <w:sz w:val="28"/>
          <w:szCs w:val="28"/>
        </w:rPr>
        <w:t>ый мир.</w:t>
      </w:r>
      <w:r>
        <w:rPr>
          <w:rFonts w:ascii="Times New Roman" w:hAnsi="Times New Roman" w:cs="Times New Roman"/>
          <w:sz w:val="28"/>
        </w:rPr>
        <w:t xml:space="preserve"> </w:t>
      </w:r>
      <w:r w:rsidRPr="00F7116F">
        <w:rPr>
          <w:rFonts w:ascii="Times New Roman" w:hAnsi="Times New Roman" w:cs="Times New Roman"/>
          <w:sz w:val="28"/>
        </w:rPr>
        <w:t xml:space="preserve">Согласно Схеме территориального планирования </w:t>
      </w:r>
      <w:proofErr w:type="spellStart"/>
      <w:r>
        <w:rPr>
          <w:rFonts w:ascii="Times New Roman" w:hAnsi="Times New Roman" w:cs="Times New Roman"/>
          <w:sz w:val="28"/>
        </w:rPr>
        <w:t>Буинского</w:t>
      </w:r>
      <w:proofErr w:type="spellEnd"/>
      <w:r w:rsidRPr="00F7116F">
        <w:rPr>
          <w:rFonts w:ascii="Times New Roman" w:hAnsi="Times New Roman" w:cs="Times New Roman"/>
          <w:sz w:val="28"/>
        </w:rPr>
        <w:t xml:space="preserve"> района, </w:t>
      </w:r>
      <w:r w:rsidRPr="00E813BA">
        <w:rPr>
          <w:rFonts w:ascii="Times New Roman" w:hAnsi="Times New Roman" w:cs="Times New Roman"/>
          <w:sz w:val="28"/>
        </w:rPr>
        <w:t>район относится к числу самых малолесных в Татарстане. Леса занимают всего 6,0 % территории района (9,2 тыс. га) [5]</w:t>
      </w:r>
      <w:r>
        <w:rPr>
          <w:rFonts w:ascii="Times New Roman" w:hAnsi="Times New Roman" w:cs="Times New Roman"/>
          <w:sz w:val="28"/>
        </w:rPr>
        <w:t xml:space="preserve">. </w:t>
      </w:r>
    </w:p>
    <w:p w:rsidR="009C1EB0" w:rsidRDefault="009C1EB0" w:rsidP="009C1EB0">
      <w:pPr>
        <w:autoSpaceDE w:val="0"/>
        <w:autoSpaceDN w:val="0"/>
        <w:adjustRightInd w:val="0"/>
        <w:spacing w:after="0" w:line="23" w:lineRule="atLeast"/>
        <w:ind w:firstLine="709"/>
        <w:jc w:val="both"/>
        <w:rPr>
          <w:rFonts w:ascii="Times New Roman" w:hAnsi="Times New Roman" w:cs="Times New Roman"/>
          <w:color w:val="000000"/>
          <w:sz w:val="28"/>
          <w:szCs w:val="28"/>
        </w:rPr>
      </w:pPr>
      <w:r w:rsidRPr="00391FD9">
        <w:rPr>
          <w:rFonts w:ascii="Times New Roman" w:hAnsi="Times New Roman" w:cs="Times New Roman"/>
          <w:color w:val="000000"/>
          <w:sz w:val="28"/>
          <w:szCs w:val="28"/>
        </w:rPr>
        <w:t xml:space="preserve">Площадь земель, </w:t>
      </w:r>
      <w:r w:rsidRPr="003E188C">
        <w:rPr>
          <w:rFonts w:ascii="Times New Roman" w:hAnsi="Times New Roman" w:cs="Times New Roman"/>
          <w:color w:val="000000"/>
          <w:sz w:val="28"/>
          <w:szCs w:val="28"/>
        </w:rPr>
        <w:t xml:space="preserve">покрытых лесом в </w:t>
      </w:r>
      <w:proofErr w:type="spellStart"/>
      <w:r w:rsidRPr="003E188C">
        <w:rPr>
          <w:rFonts w:ascii="Times New Roman" w:hAnsi="Times New Roman" w:cs="Times New Roman"/>
          <w:color w:val="000000"/>
          <w:sz w:val="28"/>
          <w:szCs w:val="28"/>
        </w:rPr>
        <w:t>Больше</w:t>
      </w:r>
      <w:r>
        <w:rPr>
          <w:rFonts w:ascii="Times New Roman" w:hAnsi="Times New Roman" w:cs="Times New Roman"/>
          <w:color w:val="000000"/>
          <w:sz w:val="28"/>
          <w:szCs w:val="28"/>
        </w:rPr>
        <w:t>фроловском</w:t>
      </w:r>
      <w:proofErr w:type="spellEnd"/>
      <w:r w:rsidRPr="003E188C">
        <w:rPr>
          <w:rFonts w:ascii="Times New Roman" w:hAnsi="Times New Roman" w:cs="Times New Roman"/>
          <w:color w:val="000000"/>
          <w:sz w:val="28"/>
          <w:szCs w:val="28"/>
        </w:rPr>
        <w:t xml:space="preserve"> сельском поселении, составляет </w:t>
      </w:r>
      <w:r w:rsidRPr="00E813BA">
        <w:rPr>
          <w:rFonts w:ascii="Times New Roman" w:hAnsi="Times New Roman" w:cs="Times New Roman"/>
          <w:color w:val="000000"/>
          <w:sz w:val="28"/>
          <w:szCs w:val="28"/>
        </w:rPr>
        <w:t>1152,3 га</w:t>
      </w:r>
      <w:r w:rsidRPr="003E188C">
        <w:rPr>
          <w:rFonts w:ascii="Times New Roman" w:hAnsi="Times New Roman" w:cs="Times New Roman"/>
          <w:color w:val="000000"/>
          <w:sz w:val="28"/>
          <w:szCs w:val="28"/>
        </w:rPr>
        <w:t xml:space="preserve">. Коэффициент лесистости рассматриваемой территории составляет всего порядка </w:t>
      </w:r>
      <w:r>
        <w:rPr>
          <w:rFonts w:ascii="Times New Roman" w:hAnsi="Times New Roman" w:cs="Times New Roman"/>
          <w:color w:val="000000"/>
          <w:sz w:val="28"/>
          <w:szCs w:val="28"/>
        </w:rPr>
        <w:t>11,9</w:t>
      </w:r>
      <w:r w:rsidRPr="003E188C">
        <w:rPr>
          <w:rFonts w:ascii="Times New Roman" w:hAnsi="Times New Roman" w:cs="Times New Roman"/>
          <w:color w:val="000000"/>
          <w:sz w:val="28"/>
          <w:szCs w:val="28"/>
        </w:rPr>
        <w:t>%.</w:t>
      </w:r>
    </w:p>
    <w:p w:rsidR="009C1EB0" w:rsidRDefault="009C1EB0" w:rsidP="009C1EB0">
      <w:pPr>
        <w:autoSpaceDE w:val="0"/>
        <w:autoSpaceDN w:val="0"/>
        <w:adjustRightInd w:val="0"/>
        <w:spacing w:after="0" w:line="23" w:lineRule="atLeast"/>
        <w:ind w:firstLine="709"/>
        <w:jc w:val="both"/>
        <w:rPr>
          <w:rFonts w:ascii="Times New Roman" w:hAnsi="Times New Roman" w:cs="Times New Roman"/>
          <w:color w:val="000000"/>
          <w:sz w:val="28"/>
          <w:szCs w:val="28"/>
        </w:rPr>
      </w:pPr>
      <w:r w:rsidRPr="000E3806">
        <w:rPr>
          <w:rFonts w:ascii="Times New Roman" w:hAnsi="Times New Roman" w:cs="Times New Roman"/>
          <w:color w:val="000000"/>
          <w:sz w:val="28"/>
          <w:szCs w:val="28"/>
        </w:rPr>
        <w:t>Леса расположены, в основном, в</w:t>
      </w:r>
      <w:r w:rsidRPr="000E3806">
        <w:rPr>
          <w:rFonts w:ascii="Times New Roman" w:hAnsi="Times New Roman" w:cs="Times New Roman"/>
          <w:sz w:val="28"/>
          <w:szCs w:val="28"/>
        </w:rPr>
        <w:t xml:space="preserve"> северо-восточной, западной части сельского поселения, </w:t>
      </w:r>
      <w:r w:rsidRPr="000E3806">
        <w:rPr>
          <w:rFonts w:ascii="Times New Roman" w:hAnsi="Times New Roman" w:cs="Times New Roman"/>
          <w:color w:val="000000"/>
          <w:sz w:val="28"/>
          <w:szCs w:val="28"/>
        </w:rPr>
        <w:t>все они относятся к</w:t>
      </w:r>
      <w:r w:rsidRPr="000E3806">
        <w:rPr>
          <w:rFonts w:ascii="Times New Roman" w:hAnsi="Times New Roman" w:cs="Times New Roman"/>
          <w:sz w:val="28"/>
          <w:szCs w:val="28"/>
        </w:rPr>
        <w:t xml:space="preserve"> </w:t>
      </w:r>
      <w:proofErr w:type="spellStart"/>
      <w:r w:rsidRPr="000E3806">
        <w:rPr>
          <w:rFonts w:ascii="Times New Roman" w:hAnsi="Times New Roman" w:cs="Times New Roman"/>
          <w:sz w:val="28"/>
          <w:szCs w:val="28"/>
        </w:rPr>
        <w:t>Буинскому</w:t>
      </w:r>
      <w:proofErr w:type="spellEnd"/>
      <w:r w:rsidRPr="000E3806">
        <w:rPr>
          <w:rFonts w:ascii="Times New Roman" w:hAnsi="Times New Roman" w:cs="Times New Roman"/>
          <w:sz w:val="28"/>
          <w:szCs w:val="28"/>
        </w:rPr>
        <w:t xml:space="preserve"> лесничеству</w:t>
      </w:r>
      <w:r w:rsidRPr="000E3806">
        <w:rPr>
          <w:rFonts w:ascii="Times New Roman" w:hAnsi="Times New Roman" w:cs="Times New Roman"/>
          <w:color w:val="000000"/>
          <w:sz w:val="28"/>
          <w:szCs w:val="28"/>
        </w:rPr>
        <w:t>. В долинах рек на серых лесных почвах развиваются дубовые с липой, вязом, кленом и липовые леса [1]. Леса являются</w:t>
      </w:r>
      <w:r w:rsidRPr="00EA061D">
        <w:rPr>
          <w:rFonts w:ascii="Times New Roman" w:hAnsi="Times New Roman" w:cs="Times New Roman"/>
          <w:color w:val="000000"/>
          <w:sz w:val="28"/>
          <w:szCs w:val="28"/>
        </w:rPr>
        <w:t xml:space="preserve"> защитными и имеют большое хозяйственное, полезащитное и санитарно-гигиеническое значение. </w:t>
      </w:r>
    </w:p>
    <w:p w:rsidR="009C1EB0" w:rsidRDefault="009C1EB0" w:rsidP="009C1EB0">
      <w:pPr>
        <w:autoSpaceDE w:val="0"/>
        <w:autoSpaceDN w:val="0"/>
        <w:adjustRightInd w:val="0"/>
        <w:spacing w:after="0" w:line="23" w:lineRule="atLeast"/>
        <w:ind w:firstLine="709"/>
        <w:jc w:val="both"/>
        <w:rPr>
          <w:rFonts w:ascii="Times New Roman" w:hAnsi="Times New Roman" w:cs="Times New Roman"/>
          <w:sz w:val="28"/>
          <w:szCs w:val="28"/>
        </w:rPr>
      </w:pPr>
      <w:r w:rsidRPr="00E813BA">
        <w:rPr>
          <w:rFonts w:ascii="Times New Roman" w:hAnsi="Times New Roman" w:cs="Times New Roman"/>
          <w:color w:val="000000"/>
          <w:sz w:val="28"/>
          <w:szCs w:val="28"/>
        </w:rPr>
        <w:t>В результате интенсивного освоения в настоящее время большая часть нелесной территории распахана и занята сельскохозяйственными культурами</w:t>
      </w:r>
      <w:r w:rsidRPr="00844C52">
        <w:rPr>
          <w:rFonts w:ascii="Times New Roman" w:hAnsi="Times New Roman" w:cs="Times New Roman"/>
          <w:color w:val="000000"/>
          <w:sz w:val="28"/>
          <w:szCs w:val="28"/>
        </w:rPr>
        <w:t xml:space="preserve">. Естественная травянистая растительность сохранилась лишь на участках, </w:t>
      </w:r>
      <w:r w:rsidRPr="00844C52">
        <w:rPr>
          <w:rFonts w:ascii="Times New Roman" w:hAnsi="Times New Roman" w:cs="Times New Roman"/>
          <w:sz w:val="28"/>
          <w:szCs w:val="28"/>
        </w:rPr>
        <w:t>неудобных для сельскохозяйственного использования – крутых склонах долин, оврагов и балок. На таких участках распространены разнотравные луга, которые являются важнейшим источником корма для скота</w:t>
      </w:r>
      <w:r>
        <w:rPr>
          <w:rFonts w:ascii="Times New Roman" w:hAnsi="Times New Roman" w:cs="Times New Roman"/>
          <w:sz w:val="28"/>
          <w:szCs w:val="28"/>
        </w:rPr>
        <w:t>.</w:t>
      </w:r>
    </w:p>
    <w:p w:rsidR="009C1EB0" w:rsidRPr="00AB0231" w:rsidRDefault="009C1EB0" w:rsidP="009C1EB0">
      <w:pPr>
        <w:pStyle w:val="Default"/>
        <w:spacing w:line="23" w:lineRule="atLeast"/>
        <w:ind w:firstLine="709"/>
        <w:jc w:val="both"/>
        <w:rPr>
          <w:sz w:val="28"/>
          <w:szCs w:val="28"/>
        </w:rPr>
      </w:pPr>
      <w:r w:rsidRPr="000E3806">
        <w:rPr>
          <w:i/>
          <w:sz w:val="28"/>
          <w:szCs w:val="28"/>
        </w:rPr>
        <w:lastRenderedPageBreak/>
        <w:t>Животный мир.</w:t>
      </w:r>
      <w:r w:rsidRPr="000E3806">
        <w:rPr>
          <w:sz w:val="28"/>
          <w:szCs w:val="28"/>
        </w:rPr>
        <w:t xml:space="preserve"> Постоянными обитателями открытых пространств являются серая полевка, полевая мышь, серый хомячок, обыкновенный хомячок и др. Из охотничьих видов на территории </w:t>
      </w:r>
      <w:proofErr w:type="spellStart"/>
      <w:r w:rsidRPr="000E3806">
        <w:rPr>
          <w:sz w:val="28"/>
          <w:szCs w:val="28"/>
        </w:rPr>
        <w:t>Буинского</w:t>
      </w:r>
      <w:proofErr w:type="spellEnd"/>
      <w:r w:rsidRPr="000E3806">
        <w:rPr>
          <w:sz w:val="28"/>
          <w:szCs w:val="28"/>
        </w:rPr>
        <w:t xml:space="preserve"> района встречаются кабан, косуля</w:t>
      </w:r>
      <w:r w:rsidRPr="00AB0231">
        <w:rPr>
          <w:sz w:val="28"/>
          <w:szCs w:val="28"/>
        </w:rPr>
        <w:t xml:space="preserve"> европейская, </w:t>
      </w:r>
      <w:r>
        <w:rPr>
          <w:sz w:val="28"/>
          <w:szCs w:val="28"/>
        </w:rPr>
        <w:t xml:space="preserve">косуля сибирская, </w:t>
      </w:r>
      <w:r w:rsidRPr="00AB0231">
        <w:rPr>
          <w:sz w:val="28"/>
          <w:szCs w:val="28"/>
        </w:rPr>
        <w:t>лось</w:t>
      </w:r>
      <w:r>
        <w:rPr>
          <w:sz w:val="28"/>
          <w:szCs w:val="28"/>
        </w:rPr>
        <w:t xml:space="preserve">, </w:t>
      </w:r>
      <w:r w:rsidRPr="009219B5">
        <w:rPr>
          <w:sz w:val="28"/>
          <w:szCs w:val="28"/>
        </w:rPr>
        <w:t>лисица, барсук,</w:t>
      </w:r>
      <w:r>
        <w:rPr>
          <w:sz w:val="28"/>
          <w:szCs w:val="28"/>
        </w:rPr>
        <w:t xml:space="preserve"> куница, заяц-русак, бобр европейский, сурок-байбак, ондатра.</w:t>
      </w:r>
      <w:r w:rsidRPr="00AB0231">
        <w:rPr>
          <w:sz w:val="28"/>
          <w:szCs w:val="28"/>
        </w:rPr>
        <w:t xml:space="preserve"> </w:t>
      </w:r>
    </w:p>
    <w:p w:rsidR="009C1EB0" w:rsidRPr="00AB0231" w:rsidRDefault="009C1EB0" w:rsidP="009C1EB0">
      <w:pPr>
        <w:autoSpaceDE w:val="0"/>
        <w:autoSpaceDN w:val="0"/>
        <w:adjustRightInd w:val="0"/>
        <w:spacing w:after="0" w:line="23" w:lineRule="atLeast"/>
        <w:ind w:firstLine="709"/>
        <w:jc w:val="both"/>
        <w:rPr>
          <w:rFonts w:ascii="Times New Roman" w:hAnsi="Times New Roman" w:cs="Times New Roman"/>
          <w:color w:val="000000"/>
          <w:sz w:val="28"/>
          <w:szCs w:val="28"/>
        </w:rPr>
      </w:pPr>
      <w:r w:rsidRPr="00AB0231">
        <w:rPr>
          <w:rFonts w:ascii="Times New Roman" w:hAnsi="Times New Roman" w:cs="Times New Roman"/>
          <w:color w:val="000000"/>
          <w:sz w:val="28"/>
          <w:szCs w:val="28"/>
        </w:rPr>
        <w:t xml:space="preserve">В классе птиц исследуемой территории также превалирует синантропный комплекс (ворона серая, голубь сизый, воробей полевой и др.). Среди охотничьих видов птиц на территории </w:t>
      </w:r>
      <w:proofErr w:type="spellStart"/>
      <w:r>
        <w:rPr>
          <w:rFonts w:ascii="Times New Roman" w:hAnsi="Times New Roman" w:cs="Times New Roman"/>
          <w:color w:val="000000"/>
          <w:sz w:val="28"/>
          <w:szCs w:val="28"/>
        </w:rPr>
        <w:t>Буинского</w:t>
      </w:r>
      <w:proofErr w:type="spellEnd"/>
      <w:r w:rsidRPr="00AB0231">
        <w:rPr>
          <w:rFonts w:ascii="Times New Roman" w:hAnsi="Times New Roman" w:cs="Times New Roman"/>
          <w:color w:val="000000"/>
          <w:sz w:val="28"/>
          <w:szCs w:val="28"/>
        </w:rPr>
        <w:t xml:space="preserve"> района отмечены вальдшнеп, серая куропатка, тетерев обыкновенный, кряква, чирок-свистунок и другие виды. </w:t>
      </w:r>
    </w:p>
    <w:p w:rsidR="009C1EB0" w:rsidRPr="00A00FC7" w:rsidRDefault="009C1EB0" w:rsidP="009C1EB0">
      <w:pPr>
        <w:spacing w:after="0" w:line="23" w:lineRule="atLeast"/>
        <w:ind w:firstLine="567"/>
        <w:jc w:val="both"/>
        <w:rPr>
          <w:rFonts w:ascii="Times New Roman" w:eastAsia="Calibri" w:hAnsi="Times New Roman" w:cs="Times New Roman"/>
          <w:sz w:val="28"/>
          <w:szCs w:val="28"/>
        </w:rPr>
      </w:pPr>
      <w:r>
        <w:rPr>
          <w:rFonts w:ascii="Times New Roman" w:hAnsi="Times New Roman" w:cs="Times New Roman"/>
          <w:color w:val="000000"/>
          <w:sz w:val="28"/>
          <w:szCs w:val="28"/>
        </w:rPr>
        <w:t xml:space="preserve">В Буинском районе зафиксированы 48 видов </w:t>
      </w:r>
      <w:r w:rsidRPr="00A00FC7">
        <w:rPr>
          <w:rFonts w:ascii="Times New Roman" w:eastAsia="Calibri" w:hAnsi="Times New Roman" w:cs="Times New Roman"/>
          <w:sz w:val="28"/>
          <w:szCs w:val="28"/>
        </w:rPr>
        <w:t>растений, животных и грибов, включенных в Красную книгу РТ</w:t>
      </w:r>
      <w:r>
        <w:rPr>
          <w:rFonts w:ascii="Times New Roman" w:eastAsia="Calibri" w:hAnsi="Times New Roman" w:cs="Times New Roman"/>
          <w:sz w:val="28"/>
          <w:szCs w:val="28"/>
        </w:rPr>
        <w:t>, в том числе:</w:t>
      </w:r>
      <w:r w:rsidRPr="00A00FC7">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p>
    <w:p w:rsidR="009C1EB0" w:rsidRPr="00A00FC7" w:rsidRDefault="009C1EB0" w:rsidP="009C1EB0">
      <w:pPr>
        <w:spacing w:after="0" w:line="240" w:lineRule="auto"/>
        <w:ind w:firstLine="567"/>
        <w:jc w:val="both"/>
        <w:rPr>
          <w:rFonts w:ascii="Times New Roman" w:hAnsi="Times New Roman" w:cs="Times New Roman"/>
          <w:color w:val="000000"/>
          <w:sz w:val="28"/>
          <w:szCs w:val="28"/>
        </w:rPr>
      </w:pPr>
      <w:r w:rsidRPr="00A00FC7">
        <w:rPr>
          <w:rFonts w:ascii="Times New Roman" w:hAnsi="Times New Roman" w:cs="Times New Roman"/>
          <w:i/>
          <w:color w:val="000000"/>
          <w:sz w:val="28"/>
          <w:szCs w:val="28"/>
        </w:rPr>
        <w:t>Животные</w:t>
      </w:r>
      <w:r w:rsidRPr="00A00FC7">
        <w:rPr>
          <w:rFonts w:ascii="Times New Roman" w:hAnsi="Times New Roman" w:cs="Times New Roman"/>
          <w:color w:val="000000"/>
          <w:sz w:val="28"/>
          <w:szCs w:val="28"/>
        </w:rPr>
        <w:t xml:space="preserve">, всего </w:t>
      </w:r>
      <w:r w:rsidRPr="00A8313B">
        <w:rPr>
          <w:rFonts w:ascii="Times New Roman" w:hAnsi="Times New Roman" w:cs="Times New Roman"/>
          <w:color w:val="000000"/>
          <w:sz w:val="28"/>
          <w:szCs w:val="28"/>
        </w:rPr>
        <w:t xml:space="preserve">видов 31 в </w:t>
      </w:r>
      <w:proofErr w:type="spellStart"/>
      <w:r w:rsidRPr="00A8313B">
        <w:rPr>
          <w:rFonts w:ascii="Times New Roman" w:hAnsi="Times New Roman" w:cs="Times New Roman"/>
          <w:color w:val="000000"/>
          <w:sz w:val="28"/>
          <w:szCs w:val="28"/>
        </w:rPr>
        <w:t>т.ч</w:t>
      </w:r>
      <w:proofErr w:type="spellEnd"/>
      <w:r w:rsidRPr="00A8313B">
        <w:rPr>
          <w:rFonts w:ascii="Times New Roman" w:hAnsi="Times New Roman" w:cs="Times New Roman"/>
          <w:color w:val="000000"/>
          <w:sz w:val="28"/>
          <w:szCs w:val="28"/>
        </w:rPr>
        <w:t>.:</w:t>
      </w:r>
    </w:p>
    <w:p w:rsidR="009C1EB0" w:rsidRPr="00A00FC7" w:rsidRDefault="009C1EB0" w:rsidP="009C1EB0">
      <w:pPr>
        <w:spacing w:after="0" w:line="240" w:lineRule="auto"/>
        <w:ind w:firstLine="567"/>
        <w:jc w:val="both"/>
        <w:rPr>
          <w:rFonts w:ascii="Times New Roman" w:hAnsi="Times New Roman" w:cs="Times New Roman"/>
          <w:color w:val="000000"/>
          <w:sz w:val="28"/>
          <w:szCs w:val="28"/>
        </w:rPr>
      </w:pPr>
      <w:r w:rsidRPr="00A00FC7">
        <w:rPr>
          <w:rFonts w:ascii="Times New Roman" w:hAnsi="Times New Roman" w:cs="Times New Roman"/>
          <w:color w:val="000000"/>
          <w:sz w:val="28"/>
          <w:szCs w:val="28"/>
        </w:rPr>
        <w:t xml:space="preserve">Класс Млекопитающие – </w:t>
      </w:r>
      <w:r>
        <w:rPr>
          <w:rFonts w:ascii="Times New Roman" w:hAnsi="Times New Roman" w:cs="Times New Roman"/>
          <w:color w:val="000000"/>
          <w:sz w:val="28"/>
          <w:szCs w:val="28"/>
        </w:rPr>
        <w:t>5</w:t>
      </w:r>
      <w:r w:rsidRPr="00A00FC7">
        <w:rPr>
          <w:rFonts w:ascii="Times New Roman" w:hAnsi="Times New Roman" w:cs="Times New Roman"/>
          <w:color w:val="000000"/>
          <w:sz w:val="28"/>
          <w:szCs w:val="28"/>
        </w:rPr>
        <w:t xml:space="preserve"> вид</w:t>
      </w:r>
      <w:r>
        <w:rPr>
          <w:rFonts w:ascii="Times New Roman" w:hAnsi="Times New Roman" w:cs="Times New Roman"/>
          <w:color w:val="000000"/>
          <w:sz w:val="28"/>
          <w:szCs w:val="28"/>
        </w:rPr>
        <w:t>ов</w:t>
      </w:r>
      <w:r w:rsidRPr="00A00FC7">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A8313B">
        <w:rPr>
          <w:rFonts w:ascii="Times New Roman" w:hAnsi="Times New Roman" w:cs="Times New Roman"/>
          <w:color w:val="000000"/>
          <w:sz w:val="28"/>
          <w:szCs w:val="28"/>
        </w:rPr>
        <w:t>еж ушастый, суслик крапчатый, хомячок серый, пеструшка степная, куница каменная</w:t>
      </w:r>
      <w:r>
        <w:rPr>
          <w:rFonts w:ascii="Times New Roman" w:hAnsi="Times New Roman" w:cs="Times New Roman"/>
          <w:color w:val="000000"/>
          <w:sz w:val="28"/>
          <w:szCs w:val="28"/>
        </w:rPr>
        <w:t>;</w:t>
      </w:r>
    </w:p>
    <w:p w:rsidR="009C1EB0" w:rsidRDefault="009C1EB0" w:rsidP="009C1EB0">
      <w:pPr>
        <w:spacing w:after="0" w:line="240" w:lineRule="auto"/>
        <w:ind w:firstLine="567"/>
        <w:jc w:val="both"/>
        <w:rPr>
          <w:rFonts w:ascii="Times New Roman" w:hAnsi="Times New Roman" w:cs="Times New Roman"/>
          <w:color w:val="000000"/>
          <w:sz w:val="28"/>
          <w:szCs w:val="28"/>
        </w:rPr>
      </w:pPr>
      <w:r w:rsidRPr="00A00FC7">
        <w:rPr>
          <w:rFonts w:ascii="Times New Roman" w:hAnsi="Times New Roman" w:cs="Times New Roman"/>
          <w:color w:val="000000"/>
          <w:sz w:val="28"/>
          <w:szCs w:val="28"/>
        </w:rPr>
        <w:t xml:space="preserve">Класс Птицы </w:t>
      </w:r>
      <w:r>
        <w:rPr>
          <w:rFonts w:ascii="Times New Roman" w:hAnsi="Times New Roman" w:cs="Times New Roman"/>
          <w:color w:val="000000"/>
          <w:sz w:val="28"/>
          <w:szCs w:val="28"/>
        </w:rPr>
        <w:t xml:space="preserve">- </w:t>
      </w:r>
      <w:r w:rsidRPr="00A8313B">
        <w:rPr>
          <w:rFonts w:ascii="Times New Roman" w:hAnsi="Times New Roman" w:cs="Times New Roman"/>
          <w:color w:val="000000"/>
          <w:sz w:val="28"/>
          <w:szCs w:val="28"/>
        </w:rPr>
        <w:t>20 видов:</w:t>
      </w:r>
      <w:r>
        <w:rPr>
          <w:color w:val="000000"/>
          <w:sz w:val="28"/>
          <w:szCs w:val="28"/>
        </w:rPr>
        <w:t xml:space="preserve"> </w:t>
      </w:r>
      <w:r w:rsidRPr="00A8313B">
        <w:rPr>
          <w:rFonts w:ascii="Times New Roman" w:hAnsi="Times New Roman" w:cs="Times New Roman"/>
          <w:color w:val="000000"/>
          <w:sz w:val="28"/>
          <w:szCs w:val="28"/>
        </w:rPr>
        <w:t>цапля большая белая, гусь серый, лебедь-шипун, лунь полевой, лунь степной, лунь луговой, осоед обыкновенный, кобчик, пустельга обыкновенная, чайка малая, крачка малая, клинтух, горлица обыкновенная, сова белая, сова ушастая, сыч домовый, неясыть серая, удод, дятел зеленый, лазоревка белая (князек)</w:t>
      </w:r>
      <w:r w:rsidRPr="00A00FC7">
        <w:rPr>
          <w:rFonts w:ascii="Times New Roman" w:hAnsi="Times New Roman" w:cs="Times New Roman"/>
          <w:color w:val="000000"/>
          <w:sz w:val="28"/>
          <w:szCs w:val="28"/>
        </w:rPr>
        <w:t xml:space="preserve">; </w:t>
      </w:r>
    </w:p>
    <w:p w:rsidR="009C1EB0" w:rsidRPr="00A8313B" w:rsidRDefault="009C1EB0" w:rsidP="009C1EB0">
      <w:pPr>
        <w:spacing w:after="0" w:line="240" w:lineRule="auto"/>
        <w:ind w:firstLine="567"/>
        <w:jc w:val="both"/>
        <w:rPr>
          <w:rFonts w:ascii="Times New Roman" w:hAnsi="Times New Roman" w:cs="Times New Roman"/>
          <w:color w:val="000000"/>
          <w:sz w:val="28"/>
          <w:szCs w:val="28"/>
        </w:rPr>
      </w:pPr>
      <w:r w:rsidRPr="00A8313B">
        <w:rPr>
          <w:rFonts w:ascii="Times New Roman" w:hAnsi="Times New Roman" w:cs="Times New Roman"/>
          <w:color w:val="000000"/>
          <w:sz w:val="28"/>
          <w:szCs w:val="28"/>
        </w:rPr>
        <w:t xml:space="preserve">Рыбы 1 вид: </w:t>
      </w:r>
      <w:proofErr w:type="spellStart"/>
      <w:r w:rsidRPr="00A8313B">
        <w:rPr>
          <w:rFonts w:ascii="Times New Roman" w:hAnsi="Times New Roman" w:cs="Times New Roman"/>
          <w:color w:val="000000"/>
          <w:sz w:val="28"/>
          <w:szCs w:val="28"/>
        </w:rPr>
        <w:t>быстрянка</w:t>
      </w:r>
      <w:proofErr w:type="spellEnd"/>
      <w:r w:rsidRPr="00A8313B">
        <w:rPr>
          <w:rFonts w:ascii="Times New Roman" w:hAnsi="Times New Roman" w:cs="Times New Roman"/>
          <w:color w:val="000000"/>
          <w:sz w:val="28"/>
          <w:szCs w:val="28"/>
        </w:rPr>
        <w:t xml:space="preserve"> обыкновенная</w:t>
      </w:r>
    </w:p>
    <w:p w:rsidR="009C1EB0" w:rsidRPr="00A8313B" w:rsidRDefault="009C1EB0" w:rsidP="009C1EB0">
      <w:pPr>
        <w:spacing w:after="0" w:line="240" w:lineRule="auto"/>
        <w:ind w:firstLine="567"/>
        <w:jc w:val="both"/>
        <w:rPr>
          <w:rFonts w:ascii="Times New Roman" w:hAnsi="Times New Roman" w:cs="Times New Roman"/>
          <w:color w:val="000000"/>
          <w:sz w:val="28"/>
          <w:szCs w:val="28"/>
        </w:rPr>
      </w:pPr>
      <w:r w:rsidRPr="00A8313B">
        <w:rPr>
          <w:rFonts w:ascii="Times New Roman" w:hAnsi="Times New Roman" w:cs="Times New Roman"/>
          <w:color w:val="000000"/>
          <w:sz w:val="28"/>
          <w:szCs w:val="28"/>
        </w:rPr>
        <w:t xml:space="preserve">Амфибии 1 вид: жерлянка </w:t>
      </w:r>
      <w:proofErr w:type="spellStart"/>
      <w:r w:rsidRPr="00A8313B">
        <w:rPr>
          <w:rFonts w:ascii="Times New Roman" w:hAnsi="Times New Roman" w:cs="Times New Roman"/>
          <w:color w:val="000000"/>
          <w:sz w:val="28"/>
          <w:szCs w:val="28"/>
        </w:rPr>
        <w:t>краснобрюхая</w:t>
      </w:r>
      <w:proofErr w:type="spellEnd"/>
      <w:r w:rsidRPr="00A8313B">
        <w:rPr>
          <w:rFonts w:ascii="Times New Roman" w:hAnsi="Times New Roman" w:cs="Times New Roman"/>
          <w:color w:val="000000"/>
          <w:sz w:val="28"/>
          <w:szCs w:val="28"/>
        </w:rPr>
        <w:t>;</w:t>
      </w:r>
    </w:p>
    <w:p w:rsidR="009C1EB0" w:rsidRPr="00A8313B" w:rsidRDefault="009C1EB0" w:rsidP="009C1EB0">
      <w:pPr>
        <w:spacing w:after="0" w:line="240" w:lineRule="auto"/>
        <w:ind w:firstLine="567"/>
        <w:jc w:val="both"/>
        <w:rPr>
          <w:rFonts w:ascii="Times New Roman" w:hAnsi="Times New Roman" w:cs="Times New Roman"/>
          <w:color w:val="000000"/>
          <w:sz w:val="28"/>
          <w:szCs w:val="28"/>
        </w:rPr>
      </w:pPr>
      <w:r w:rsidRPr="00A8313B">
        <w:rPr>
          <w:rFonts w:ascii="Times New Roman" w:hAnsi="Times New Roman" w:cs="Times New Roman"/>
          <w:color w:val="000000"/>
          <w:sz w:val="28"/>
          <w:szCs w:val="28"/>
        </w:rPr>
        <w:t xml:space="preserve">Беспозвоночные – 4 вида: </w:t>
      </w:r>
      <w:proofErr w:type="spellStart"/>
      <w:r w:rsidRPr="00A8313B">
        <w:rPr>
          <w:rFonts w:ascii="Times New Roman" w:hAnsi="Times New Roman" w:cs="Times New Roman"/>
          <w:color w:val="000000"/>
          <w:sz w:val="28"/>
          <w:szCs w:val="28"/>
        </w:rPr>
        <w:t>сенница</w:t>
      </w:r>
      <w:proofErr w:type="spellEnd"/>
      <w:r w:rsidRPr="00A8313B">
        <w:rPr>
          <w:rFonts w:ascii="Times New Roman" w:hAnsi="Times New Roman" w:cs="Times New Roman"/>
          <w:color w:val="000000"/>
          <w:sz w:val="28"/>
          <w:szCs w:val="28"/>
        </w:rPr>
        <w:t xml:space="preserve"> </w:t>
      </w:r>
      <w:proofErr w:type="spellStart"/>
      <w:r w:rsidRPr="00A8313B">
        <w:rPr>
          <w:rFonts w:ascii="Times New Roman" w:hAnsi="Times New Roman" w:cs="Times New Roman"/>
          <w:color w:val="000000"/>
          <w:sz w:val="28"/>
          <w:szCs w:val="28"/>
        </w:rPr>
        <w:t>Геро</w:t>
      </w:r>
      <w:proofErr w:type="spellEnd"/>
      <w:r w:rsidRPr="00A8313B">
        <w:rPr>
          <w:rFonts w:ascii="Times New Roman" w:hAnsi="Times New Roman" w:cs="Times New Roman"/>
          <w:color w:val="000000"/>
          <w:sz w:val="28"/>
          <w:szCs w:val="28"/>
        </w:rPr>
        <w:t>, орденская лента голубая, пчела-плотник обыкновенная, степной муравей-жнец.</w:t>
      </w:r>
    </w:p>
    <w:p w:rsidR="009C1EB0" w:rsidRPr="00A00FC7" w:rsidRDefault="009C1EB0" w:rsidP="009C1EB0">
      <w:pPr>
        <w:spacing w:after="0" w:line="240" w:lineRule="auto"/>
        <w:ind w:firstLine="567"/>
        <w:rPr>
          <w:rFonts w:ascii="Times New Roman" w:hAnsi="Times New Roman" w:cs="Times New Roman"/>
          <w:color w:val="000000"/>
          <w:sz w:val="28"/>
          <w:szCs w:val="28"/>
        </w:rPr>
      </w:pPr>
      <w:r w:rsidRPr="00A00FC7">
        <w:rPr>
          <w:rFonts w:ascii="Times New Roman" w:hAnsi="Times New Roman" w:cs="Times New Roman"/>
          <w:i/>
          <w:color w:val="000000"/>
          <w:sz w:val="28"/>
          <w:szCs w:val="28"/>
        </w:rPr>
        <w:t>Растения,</w:t>
      </w:r>
      <w:r w:rsidRPr="00A00FC7">
        <w:rPr>
          <w:rFonts w:ascii="Times New Roman" w:hAnsi="Times New Roman" w:cs="Times New Roman"/>
          <w:color w:val="000000"/>
          <w:sz w:val="28"/>
          <w:szCs w:val="28"/>
        </w:rPr>
        <w:t xml:space="preserve"> всего </w:t>
      </w:r>
      <w:r>
        <w:rPr>
          <w:rFonts w:ascii="Times New Roman" w:hAnsi="Times New Roman" w:cs="Times New Roman"/>
          <w:color w:val="000000"/>
          <w:sz w:val="28"/>
          <w:szCs w:val="28"/>
        </w:rPr>
        <w:t>1</w:t>
      </w:r>
      <w:r w:rsidRPr="00A00FC7">
        <w:rPr>
          <w:rFonts w:ascii="Times New Roman" w:hAnsi="Times New Roman" w:cs="Times New Roman"/>
          <w:color w:val="000000"/>
          <w:sz w:val="28"/>
          <w:szCs w:val="28"/>
        </w:rPr>
        <w:t>6 видов:</w:t>
      </w:r>
    </w:p>
    <w:p w:rsidR="009C1EB0" w:rsidRPr="00C32F36" w:rsidRDefault="009C1EB0" w:rsidP="009C1EB0">
      <w:pPr>
        <w:spacing w:after="0" w:line="240" w:lineRule="auto"/>
        <w:ind w:firstLine="567"/>
        <w:jc w:val="both"/>
        <w:rPr>
          <w:rFonts w:ascii="Times New Roman" w:hAnsi="Times New Roman" w:cs="Times New Roman"/>
          <w:color w:val="000000"/>
          <w:sz w:val="28"/>
          <w:szCs w:val="28"/>
        </w:rPr>
      </w:pPr>
      <w:r w:rsidRPr="00C32F36">
        <w:rPr>
          <w:rFonts w:ascii="Times New Roman" w:hAnsi="Times New Roman" w:cs="Times New Roman"/>
          <w:color w:val="000000"/>
          <w:sz w:val="28"/>
          <w:szCs w:val="28"/>
        </w:rPr>
        <w:t>Отдел покрытосеменные – 14 видов:</w:t>
      </w:r>
    </w:p>
    <w:p w:rsidR="009C1EB0" w:rsidRPr="00C32F36" w:rsidRDefault="009C1EB0" w:rsidP="009C1EB0">
      <w:pPr>
        <w:spacing w:after="0" w:line="240" w:lineRule="auto"/>
        <w:ind w:firstLine="567"/>
        <w:jc w:val="both"/>
        <w:rPr>
          <w:rFonts w:ascii="Times New Roman" w:hAnsi="Times New Roman" w:cs="Times New Roman"/>
          <w:color w:val="000000"/>
          <w:sz w:val="28"/>
          <w:szCs w:val="28"/>
        </w:rPr>
      </w:pPr>
      <w:proofErr w:type="spellStart"/>
      <w:r w:rsidRPr="00C32F36">
        <w:rPr>
          <w:rFonts w:ascii="Times New Roman" w:hAnsi="Times New Roman" w:cs="Times New Roman"/>
          <w:color w:val="000000"/>
          <w:sz w:val="28"/>
          <w:szCs w:val="28"/>
        </w:rPr>
        <w:t>горичник</w:t>
      </w:r>
      <w:proofErr w:type="spellEnd"/>
      <w:r w:rsidRPr="00C32F36">
        <w:rPr>
          <w:rFonts w:ascii="Times New Roman" w:hAnsi="Times New Roman" w:cs="Times New Roman"/>
          <w:color w:val="000000"/>
          <w:sz w:val="28"/>
          <w:szCs w:val="28"/>
        </w:rPr>
        <w:t xml:space="preserve"> русский, василек русский, серпуха </w:t>
      </w:r>
      <w:proofErr w:type="spellStart"/>
      <w:r w:rsidRPr="00C32F36">
        <w:rPr>
          <w:rFonts w:ascii="Times New Roman" w:hAnsi="Times New Roman" w:cs="Times New Roman"/>
          <w:color w:val="000000"/>
          <w:sz w:val="28"/>
          <w:szCs w:val="28"/>
        </w:rPr>
        <w:t>зюзниколистная</w:t>
      </w:r>
      <w:proofErr w:type="spellEnd"/>
      <w:r w:rsidRPr="00C32F36">
        <w:rPr>
          <w:rFonts w:ascii="Times New Roman" w:hAnsi="Times New Roman" w:cs="Times New Roman"/>
          <w:color w:val="000000"/>
          <w:sz w:val="28"/>
          <w:szCs w:val="28"/>
        </w:rPr>
        <w:t xml:space="preserve"> (разнолистная), серпуха красильная, гвоздика </w:t>
      </w:r>
      <w:proofErr w:type="spellStart"/>
      <w:r w:rsidRPr="00C32F36">
        <w:rPr>
          <w:rFonts w:ascii="Times New Roman" w:hAnsi="Times New Roman" w:cs="Times New Roman"/>
          <w:color w:val="000000"/>
          <w:sz w:val="28"/>
          <w:szCs w:val="28"/>
        </w:rPr>
        <w:t>узкочашечная</w:t>
      </w:r>
      <w:proofErr w:type="spellEnd"/>
      <w:r w:rsidRPr="00C32F36">
        <w:rPr>
          <w:rFonts w:ascii="Times New Roman" w:hAnsi="Times New Roman" w:cs="Times New Roman"/>
          <w:color w:val="000000"/>
          <w:sz w:val="28"/>
          <w:szCs w:val="28"/>
        </w:rPr>
        <w:t xml:space="preserve">, осока </w:t>
      </w:r>
      <w:proofErr w:type="spellStart"/>
      <w:r w:rsidRPr="00C32F36">
        <w:rPr>
          <w:rFonts w:ascii="Times New Roman" w:hAnsi="Times New Roman" w:cs="Times New Roman"/>
          <w:color w:val="000000"/>
          <w:sz w:val="28"/>
          <w:szCs w:val="28"/>
        </w:rPr>
        <w:t>колхидская</w:t>
      </w:r>
      <w:proofErr w:type="spellEnd"/>
      <w:r w:rsidRPr="00C32F36">
        <w:rPr>
          <w:rFonts w:ascii="Times New Roman" w:hAnsi="Times New Roman" w:cs="Times New Roman"/>
          <w:color w:val="000000"/>
          <w:sz w:val="28"/>
          <w:szCs w:val="28"/>
        </w:rPr>
        <w:t xml:space="preserve">, смородина колосистая, рябчик </w:t>
      </w:r>
      <w:proofErr w:type="spellStart"/>
      <w:r w:rsidRPr="00C32F36">
        <w:rPr>
          <w:rFonts w:ascii="Times New Roman" w:hAnsi="Times New Roman" w:cs="Times New Roman"/>
          <w:color w:val="000000"/>
          <w:sz w:val="28"/>
          <w:szCs w:val="28"/>
        </w:rPr>
        <w:t>шахматовидный</w:t>
      </w:r>
      <w:proofErr w:type="spellEnd"/>
      <w:r w:rsidRPr="00C32F36">
        <w:rPr>
          <w:rFonts w:ascii="Times New Roman" w:hAnsi="Times New Roman" w:cs="Times New Roman"/>
          <w:color w:val="000000"/>
          <w:sz w:val="28"/>
          <w:szCs w:val="28"/>
        </w:rPr>
        <w:t xml:space="preserve">, кувшинка белоснежная, </w:t>
      </w:r>
      <w:proofErr w:type="spellStart"/>
      <w:r w:rsidRPr="00C32F36">
        <w:rPr>
          <w:rFonts w:ascii="Times New Roman" w:hAnsi="Times New Roman" w:cs="Times New Roman"/>
          <w:color w:val="000000"/>
          <w:sz w:val="28"/>
          <w:szCs w:val="28"/>
        </w:rPr>
        <w:t>пальчатокоренник</w:t>
      </w:r>
      <w:proofErr w:type="spellEnd"/>
      <w:r w:rsidRPr="00C32F36">
        <w:rPr>
          <w:rFonts w:ascii="Times New Roman" w:hAnsi="Times New Roman" w:cs="Times New Roman"/>
          <w:color w:val="000000"/>
          <w:sz w:val="28"/>
          <w:szCs w:val="28"/>
        </w:rPr>
        <w:t xml:space="preserve"> </w:t>
      </w:r>
      <w:proofErr w:type="spellStart"/>
      <w:r w:rsidRPr="00C32F36">
        <w:rPr>
          <w:rFonts w:ascii="Times New Roman" w:hAnsi="Times New Roman" w:cs="Times New Roman"/>
          <w:color w:val="000000"/>
          <w:sz w:val="28"/>
          <w:szCs w:val="28"/>
        </w:rPr>
        <w:t>мясокрасный</w:t>
      </w:r>
      <w:proofErr w:type="spellEnd"/>
      <w:r w:rsidRPr="00C32F36">
        <w:rPr>
          <w:rFonts w:ascii="Times New Roman" w:hAnsi="Times New Roman" w:cs="Times New Roman"/>
          <w:color w:val="000000"/>
          <w:sz w:val="28"/>
          <w:szCs w:val="28"/>
        </w:rPr>
        <w:t xml:space="preserve">, ятрышник шлемоносный, </w:t>
      </w:r>
      <w:proofErr w:type="spellStart"/>
      <w:r w:rsidRPr="00C32F36">
        <w:rPr>
          <w:rFonts w:ascii="Times New Roman" w:hAnsi="Times New Roman" w:cs="Times New Roman"/>
          <w:color w:val="000000"/>
          <w:sz w:val="28"/>
          <w:szCs w:val="28"/>
        </w:rPr>
        <w:t>грушанка</w:t>
      </w:r>
      <w:proofErr w:type="spellEnd"/>
      <w:r w:rsidRPr="00C32F36">
        <w:rPr>
          <w:rFonts w:ascii="Times New Roman" w:hAnsi="Times New Roman" w:cs="Times New Roman"/>
          <w:color w:val="000000"/>
          <w:sz w:val="28"/>
          <w:szCs w:val="28"/>
        </w:rPr>
        <w:t xml:space="preserve"> зеленоцветковая, лютик многолистный, лапчатка прямостоячая</w:t>
      </w:r>
      <w:r>
        <w:rPr>
          <w:rFonts w:ascii="Times New Roman" w:hAnsi="Times New Roman" w:cs="Times New Roman"/>
          <w:color w:val="000000"/>
          <w:sz w:val="28"/>
          <w:szCs w:val="28"/>
        </w:rPr>
        <w:t>.</w:t>
      </w:r>
    </w:p>
    <w:p w:rsidR="009C1EB0" w:rsidRPr="00C32F36" w:rsidRDefault="009C1EB0" w:rsidP="009C1EB0">
      <w:pPr>
        <w:spacing w:after="0" w:line="240" w:lineRule="auto"/>
        <w:ind w:firstLine="567"/>
        <w:jc w:val="both"/>
        <w:rPr>
          <w:rFonts w:ascii="Times New Roman" w:hAnsi="Times New Roman" w:cs="Times New Roman"/>
          <w:color w:val="000000"/>
          <w:sz w:val="28"/>
          <w:szCs w:val="28"/>
        </w:rPr>
      </w:pPr>
      <w:r w:rsidRPr="00C32F36">
        <w:rPr>
          <w:rFonts w:ascii="Times New Roman" w:hAnsi="Times New Roman" w:cs="Times New Roman"/>
          <w:color w:val="000000"/>
          <w:sz w:val="28"/>
          <w:szCs w:val="28"/>
        </w:rPr>
        <w:t>Отдел хвощевидные – 1 вид:</w:t>
      </w:r>
    </w:p>
    <w:p w:rsidR="009C1EB0" w:rsidRPr="00C32F36" w:rsidRDefault="009C1EB0" w:rsidP="009C1EB0">
      <w:pPr>
        <w:spacing w:after="0" w:line="240" w:lineRule="auto"/>
        <w:ind w:firstLine="567"/>
        <w:jc w:val="both"/>
        <w:rPr>
          <w:rFonts w:ascii="Times New Roman" w:hAnsi="Times New Roman" w:cs="Times New Roman"/>
          <w:color w:val="000000"/>
          <w:sz w:val="28"/>
          <w:szCs w:val="28"/>
        </w:rPr>
      </w:pPr>
      <w:r w:rsidRPr="00C32F36">
        <w:rPr>
          <w:rFonts w:ascii="Times New Roman" w:hAnsi="Times New Roman" w:cs="Times New Roman"/>
          <w:color w:val="000000"/>
          <w:sz w:val="28"/>
          <w:szCs w:val="28"/>
        </w:rPr>
        <w:t>хвощ ветвистый,</w:t>
      </w:r>
    </w:p>
    <w:p w:rsidR="009C1EB0" w:rsidRPr="00C32F36" w:rsidRDefault="009C1EB0" w:rsidP="009C1EB0">
      <w:pPr>
        <w:spacing w:after="0" w:line="240" w:lineRule="auto"/>
        <w:ind w:firstLine="567"/>
        <w:jc w:val="both"/>
        <w:rPr>
          <w:rFonts w:ascii="Times New Roman" w:hAnsi="Times New Roman" w:cs="Times New Roman"/>
          <w:color w:val="000000"/>
          <w:sz w:val="28"/>
          <w:szCs w:val="28"/>
        </w:rPr>
      </w:pPr>
      <w:r w:rsidRPr="00C32F36">
        <w:rPr>
          <w:rFonts w:ascii="Times New Roman" w:hAnsi="Times New Roman" w:cs="Times New Roman"/>
          <w:color w:val="000000"/>
          <w:sz w:val="28"/>
          <w:szCs w:val="28"/>
        </w:rPr>
        <w:t>Отдел плауновидные – 1 вид:</w:t>
      </w:r>
    </w:p>
    <w:p w:rsidR="009C1EB0" w:rsidRPr="00C32F36" w:rsidRDefault="009C1EB0" w:rsidP="009C1EB0">
      <w:pPr>
        <w:spacing w:after="0" w:line="240" w:lineRule="auto"/>
        <w:ind w:firstLine="567"/>
        <w:jc w:val="both"/>
        <w:rPr>
          <w:rFonts w:ascii="Times New Roman" w:hAnsi="Times New Roman" w:cs="Times New Roman"/>
          <w:color w:val="000000"/>
          <w:sz w:val="28"/>
          <w:szCs w:val="28"/>
        </w:rPr>
      </w:pPr>
      <w:r w:rsidRPr="00C32F36">
        <w:rPr>
          <w:rFonts w:ascii="Times New Roman" w:hAnsi="Times New Roman" w:cs="Times New Roman"/>
          <w:color w:val="000000"/>
          <w:sz w:val="28"/>
          <w:szCs w:val="28"/>
        </w:rPr>
        <w:t>плаун булавовидный.</w:t>
      </w:r>
    </w:p>
    <w:p w:rsidR="009C1EB0" w:rsidRPr="003147CB" w:rsidRDefault="009C1EB0" w:rsidP="009C1EB0">
      <w:pPr>
        <w:spacing w:after="0" w:line="240" w:lineRule="auto"/>
        <w:ind w:firstLine="567"/>
        <w:jc w:val="both"/>
        <w:rPr>
          <w:rFonts w:ascii="Times New Roman" w:hAnsi="Times New Roman" w:cs="Times New Roman"/>
          <w:color w:val="000000"/>
          <w:sz w:val="28"/>
          <w:szCs w:val="28"/>
        </w:rPr>
      </w:pPr>
      <w:r w:rsidRPr="003147CB">
        <w:rPr>
          <w:rFonts w:ascii="Times New Roman" w:hAnsi="Times New Roman" w:cs="Times New Roman"/>
          <w:i/>
          <w:color w:val="000000"/>
          <w:sz w:val="28"/>
          <w:szCs w:val="28"/>
        </w:rPr>
        <w:t>Грибы</w:t>
      </w:r>
      <w:r w:rsidRPr="003147CB">
        <w:rPr>
          <w:rFonts w:ascii="Times New Roman" w:hAnsi="Times New Roman" w:cs="Times New Roman"/>
          <w:color w:val="000000"/>
          <w:sz w:val="28"/>
          <w:szCs w:val="28"/>
        </w:rPr>
        <w:t xml:space="preserve">, всего 1 вид: </w:t>
      </w:r>
    </w:p>
    <w:p w:rsidR="009C1EB0" w:rsidRPr="003147CB" w:rsidRDefault="009C1EB0" w:rsidP="009C1EB0">
      <w:pPr>
        <w:spacing w:after="0" w:line="240" w:lineRule="auto"/>
        <w:ind w:firstLine="567"/>
        <w:jc w:val="both"/>
        <w:rPr>
          <w:rFonts w:ascii="Times New Roman" w:hAnsi="Times New Roman" w:cs="Times New Roman"/>
          <w:color w:val="000000"/>
          <w:sz w:val="28"/>
          <w:szCs w:val="28"/>
        </w:rPr>
      </w:pPr>
      <w:proofErr w:type="spellStart"/>
      <w:r w:rsidRPr="003147CB">
        <w:rPr>
          <w:rFonts w:ascii="Times New Roman" w:hAnsi="Times New Roman" w:cs="Times New Roman"/>
          <w:color w:val="000000"/>
          <w:sz w:val="28"/>
          <w:szCs w:val="28"/>
        </w:rPr>
        <w:t>ежовик</w:t>
      </w:r>
      <w:proofErr w:type="spellEnd"/>
      <w:r w:rsidRPr="003147CB">
        <w:rPr>
          <w:rFonts w:ascii="Times New Roman" w:hAnsi="Times New Roman" w:cs="Times New Roman"/>
          <w:color w:val="000000"/>
          <w:sz w:val="28"/>
          <w:szCs w:val="28"/>
        </w:rPr>
        <w:t xml:space="preserve"> пестрый.</w:t>
      </w:r>
    </w:p>
    <w:p w:rsidR="003147CB" w:rsidRDefault="003147CB" w:rsidP="003147CB">
      <w:pPr>
        <w:spacing w:after="0" w:line="240" w:lineRule="auto"/>
        <w:ind w:firstLine="567"/>
        <w:jc w:val="both"/>
        <w:rPr>
          <w:rFonts w:ascii="Times New Roman" w:hAnsi="Times New Roman" w:cs="Times New Roman"/>
          <w:color w:val="000000"/>
          <w:sz w:val="28"/>
          <w:szCs w:val="28"/>
        </w:rPr>
      </w:pPr>
    </w:p>
    <w:p w:rsidR="003147CB" w:rsidRPr="00A00FC7" w:rsidRDefault="003147CB" w:rsidP="003147CB">
      <w:pPr>
        <w:spacing w:after="0" w:line="240" w:lineRule="auto"/>
        <w:ind w:firstLine="567"/>
        <w:jc w:val="both"/>
        <w:rPr>
          <w:rFonts w:ascii="Times New Roman" w:hAnsi="Times New Roman" w:cs="Times New Roman"/>
          <w:color w:val="000000"/>
          <w:sz w:val="28"/>
          <w:szCs w:val="28"/>
        </w:rPr>
      </w:pPr>
    </w:p>
    <w:p w:rsidR="004E0EAF" w:rsidRPr="009C1EB0" w:rsidRDefault="003B6B0D" w:rsidP="009C1EB0">
      <w:pPr>
        <w:widowControl w:val="0"/>
        <w:numPr>
          <w:ilvl w:val="1"/>
          <w:numId w:val="11"/>
        </w:numPr>
        <w:suppressAutoHyphens/>
        <w:spacing w:line="240" w:lineRule="auto"/>
        <w:ind w:left="0" w:firstLine="709"/>
        <w:jc w:val="center"/>
        <w:rPr>
          <w:rFonts w:ascii="Times New Roman" w:hAnsi="Times New Roman" w:cs="Times New Roman"/>
          <w:b/>
          <w:sz w:val="28"/>
          <w:szCs w:val="28"/>
        </w:rPr>
      </w:pPr>
      <w:bookmarkStart w:id="13" w:name="_Toc34205829"/>
      <w:r w:rsidRPr="0027000B">
        <w:rPr>
          <w:rFonts w:ascii="Times New Roman" w:eastAsiaTheme="majorEastAsia" w:hAnsi="Times New Roman" w:cs="Times New Roman"/>
          <w:b/>
          <w:sz w:val="28"/>
          <w:szCs w:val="28"/>
        </w:rPr>
        <w:t>Опасные инженерно-геологические процессы и явления</w:t>
      </w:r>
      <w:bookmarkEnd w:id="13"/>
    </w:p>
    <w:p w:rsidR="00005420" w:rsidRPr="00DD0039" w:rsidRDefault="004E0EAF" w:rsidP="00005420">
      <w:pPr>
        <w:pStyle w:val="ac"/>
        <w:widowControl w:val="0"/>
        <w:suppressAutoHyphens/>
        <w:ind w:firstLine="709"/>
      </w:pPr>
      <w:r w:rsidRPr="00EE5D25">
        <w:rPr>
          <w:szCs w:val="28"/>
        </w:rPr>
        <w:t xml:space="preserve">Самым активным и распространенным процессом на территории ландшафтного района является склоновая эрозия. </w:t>
      </w:r>
      <w:r>
        <w:t xml:space="preserve">Овражно-балочное расчленение приурочено к речной сети. Развитие оврагов наблюдается по склонам речных долин. Овраги обладают V- и U-образными профилями, зависящими от преобладания глубинной или боковой эрозии. </w:t>
      </w:r>
      <w:r w:rsidR="0027000B" w:rsidRPr="00B23F73">
        <w:rPr>
          <w:szCs w:val="28"/>
        </w:rPr>
        <w:t>Густота овражно</w:t>
      </w:r>
      <w:r w:rsidR="0027000B">
        <w:rPr>
          <w:szCs w:val="28"/>
        </w:rPr>
        <w:t>го расчленения соответствует средней по РТ и составляет 0,3 км</w:t>
      </w:r>
      <w:r w:rsidR="0027000B" w:rsidRPr="00CD0EBF">
        <w:rPr>
          <w:szCs w:val="28"/>
        </w:rPr>
        <w:t>/</w:t>
      </w:r>
      <w:r w:rsidR="0027000B">
        <w:rPr>
          <w:szCs w:val="28"/>
        </w:rPr>
        <w:t>км</w:t>
      </w:r>
      <w:r w:rsidR="0027000B">
        <w:rPr>
          <w:szCs w:val="28"/>
          <w:vertAlign w:val="superscript"/>
        </w:rPr>
        <w:t>2</w:t>
      </w:r>
      <w:r w:rsidR="0027000B" w:rsidRPr="00B23F73">
        <w:rPr>
          <w:szCs w:val="28"/>
        </w:rPr>
        <w:t xml:space="preserve">, </w:t>
      </w:r>
      <w:r w:rsidR="0027000B">
        <w:rPr>
          <w:szCs w:val="28"/>
        </w:rPr>
        <w:t xml:space="preserve">это ниже, чем в среднем </w:t>
      </w:r>
      <w:r w:rsidR="0027000B" w:rsidRPr="00EE5D25">
        <w:rPr>
          <w:szCs w:val="28"/>
        </w:rPr>
        <w:t xml:space="preserve">для </w:t>
      </w:r>
      <w:r w:rsidR="0027000B">
        <w:rPr>
          <w:szCs w:val="28"/>
        </w:rPr>
        <w:lastRenderedPageBreak/>
        <w:t xml:space="preserve">всего </w:t>
      </w:r>
      <w:proofErr w:type="spellStart"/>
      <w:r w:rsidR="0027000B" w:rsidRPr="00EE5D25">
        <w:rPr>
          <w:szCs w:val="28"/>
        </w:rPr>
        <w:t>Предволжья</w:t>
      </w:r>
      <w:proofErr w:type="spellEnd"/>
      <w:r w:rsidR="0027000B" w:rsidRPr="00EE5D25">
        <w:rPr>
          <w:szCs w:val="28"/>
        </w:rPr>
        <w:t xml:space="preserve"> (0,4 км/км</w:t>
      </w:r>
      <w:r w:rsidR="0027000B" w:rsidRPr="00B23F73">
        <w:rPr>
          <w:szCs w:val="28"/>
          <w:vertAlign w:val="superscript"/>
        </w:rPr>
        <w:t>2</w:t>
      </w:r>
      <w:r w:rsidR="0027000B" w:rsidRPr="00EE5D25">
        <w:rPr>
          <w:szCs w:val="28"/>
        </w:rPr>
        <w:t>)</w:t>
      </w:r>
      <w:r w:rsidR="0027000B">
        <w:rPr>
          <w:szCs w:val="28"/>
        </w:rPr>
        <w:t xml:space="preserve"> </w:t>
      </w:r>
      <w:r w:rsidR="0027000B" w:rsidRPr="0027000B">
        <w:rPr>
          <w:szCs w:val="28"/>
        </w:rPr>
        <w:t>[</w:t>
      </w:r>
      <w:r w:rsidR="0027000B">
        <w:rPr>
          <w:szCs w:val="28"/>
        </w:rPr>
        <w:t>1</w:t>
      </w:r>
      <w:r w:rsidR="0027000B" w:rsidRPr="0027000B">
        <w:rPr>
          <w:szCs w:val="28"/>
        </w:rPr>
        <w:t>]</w:t>
      </w:r>
      <w:r w:rsidR="0027000B">
        <w:rPr>
          <w:szCs w:val="28"/>
        </w:rPr>
        <w:t>.</w:t>
      </w:r>
      <w:r w:rsidR="0025644A">
        <w:rPr>
          <w:szCs w:val="28"/>
        </w:rPr>
        <w:t xml:space="preserve"> </w:t>
      </w:r>
      <w:r w:rsidR="00CD0EBF">
        <w:rPr>
          <w:szCs w:val="28"/>
        </w:rPr>
        <w:t xml:space="preserve">В центральной части </w:t>
      </w:r>
      <w:proofErr w:type="spellStart"/>
      <w:r w:rsidR="0027000B">
        <w:rPr>
          <w:szCs w:val="28"/>
        </w:rPr>
        <w:t>Большефроловского</w:t>
      </w:r>
      <w:proofErr w:type="spellEnd"/>
      <w:r w:rsidR="0027000B">
        <w:rPr>
          <w:szCs w:val="28"/>
        </w:rPr>
        <w:t xml:space="preserve"> сельского </w:t>
      </w:r>
      <w:r w:rsidRPr="00EE5D25">
        <w:rPr>
          <w:szCs w:val="28"/>
        </w:rPr>
        <w:t xml:space="preserve">поселения </w:t>
      </w:r>
      <w:r>
        <w:rPr>
          <w:szCs w:val="28"/>
        </w:rPr>
        <w:t>расположен</w:t>
      </w:r>
      <w:r w:rsidR="00CD0EBF">
        <w:rPr>
          <w:szCs w:val="28"/>
        </w:rPr>
        <w:t>ы</w:t>
      </w:r>
      <w:r w:rsidRPr="00B23F73">
        <w:rPr>
          <w:szCs w:val="28"/>
        </w:rPr>
        <w:t xml:space="preserve"> овраг</w:t>
      </w:r>
      <w:r w:rsidR="00CD0EBF">
        <w:rPr>
          <w:szCs w:val="28"/>
        </w:rPr>
        <w:t xml:space="preserve">и Гремячий, Большой Межевой, </w:t>
      </w:r>
      <w:proofErr w:type="spellStart"/>
      <w:r w:rsidR="00CD0EBF">
        <w:rPr>
          <w:szCs w:val="28"/>
        </w:rPr>
        <w:t>Стародорожный</w:t>
      </w:r>
      <w:proofErr w:type="spellEnd"/>
      <w:r w:rsidR="00CD0EBF">
        <w:rPr>
          <w:szCs w:val="28"/>
        </w:rPr>
        <w:t>, Сухой и др.</w:t>
      </w:r>
      <w:r w:rsidRPr="00B23F73">
        <w:rPr>
          <w:szCs w:val="28"/>
        </w:rPr>
        <w:t xml:space="preserve"> </w:t>
      </w:r>
      <w:r w:rsidR="00005420" w:rsidRPr="00DD0039">
        <w:t>Овраги не затрагивают территории населенных пунктов.</w:t>
      </w:r>
    </w:p>
    <w:p w:rsidR="004E0EAF" w:rsidRPr="00005420" w:rsidRDefault="004E0EAF" w:rsidP="004E0EAF">
      <w:pPr>
        <w:pStyle w:val="ac"/>
        <w:widowControl w:val="0"/>
        <w:suppressAutoHyphens/>
        <w:ind w:firstLine="709"/>
        <w:rPr>
          <w:szCs w:val="28"/>
        </w:rPr>
      </w:pPr>
      <w:r w:rsidRPr="00DD0039">
        <w:t xml:space="preserve">Рассматриваемая территория характеризуется </w:t>
      </w:r>
      <w:r w:rsidR="00CD0EBF" w:rsidRPr="00DD0039">
        <w:t>процессами</w:t>
      </w:r>
      <w:r w:rsidR="00CD0EBF">
        <w:rPr>
          <w:szCs w:val="28"/>
        </w:rPr>
        <w:t xml:space="preserve"> почвенной эрозии</w:t>
      </w:r>
      <w:r w:rsidRPr="00EE5D25">
        <w:rPr>
          <w:szCs w:val="28"/>
        </w:rPr>
        <w:t xml:space="preserve">, </w:t>
      </w:r>
      <w:r w:rsidR="00005420">
        <w:rPr>
          <w:szCs w:val="28"/>
        </w:rPr>
        <w:t xml:space="preserve">доля </w:t>
      </w:r>
      <w:proofErr w:type="spellStart"/>
      <w:r w:rsidR="00005420">
        <w:rPr>
          <w:szCs w:val="28"/>
        </w:rPr>
        <w:t>эрозионноопасных</w:t>
      </w:r>
      <w:proofErr w:type="spellEnd"/>
      <w:r w:rsidR="00005420">
        <w:rPr>
          <w:szCs w:val="28"/>
        </w:rPr>
        <w:t xml:space="preserve"> почв в рассматриваемом районе </w:t>
      </w:r>
      <w:r w:rsidR="00005420" w:rsidRPr="00005420">
        <w:rPr>
          <w:szCs w:val="28"/>
        </w:rPr>
        <w:t>составляет 4,6%</w:t>
      </w:r>
      <w:r w:rsidRPr="00005420">
        <w:rPr>
          <w:szCs w:val="28"/>
        </w:rPr>
        <w:t xml:space="preserve">. </w:t>
      </w:r>
      <w:r w:rsidR="00005420">
        <w:rPr>
          <w:szCs w:val="28"/>
        </w:rPr>
        <w:t xml:space="preserve">Интенсивность почвенной эрозии для большей части бассейнов района характеризуется как умеренная. </w:t>
      </w:r>
    </w:p>
    <w:p w:rsidR="004E0EAF" w:rsidRPr="001F30CB" w:rsidRDefault="004E0EAF" w:rsidP="004E0EAF">
      <w:pPr>
        <w:pStyle w:val="ac"/>
        <w:widowControl w:val="0"/>
        <w:suppressAutoHyphens/>
        <w:ind w:firstLine="709"/>
        <w:rPr>
          <w:szCs w:val="28"/>
        </w:rPr>
      </w:pPr>
      <w:r w:rsidRPr="00005420">
        <w:rPr>
          <w:szCs w:val="28"/>
        </w:rPr>
        <w:t>Местами по берегам рек развиты оползневые процессы [5].</w:t>
      </w:r>
    </w:p>
    <w:p w:rsidR="004E0EAF" w:rsidRDefault="004E0EAF" w:rsidP="004E0EAF">
      <w:pPr>
        <w:pStyle w:val="ac"/>
        <w:widowControl w:val="0"/>
        <w:suppressAutoHyphens/>
        <w:ind w:firstLine="709"/>
        <w:rPr>
          <w:szCs w:val="28"/>
        </w:rPr>
      </w:pPr>
      <w:r w:rsidRPr="0025644A">
        <w:rPr>
          <w:szCs w:val="28"/>
        </w:rPr>
        <w:t xml:space="preserve">В отношении карстовых процессов исследуемая территория относится к классу с удовлетворительным состоянием геологических условий, т.к. на всей территории плотность проявления карста не превышает 0,4 </w:t>
      </w:r>
      <w:proofErr w:type="spellStart"/>
      <w:r w:rsidRPr="0025644A">
        <w:rPr>
          <w:szCs w:val="28"/>
        </w:rPr>
        <w:t>шт</w:t>
      </w:r>
      <w:proofErr w:type="spellEnd"/>
      <w:r w:rsidRPr="0025644A">
        <w:rPr>
          <w:szCs w:val="28"/>
        </w:rPr>
        <w:t>/км</w:t>
      </w:r>
      <w:r w:rsidRPr="0025644A">
        <w:rPr>
          <w:szCs w:val="28"/>
          <w:vertAlign w:val="superscript"/>
        </w:rPr>
        <w:t xml:space="preserve">2 </w:t>
      </w:r>
      <w:r w:rsidRPr="0025644A">
        <w:rPr>
          <w:szCs w:val="28"/>
        </w:rPr>
        <w:t xml:space="preserve">[1]. </w:t>
      </w:r>
    </w:p>
    <w:p w:rsidR="004E0EAF" w:rsidRDefault="004E0EAF" w:rsidP="00A608C1">
      <w:pPr>
        <w:pStyle w:val="ac"/>
        <w:widowControl w:val="0"/>
        <w:suppressAutoHyphens/>
        <w:ind w:firstLine="0"/>
        <w:rPr>
          <w:szCs w:val="28"/>
        </w:rPr>
      </w:pPr>
    </w:p>
    <w:p w:rsidR="00EC5E7A" w:rsidRDefault="004E0EAF" w:rsidP="00BE1438">
      <w:pPr>
        <w:pStyle w:val="ac"/>
        <w:widowControl w:val="0"/>
        <w:suppressAutoHyphens/>
        <w:ind w:firstLine="709"/>
        <w:rPr>
          <w:szCs w:val="28"/>
        </w:rPr>
      </w:pPr>
      <w:r>
        <w:rPr>
          <w:szCs w:val="28"/>
        </w:rPr>
        <w:t xml:space="preserve"> </w:t>
      </w:r>
    </w:p>
    <w:p w:rsidR="003B6B0D" w:rsidRPr="003374D5" w:rsidRDefault="003B6B0D" w:rsidP="0013102A">
      <w:pPr>
        <w:widowControl w:val="0"/>
        <w:suppressAutoHyphens/>
        <w:spacing w:line="240" w:lineRule="auto"/>
        <w:ind w:firstLine="709"/>
        <w:jc w:val="center"/>
        <w:outlineLvl w:val="0"/>
        <w:rPr>
          <w:rFonts w:ascii="Times New Roman" w:eastAsiaTheme="majorEastAsia" w:hAnsi="Times New Roman" w:cs="Times New Roman"/>
          <w:b/>
          <w:sz w:val="28"/>
          <w:szCs w:val="28"/>
        </w:rPr>
      </w:pPr>
      <w:bookmarkStart w:id="14" w:name="_Toc34205830"/>
      <w:bookmarkStart w:id="15" w:name="_Toc103340779"/>
      <w:r w:rsidRPr="00496BF6">
        <w:rPr>
          <w:rFonts w:ascii="Times New Roman" w:eastAsiaTheme="majorEastAsia" w:hAnsi="Times New Roman" w:cs="Times New Roman"/>
          <w:b/>
          <w:sz w:val="28"/>
          <w:szCs w:val="28"/>
        </w:rPr>
        <w:t xml:space="preserve">2. </w:t>
      </w:r>
      <w:r w:rsidRPr="003374D5">
        <w:rPr>
          <w:rFonts w:ascii="Times New Roman" w:eastAsiaTheme="majorEastAsia" w:hAnsi="Times New Roman" w:cs="Times New Roman"/>
          <w:b/>
          <w:sz w:val="28"/>
          <w:szCs w:val="28"/>
        </w:rPr>
        <w:t>ОЦЕНКА СОВРЕМЕННОГО СОСТОЯНИЯ ОКРУЖАЮЩЕЙ СРЕДЫ</w:t>
      </w:r>
      <w:bookmarkStart w:id="16" w:name="_Toc26512352"/>
      <w:bookmarkStart w:id="17" w:name="_Toc26512353"/>
      <w:bookmarkEnd w:id="14"/>
      <w:bookmarkEnd w:id="15"/>
      <w:bookmarkEnd w:id="16"/>
      <w:bookmarkEnd w:id="17"/>
    </w:p>
    <w:p w:rsidR="003B6B0D" w:rsidRPr="003374D5" w:rsidRDefault="003B6B0D" w:rsidP="00D941B4">
      <w:pPr>
        <w:widowControl w:val="0"/>
        <w:numPr>
          <w:ilvl w:val="1"/>
          <w:numId w:val="9"/>
        </w:numPr>
        <w:suppressAutoHyphens/>
        <w:spacing w:line="240" w:lineRule="auto"/>
        <w:ind w:left="0" w:firstLine="709"/>
        <w:jc w:val="center"/>
        <w:outlineLvl w:val="1"/>
        <w:rPr>
          <w:rFonts w:ascii="Times New Roman" w:eastAsiaTheme="majorEastAsia" w:hAnsi="Times New Roman" w:cs="Times New Roman"/>
          <w:b/>
          <w:sz w:val="28"/>
          <w:szCs w:val="28"/>
        </w:rPr>
      </w:pPr>
      <w:bookmarkStart w:id="18" w:name="_Toc34205831"/>
      <w:bookmarkStart w:id="19" w:name="_Toc103340780"/>
      <w:r w:rsidRPr="003374D5">
        <w:rPr>
          <w:rFonts w:ascii="Times New Roman" w:eastAsiaTheme="majorEastAsia" w:hAnsi="Times New Roman" w:cs="Times New Roman"/>
          <w:b/>
          <w:sz w:val="28"/>
          <w:szCs w:val="28"/>
        </w:rPr>
        <w:t>Оценка состояния атмосферного воздуха</w:t>
      </w:r>
      <w:bookmarkEnd w:id="18"/>
      <w:bookmarkEnd w:id="19"/>
    </w:p>
    <w:p w:rsidR="001A32A6" w:rsidRDefault="00AF47A9" w:rsidP="00AF47A9">
      <w:pPr>
        <w:pStyle w:val="ac"/>
        <w:widowControl w:val="0"/>
        <w:suppressAutoHyphens/>
        <w:rPr>
          <w:szCs w:val="28"/>
        </w:rPr>
      </w:pPr>
      <w:r w:rsidRPr="003374D5">
        <w:rPr>
          <w:rStyle w:val="aff8"/>
          <w:bCs/>
          <w:i w:val="0"/>
          <w:iCs w:val="0"/>
          <w:szCs w:val="28"/>
          <w:shd w:val="clear" w:color="auto" w:fill="FFFFFF"/>
        </w:rPr>
        <w:t>Основными объектами, влияющими на состояние воздушного бассейна в пределах сельского поселения, являются объекты агропромышленного комплекса</w:t>
      </w:r>
      <w:r w:rsidR="007D3DE3">
        <w:rPr>
          <w:rStyle w:val="aff8"/>
          <w:bCs/>
          <w:i w:val="0"/>
          <w:iCs w:val="0"/>
          <w:szCs w:val="28"/>
          <w:shd w:val="clear" w:color="auto" w:fill="FFFFFF"/>
        </w:rPr>
        <w:t>, асфальтобетонный завод</w:t>
      </w:r>
      <w:r w:rsidR="009003B5">
        <w:rPr>
          <w:rStyle w:val="aff8"/>
          <w:bCs/>
          <w:i w:val="0"/>
          <w:iCs w:val="0"/>
          <w:szCs w:val="28"/>
          <w:shd w:val="clear" w:color="auto" w:fill="FFFFFF"/>
        </w:rPr>
        <w:t xml:space="preserve"> (далее АБЗ)</w:t>
      </w:r>
      <w:r w:rsidR="007D3DE3">
        <w:rPr>
          <w:rStyle w:val="aff8"/>
          <w:bCs/>
          <w:i w:val="0"/>
          <w:iCs w:val="0"/>
          <w:szCs w:val="28"/>
          <w:shd w:val="clear" w:color="auto" w:fill="FFFFFF"/>
        </w:rPr>
        <w:t>, машинно-тракторный парк, склад ГСМ, АЗС.</w:t>
      </w:r>
      <w:r w:rsidR="001A32A6">
        <w:rPr>
          <w:szCs w:val="28"/>
        </w:rPr>
        <w:t xml:space="preserve"> Планируется дальнейшее перспективное развитие агропромышленного комплекса.  </w:t>
      </w:r>
    </w:p>
    <w:p w:rsidR="001A32A6" w:rsidRDefault="001A32A6" w:rsidP="00AF47A9">
      <w:pPr>
        <w:pStyle w:val="ac"/>
        <w:widowControl w:val="0"/>
        <w:suppressAutoHyphens/>
        <w:rPr>
          <w:szCs w:val="28"/>
        </w:rPr>
      </w:pPr>
      <w:r w:rsidRPr="003374D5">
        <w:rPr>
          <w:szCs w:val="28"/>
        </w:rPr>
        <w:t>В процессе деятельности животноводческих комплексов происходит загрязнение атмосферного воздуха аммиаком, сероводородом, меркаптанами и другими загрязняющими веществами, а также микроорганизмами.</w:t>
      </w:r>
      <w:r>
        <w:rPr>
          <w:szCs w:val="28"/>
        </w:rPr>
        <w:t xml:space="preserve"> </w:t>
      </w:r>
    </w:p>
    <w:p w:rsidR="009003B5" w:rsidRPr="003374D5" w:rsidRDefault="009003B5" w:rsidP="00AF47A9">
      <w:pPr>
        <w:pStyle w:val="ac"/>
        <w:widowControl w:val="0"/>
        <w:suppressAutoHyphens/>
        <w:rPr>
          <w:szCs w:val="28"/>
        </w:rPr>
      </w:pPr>
      <w:r w:rsidRPr="009003B5">
        <w:rPr>
          <w:szCs w:val="28"/>
        </w:rPr>
        <w:t>К основным характерным загрязняющим веществам, образующимся при работе</w:t>
      </w:r>
      <w:r w:rsidR="006A616D">
        <w:rPr>
          <w:szCs w:val="28"/>
        </w:rPr>
        <w:t xml:space="preserve"> </w:t>
      </w:r>
      <w:r w:rsidRPr="009003B5">
        <w:rPr>
          <w:szCs w:val="28"/>
        </w:rPr>
        <w:t xml:space="preserve">АБЗ относятся: неорганическая пыль с разным содержанием диоксида кремния; оксиды углерода и азота; диоксид серы; углеводороды; </w:t>
      </w:r>
      <w:proofErr w:type="spellStart"/>
      <w:r w:rsidRPr="009003B5">
        <w:rPr>
          <w:szCs w:val="28"/>
        </w:rPr>
        <w:t>бенз</w:t>
      </w:r>
      <w:proofErr w:type="spellEnd"/>
      <w:r w:rsidRPr="009003B5">
        <w:rPr>
          <w:szCs w:val="28"/>
        </w:rPr>
        <w:t xml:space="preserve"> (а)</w:t>
      </w:r>
      <w:proofErr w:type="spellStart"/>
      <w:r w:rsidRPr="009003B5">
        <w:rPr>
          <w:szCs w:val="28"/>
        </w:rPr>
        <w:t>пирен</w:t>
      </w:r>
      <w:proofErr w:type="spellEnd"/>
      <w:r w:rsidRPr="009003B5">
        <w:rPr>
          <w:szCs w:val="28"/>
        </w:rPr>
        <w:t xml:space="preserve"> и сажа. </w:t>
      </w:r>
    </w:p>
    <w:p w:rsidR="007D3DE3" w:rsidRDefault="0079046C" w:rsidP="007D3DE3">
      <w:pPr>
        <w:pStyle w:val="ac"/>
        <w:widowControl w:val="0"/>
        <w:suppressAutoHyphens/>
        <w:rPr>
          <w:szCs w:val="28"/>
        </w:rPr>
      </w:pPr>
      <w:r w:rsidRPr="007D3DE3">
        <w:rPr>
          <w:szCs w:val="28"/>
        </w:rPr>
        <w:t xml:space="preserve">Существенное влияние </w:t>
      </w:r>
      <w:r w:rsidRPr="003374D5">
        <w:rPr>
          <w:szCs w:val="28"/>
        </w:rPr>
        <w:t>на состояние атмосферного воздуха оказывает автотранспорт.</w:t>
      </w:r>
      <w:r w:rsidR="007D3DE3" w:rsidRPr="007D3DE3">
        <w:rPr>
          <w:szCs w:val="28"/>
        </w:rPr>
        <w:t xml:space="preserve"> </w:t>
      </w:r>
      <w:r w:rsidR="007D3DE3" w:rsidRPr="00BC3DB9">
        <w:rPr>
          <w:szCs w:val="28"/>
        </w:rPr>
        <w:t>По территории</w:t>
      </w:r>
      <w:r w:rsidR="007D3DE3">
        <w:rPr>
          <w:szCs w:val="28"/>
        </w:rPr>
        <w:t xml:space="preserve"> </w:t>
      </w:r>
      <w:proofErr w:type="spellStart"/>
      <w:r w:rsidR="007D3DE3">
        <w:rPr>
          <w:szCs w:val="28"/>
        </w:rPr>
        <w:t>Большефроловского</w:t>
      </w:r>
      <w:proofErr w:type="spellEnd"/>
      <w:r w:rsidR="007D3DE3">
        <w:rPr>
          <w:szCs w:val="28"/>
        </w:rPr>
        <w:t xml:space="preserve"> сельского поселения </w:t>
      </w:r>
      <w:r w:rsidR="007D3DE3" w:rsidRPr="00BC3DB9">
        <w:rPr>
          <w:szCs w:val="28"/>
        </w:rPr>
        <w:t>проходят</w:t>
      </w:r>
      <w:r w:rsidR="007D3DE3">
        <w:rPr>
          <w:szCs w:val="28"/>
        </w:rPr>
        <w:t xml:space="preserve"> автомобильные дороги: </w:t>
      </w:r>
    </w:p>
    <w:p w:rsidR="007D3DE3" w:rsidRPr="00647DAB" w:rsidRDefault="007D3DE3" w:rsidP="007D3DE3">
      <w:pPr>
        <w:pStyle w:val="a8"/>
        <w:numPr>
          <w:ilvl w:val="0"/>
          <w:numId w:val="38"/>
        </w:numPr>
        <w:shd w:val="clear" w:color="auto" w:fill="FFFFFF"/>
        <w:suppressAutoHyphens/>
        <w:spacing w:after="0" w:line="240" w:lineRule="auto"/>
        <w:ind w:left="0" w:firstLine="567"/>
        <w:jc w:val="both"/>
        <w:rPr>
          <w:rFonts w:ascii="Times New Roman" w:eastAsia="Times New Roman" w:hAnsi="Times New Roman" w:cs="Times New Roman"/>
          <w:sz w:val="28"/>
          <w:szCs w:val="28"/>
          <w:lang w:eastAsia="ru-RU"/>
        </w:rPr>
      </w:pPr>
      <w:r w:rsidRPr="00647DAB">
        <w:rPr>
          <w:rFonts w:ascii="Times New Roman" w:eastAsia="Times New Roman" w:hAnsi="Times New Roman" w:cs="Times New Roman"/>
          <w:sz w:val="28"/>
          <w:szCs w:val="28"/>
          <w:lang w:eastAsia="ru-RU"/>
        </w:rPr>
        <w:t xml:space="preserve">участок автомобильной дороги общего пользования федерального значения </w:t>
      </w:r>
      <w:r w:rsidRPr="001C4B18">
        <w:rPr>
          <w:rFonts w:ascii="Times New Roman" w:eastAsia="Times New Roman" w:hAnsi="Times New Roman" w:cs="Times New Roman"/>
          <w:sz w:val="28"/>
          <w:szCs w:val="28"/>
          <w:lang w:eastAsia="ru-RU"/>
        </w:rPr>
        <w:t>1Р 241, "Казань - Буинск - Ульяновск"</w:t>
      </w:r>
      <w:r w:rsidRPr="00647DAB">
        <w:rPr>
          <w:rFonts w:ascii="Times New Roman" w:eastAsia="Times New Roman" w:hAnsi="Times New Roman" w:cs="Times New Roman"/>
          <w:sz w:val="28"/>
          <w:szCs w:val="28"/>
          <w:lang w:eastAsia="ru-RU"/>
        </w:rPr>
        <w:t xml:space="preserve">; </w:t>
      </w:r>
    </w:p>
    <w:p w:rsidR="007D3DE3" w:rsidRDefault="007D3DE3" w:rsidP="007D3DE3">
      <w:pPr>
        <w:pStyle w:val="a8"/>
        <w:numPr>
          <w:ilvl w:val="0"/>
          <w:numId w:val="38"/>
        </w:numPr>
        <w:shd w:val="clear" w:color="auto" w:fill="FFFFFF"/>
        <w:suppressAutoHyphens/>
        <w:spacing w:after="0" w:line="240" w:lineRule="auto"/>
        <w:ind w:left="0" w:firstLine="567"/>
        <w:jc w:val="both"/>
        <w:rPr>
          <w:rFonts w:ascii="Times New Roman" w:eastAsia="Times New Roman" w:hAnsi="Times New Roman" w:cs="Times New Roman"/>
          <w:sz w:val="28"/>
          <w:szCs w:val="28"/>
          <w:lang w:eastAsia="ru-RU"/>
        </w:rPr>
      </w:pPr>
      <w:r w:rsidRPr="00F83D86">
        <w:rPr>
          <w:rFonts w:ascii="Times New Roman" w:eastAsia="Times New Roman" w:hAnsi="Times New Roman" w:cs="Times New Roman"/>
          <w:sz w:val="28"/>
          <w:szCs w:val="28"/>
          <w:lang w:eastAsia="ru-RU"/>
        </w:rPr>
        <w:t xml:space="preserve">региональные дороги IV категории: Большое Фролово – </w:t>
      </w:r>
      <w:proofErr w:type="spellStart"/>
      <w:r w:rsidRPr="00F83D86">
        <w:rPr>
          <w:rFonts w:ascii="Times New Roman" w:eastAsia="Times New Roman" w:hAnsi="Times New Roman" w:cs="Times New Roman"/>
          <w:sz w:val="28"/>
          <w:szCs w:val="28"/>
          <w:lang w:eastAsia="ru-RU"/>
        </w:rPr>
        <w:t>Черки</w:t>
      </w:r>
      <w:proofErr w:type="spellEnd"/>
      <w:r w:rsidRPr="00F83D86">
        <w:rPr>
          <w:rFonts w:ascii="Times New Roman" w:eastAsia="Times New Roman" w:hAnsi="Times New Roman" w:cs="Times New Roman"/>
          <w:sz w:val="28"/>
          <w:szCs w:val="28"/>
          <w:lang w:eastAsia="ru-RU"/>
        </w:rPr>
        <w:t xml:space="preserve"> – Гришино; </w:t>
      </w:r>
      <w:r w:rsidRPr="00982DC6">
        <w:rPr>
          <w:rFonts w:ascii="Times New Roman" w:eastAsia="Times New Roman" w:hAnsi="Times New Roman" w:cs="Times New Roman"/>
          <w:sz w:val="28"/>
          <w:szCs w:val="28"/>
          <w:lang w:eastAsia="ru-RU"/>
        </w:rPr>
        <w:t>"Казань - Ульяновск" - полигон ТБО</w:t>
      </w:r>
      <w:r>
        <w:rPr>
          <w:rFonts w:ascii="Times New Roman" w:eastAsia="Times New Roman" w:hAnsi="Times New Roman" w:cs="Times New Roman"/>
          <w:sz w:val="28"/>
          <w:szCs w:val="28"/>
          <w:lang w:eastAsia="ru-RU"/>
        </w:rPr>
        <w:t xml:space="preserve">; </w:t>
      </w:r>
    </w:p>
    <w:p w:rsidR="007D3DE3" w:rsidRDefault="007D3DE3" w:rsidP="007D3DE3">
      <w:pPr>
        <w:pStyle w:val="a8"/>
        <w:numPr>
          <w:ilvl w:val="0"/>
          <w:numId w:val="38"/>
        </w:numPr>
        <w:shd w:val="clear" w:color="auto" w:fill="FFFFFF"/>
        <w:suppressAutoHyphens/>
        <w:spacing w:after="0" w:line="240" w:lineRule="auto"/>
        <w:ind w:left="0" w:firstLine="426"/>
        <w:jc w:val="both"/>
        <w:rPr>
          <w:rFonts w:ascii="Times New Roman" w:eastAsia="Times New Roman" w:hAnsi="Times New Roman" w:cs="Times New Roman"/>
          <w:sz w:val="28"/>
          <w:szCs w:val="28"/>
          <w:lang w:eastAsia="ru-RU"/>
        </w:rPr>
      </w:pPr>
      <w:r w:rsidRPr="000E522F">
        <w:rPr>
          <w:rFonts w:ascii="Times New Roman" w:eastAsia="Times New Roman" w:hAnsi="Times New Roman" w:cs="Times New Roman"/>
          <w:sz w:val="28"/>
          <w:szCs w:val="28"/>
          <w:lang w:eastAsia="ru-RU"/>
        </w:rPr>
        <w:t xml:space="preserve">региональная дорога </w:t>
      </w:r>
      <w:r w:rsidRPr="000E522F">
        <w:rPr>
          <w:rFonts w:ascii="Times New Roman" w:eastAsia="Times New Roman" w:hAnsi="Times New Roman" w:cs="Times New Roman"/>
          <w:sz w:val="28"/>
          <w:szCs w:val="28"/>
          <w:lang w:val="en-US" w:eastAsia="ru-RU"/>
        </w:rPr>
        <w:t>III</w:t>
      </w:r>
      <w:r w:rsidRPr="000E522F">
        <w:rPr>
          <w:rFonts w:ascii="Times New Roman" w:eastAsia="Times New Roman" w:hAnsi="Times New Roman" w:cs="Times New Roman"/>
          <w:sz w:val="28"/>
          <w:szCs w:val="28"/>
          <w:lang w:eastAsia="ru-RU"/>
        </w:rPr>
        <w:t xml:space="preserve"> категории: Буинск-Тетюши; </w:t>
      </w:r>
    </w:p>
    <w:p w:rsidR="007D3DE3" w:rsidRPr="000E522F" w:rsidRDefault="007D3DE3" w:rsidP="007D3DE3">
      <w:pPr>
        <w:pStyle w:val="a8"/>
        <w:numPr>
          <w:ilvl w:val="0"/>
          <w:numId w:val="38"/>
        </w:numPr>
        <w:shd w:val="clear" w:color="auto" w:fill="FFFFFF"/>
        <w:suppressAutoHyphens/>
        <w:spacing w:after="0" w:line="240" w:lineRule="auto"/>
        <w:ind w:left="0" w:firstLine="426"/>
        <w:jc w:val="both"/>
        <w:rPr>
          <w:rFonts w:ascii="Times New Roman" w:eastAsia="Times New Roman" w:hAnsi="Times New Roman" w:cs="Times New Roman"/>
          <w:sz w:val="28"/>
          <w:szCs w:val="28"/>
          <w:lang w:eastAsia="ru-RU"/>
        </w:rPr>
      </w:pPr>
      <w:r w:rsidRPr="000E522F">
        <w:rPr>
          <w:rFonts w:ascii="Times New Roman" w:eastAsia="Times New Roman" w:hAnsi="Times New Roman" w:cs="Times New Roman"/>
          <w:sz w:val="28"/>
          <w:szCs w:val="28"/>
          <w:lang w:eastAsia="ru-RU"/>
        </w:rPr>
        <w:t xml:space="preserve">дороги местного </w:t>
      </w:r>
      <w:r>
        <w:rPr>
          <w:rFonts w:ascii="Times New Roman" w:eastAsia="Times New Roman" w:hAnsi="Times New Roman" w:cs="Times New Roman"/>
          <w:sz w:val="28"/>
          <w:szCs w:val="28"/>
          <w:lang w:eastAsia="ru-RU"/>
        </w:rPr>
        <w:t>значения.</w:t>
      </w:r>
    </w:p>
    <w:p w:rsidR="00E35513" w:rsidRDefault="00AF47A9" w:rsidP="00E35513">
      <w:pPr>
        <w:pStyle w:val="ac"/>
        <w:widowControl w:val="0"/>
        <w:suppressAutoHyphens/>
        <w:rPr>
          <w:szCs w:val="28"/>
        </w:rPr>
      </w:pPr>
      <w:r w:rsidRPr="00AF47A9">
        <w:rPr>
          <w:szCs w:val="28"/>
        </w:rPr>
        <w:t>Загрязнение атмосферного воздуха от передвижных источников происходит также в процессе деятельности машинно-тракторно</w:t>
      </w:r>
      <w:r w:rsidR="00E35513">
        <w:rPr>
          <w:szCs w:val="28"/>
        </w:rPr>
        <w:t>го парка</w:t>
      </w:r>
      <w:r w:rsidR="007D3DE3">
        <w:rPr>
          <w:szCs w:val="28"/>
        </w:rPr>
        <w:t xml:space="preserve"> и АЗС</w:t>
      </w:r>
      <w:r w:rsidR="00E35513">
        <w:rPr>
          <w:szCs w:val="28"/>
        </w:rPr>
        <w:t>.</w:t>
      </w:r>
    </w:p>
    <w:p w:rsidR="00AF47A9" w:rsidRDefault="00193672" w:rsidP="00DA02D3">
      <w:pPr>
        <w:pStyle w:val="ac"/>
        <w:widowControl w:val="0"/>
        <w:suppressAutoHyphens/>
        <w:rPr>
          <w:szCs w:val="28"/>
        </w:rPr>
      </w:pPr>
      <w:r w:rsidRPr="003374D5">
        <w:rPr>
          <w:szCs w:val="28"/>
        </w:rPr>
        <w:t>Приоритетными загрязняющими веществами, поступающими в атмосферу от передвижных источников, являются: 1,3-бутадиен, формальдегид, бензол, акролеин и диоксид азота</w:t>
      </w:r>
      <w:r w:rsidR="00AD17C7" w:rsidRPr="003374D5">
        <w:rPr>
          <w:szCs w:val="28"/>
        </w:rPr>
        <w:t>.</w:t>
      </w:r>
    </w:p>
    <w:p w:rsidR="00AF47A9" w:rsidRDefault="00AF47A9" w:rsidP="00A608C1">
      <w:pPr>
        <w:tabs>
          <w:tab w:val="left" w:pos="1770"/>
        </w:tabs>
        <w:suppressAutoHyphens/>
        <w:spacing w:after="0" w:line="240" w:lineRule="auto"/>
        <w:jc w:val="both"/>
        <w:rPr>
          <w:rFonts w:ascii="Times New Roman" w:eastAsia="Times New Roman" w:hAnsi="Times New Roman" w:cs="Times New Roman"/>
          <w:sz w:val="28"/>
          <w:szCs w:val="28"/>
          <w:lang w:eastAsia="ru-RU"/>
        </w:rPr>
      </w:pPr>
    </w:p>
    <w:p w:rsidR="00DA02D3" w:rsidRPr="00AF47A9" w:rsidRDefault="00DA02D3" w:rsidP="00AF47A9">
      <w:pPr>
        <w:tabs>
          <w:tab w:val="left" w:pos="1770"/>
        </w:tabs>
        <w:suppressAutoHyphens/>
        <w:spacing w:after="0" w:line="240" w:lineRule="auto"/>
        <w:ind w:firstLine="709"/>
        <w:jc w:val="both"/>
        <w:rPr>
          <w:rFonts w:ascii="Times New Roman" w:eastAsia="Times New Roman" w:hAnsi="Times New Roman" w:cs="Times New Roman"/>
          <w:sz w:val="28"/>
          <w:szCs w:val="28"/>
          <w:lang w:eastAsia="ru-RU"/>
        </w:rPr>
      </w:pPr>
    </w:p>
    <w:p w:rsidR="00C21A60" w:rsidRPr="009C22B6" w:rsidRDefault="00C21A60" w:rsidP="00D941B4">
      <w:pPr>
        <w:pStyle w:val="20"/>
        <w:keepNext w:val="0"/>
        <w:keepLines w:val="0"/>
        <w:widowControl w:val="0"/>
        <w:numPr>
          <w:ilvl w:val="1"/>
          <w:numId w:val="9"/>
        </w:numPr>
        <w:suppressAutoHyphens/>
        <w:spacing w:before="0" w:after="160" w:line="240" w:lineRule="auto"/>
        <w:ind w:left="0" w:firstLine="709"/>
        <w:jc w:val="center"/>
        <w:rPr>
          <w:rFonts w:ascii="Times New Roman" w:hAnsi="Times New Roman" w:cs="Times New Roman"/>
          <w:b/>
          <w:color w:val="auto"/>
          <w:sz w:val="28"/>
          <w:szCs w:val="28"/>
        </w:rPr>
      </w:pPr>
      <w:bookmarkStart w:id="20" w:name="_Toc103340781"/>
      <w:r w:rsidRPr="009C22B6">
        <w:rPr>
          <w:rFonts w:ascii="Times New Roman" w:hAnsi="Times New Roman" w:cs="Times New Roman"/>
          <w:b/>
          <w:color w:val="auto"/>
          <w:sz w:val="28"/>
          <w:szCs w:val="28"/>
        </w:rPr>
        <w:lastRenderedPageBreak/>
        <w:t>О</w:t>
      </w:r>
      <w:r w:rsidR="00C92438" w:rsidRPr="009C22B6">
        <w:rPr>
          <w:rFonts w:ascii="Times New Roman" w:hAnsi="Times New Roman" w:cs="Times New Roman"/>
          <w:b/>
          <w:color w:val="auto"/>
          <w:sz w:val="28"/>
          <w:szCs w:val="28"/>
        </w:rPr>
        <w:t>ценка состояния водных ресурсов</w:t>
      </w:r>
      <w:bookmarkEnd w:id="20"/>
    </w:p>
    <w:p w:rsidR="00FC6FC3" w:rsidRPr="009C22B6" w:rsidRDefault="008A6FFD" w:rsidP="0013102A">
      <w:pPr>
        <w:pStyle w:val="ac"/>
        <w:widowControl w:val="0"/>
        <w:suppressAutoHyphens/>
        <w:spacing w:after="160"/>
        <w:ind w:firstLine="709"/>
        <w:jc w:val="center"/>
        <w:rPr>
          <w:b/>
          <w:szCs w:val="28"/>
        </w:rPr>
      </w:pPr>
      <w:r w:rsidRPr="009C22B6">
        <w:rPr>
          <w:b/>
          <w:szCs w:val="28"/>
        </w:rPr>
        <w:t>Оценка с</w:t>
      </w:r>
      <w:r w:rsidR="00FC6FC3" w:rsidRPr="009C22B6">
        <w:rPr>
          <w:b/>
          <w:szCs w:val="28"/>
        </w:rPr>
        <w:t>остояни</w:t>
      </w:r>
      <w:r w:rsidRPr="009C22B6">
        <w:rPr>
          <w:b/>
          <w:szCs w:val="28"/>
        </w:rPr>
        <w:t>я</w:t>
      </w:r>
      <w:r w:rsidR="00FC6FC3" w:rsidRPr="009C22B6">
        <w:rPr>
          <w:b/>
          <w:szCs w:val="28"/>
        </w:rPr>
        <w:t xml:space="preserve"> поверхностных и подземных водных объектов</w:t>
      </w:r>
    </w:p>
    <w:p w:rsidR="0002795E" w:rsidRDefault="0002795E" w:rsidP="0013102A">
      <w:pPr>
        <w:pStyle w:val="ac"/>
        <w:widowControl w:val="0"/>
        <w:suppressAutoHyphens/>
        <w:ind w:firstLine="709"/>
        <w:rPr>
          <w:szCs w:val="28"/>
        </w:rPr>
      </w:pPr>
      <w:r w:rsidRPr="009C22B6">
        <w:rPr>
          <w:szCs w:val="28"/>
        </w:rPr>
        <w:t xml:space="preserve">На качество воды в поверхностных водных объектах негативное влияние оказывает неочищенный поверхностный сток с территории населенных пунктов и </w:t>
      </w:r>
      <w:r w:rsidR="009C22B6" w:rsidRPr="009C22B6">
        <w:rPr>
          <w:szCs w:val="28"/>
        </w:rPr>
        <w:t xml:space="preserve">ферм, </w:t>
      </w:r>
      <w:r w:rsidR="00D92AB5" w:rsidRPr="009C22B6">
        <w:rPr>
          <w:szCs w:val="28"/>
        </w:rPr>
        <w:t>с</w:t>
      </w:r>
      <w:r w:rsidRPr="009C22B6">
        <w:rPr>
          <w:szCs w:val="28"/>
        </w:rPr>
        <w:t xml:space="preserve"> сельскохозяйственных угодий</w:t>
      </w:r>
      <w:r w:rsidR="009C22B6" w:rsidRPr="009C22B6">
        <w:rPr>
          <w:szCs w:val="28"/>
        </w:rPr>
        <w:t>, с берегов рек</w:t>
      </w:r>
      <w:r w:rsidRPr="009C22B6">
        <w:rPr>
          <w:szCs w:val="28"/>
        </w:rPr>
        <w:t>. В период дождевых паводков и половодья происходит смыв почвы, навозной массы, в том числе вывезенной на поля, горюче-смазочных материалов, канализационных стоков в случае отсутствия или ненадлежащего обустройства выгребных ям,</w:t>
      </w:r>
      <w:r w:rsidR="002135EB" w:rsidRPr="009C22B6">
        <w:rPr>
          <w:szCs w:val="28"/>
        </w:rPr>
        <w:t xml:space="preserve"> </w:t>
      </w:r>
      <w:r w:rsidRPr="009C22B6">
        <w:t xml:space="preserve">что ухудшает санитарную обстановку реки и водотоков, </w:t>
      </w:r>
      <w:r w:rsidRPr="009C22B6">
        <w:rPr>
          <w:szCs w:val="28"/>
        </w:rPr>
        <w:t>протекающих через территорию</w:t>
      </w:r>
      <w:r w:rsidRPr="00D92AB5">
        <w:rPr>
          <w:szCs w:val="28"/>
        </w:rPr>
        <w:t xml:space="preserve"> сельского поселения. </w:t>
      </w:r>
    </w:p>
    <w:p w:rsidR="009C22B6" w:rsidRPr="00C76011" w:rsidRDefault="009C22B6" w:rsidP="00C76011">
      <w:pPr>
        <w:spacing w:after="0" w:line="23" w:lineRule="atLeast"/>
        <w:ind w:firstLine="709"/>
        <w:jc w:val="both"/>
        <w:rPr>
          <w:rFonts w:ascii="Times New Roman" w:eastAsia="Times New Roman" w:hAnsi="Times New Roman" w:cs="Times New Roman"/>
          <w:sz w:val="28"/>
          <w:szCs w:val="28"/>
          <w:lang w:eastAsia="ru-RU"/>
        </w:rPr>
      </w:pPr>
      <w:r w:rsidRPr="007E3FC8">
        <w:rPr>
          <w:rFonts w:ascii="Times New Roman" w:eastAsia="Times New Roman" w:hAnsi="Times New Roman" w:cs="Times New Roman"/>
          <w:sz w:val="28"/>
          <w:szCs w:val="28"/>
          <w:lang w:eastAsia="ru-RU"/>
        </w:rPr>
        <w:t xml:space="preserve">Основными загрязнителями </w:t>
      </w:r>
      <w:proofErr w:type="spellStart"/>
      <w:r w:rsidRPr="007E3FC8">
        <w:rPr>
          <w:rFonts w:ascii="Times New Roman" w:eastAsia="Times New Roman" w:hAnsi="Times New Roman" w:cs="Times New Roman"/>
          <w:sz w:val="28"/>
          <w:szCs w:val="28"/>
          <w:lang w:eastAsia="ru-RU"/>
        </w:rPr>
        <w:t>рр</w:t>
      </w:r>
      <w:proofErr w:type="spellEnd"/>
      <w:r w:rsidRPr="007E3FC8">
        <w:rPr>
          <w:rFonts w:ascii="Times New Roman" w:eastAsia="Times New Roman" w:hAnsi="Times New Roman" w:cs="Times New Roman"/>
          <w:sz w:val="28"/>
          <w:szCs w:val="28"/>
          <w:lang w:eastAsia="ru-RU"/>
        </w:rPr>
        <w:t xml:space="preserve">. </w:t>
      </w:r>
      <w:proofErr w:type="spellStart"/>
      <w:r w:rsidR="00C36725">
        <w:rPr>
          <w:rFonts w:ascii="Times New Roman" w:eastAsia="Times New Roman" w:hAnsi="Times New Roman" w:cs="Times New Roman"/>
          <w:sz w:val="28"/>
          <w:szCs w:val="28"/>
          <w:lang w:eastAsia="ru-RU"/>
        </w:rPr>
        <w:t>Свияга</w:t>
      </w:r>
      <w:proofErr w:type="spellEnd"/>
      <w:r w:rsidR="00C36725">
        <w:rPr>
          <w:rFonts w:ascii="Times New Roman" w:eastAsia="Times New Roman" w:hAnsi="Times New Roman" w:cs="Times New Roman"/>
          <w:sz w:val="28"/>
          <w:szCs w:val="28"/>
          <w:lang w:eastAsia="ru-RU"/>
        </w:rPr>
        <w:t xml:space="preserve">, </w:t>
      </w:r>
      <w:proofErr w:type="spellStart"/>
      <w:r w:rsidR="00C36725">
        <w:rPr>
          <w:rFonts w:ascii="Times New Roman" w:eastAsia="Times New Roman" w:hAnsi="Times New Roman" w:cs="Times New Roman"/>
          <w:sz w:val="28"/>
          <w:szCs w:val="28"/>
          <w:lang w:eastAsia="ru-RU"/>
        </w:rPr>
        <w:t>Иныш</w:t>
      </w:r>
      <w:proofErr w:type="spellEnd"/>
      <w:r w:rsidR="00C36725">
        <w:rPr>
          <w:rFonts w:ascii="Times New Roman" w:eastAsia="Times New Roman" w:hAnsi="Times New Roman" w:cs="Times New Roman"/>
          <w:sz w:val="28"/>
          <w:szCs w:val="28"/>
          <w:lang w:eastAsia="ru-RU"/>
        </w:rPr>
        <w:t xml:space="preserve">, </w:t>
      </w:r>
      <w:proofErr w:type="spellStart"/>
      <w:r w:rsidR="00C36725">
        <w:rPr>
          <w:rFonts w:ascii="Times New Roman" w:eastAsia="Times New Roman" w:hAnsi="Times New Roman" w:cs="Times New Roman"/>
          <w:sz w:val="28"/>
          <w:szCs w:val="28"/>
          <w:lang w:eastAsia="ru-RU"/>
        </w:rPr>
        <w:t>Черка</w:t>
      </w:r>
      <w:proofErr w:type="spellEnd"/>
      <w:r w:rsidR="00C36725">
        <w:rPr>
          <w:rFonts w:ascii="Times New Roman" w:eastAsia="Times New Roman" w:hAnsi="Times New Roman" w:cs="Times New Roman"/>
          <w:sz w:val="28"/>
          <w:szCs w:val="28"/>
          <w:lang w:eastAsia="ru-RU"/>
        </w:rPr>
        <w:t>, Тоша</w:t>
      </w:r>
      <w:r w:rsidR="00C36725" w:rsidRPr="007E3FC8">
        <w:rPr>
          <w:rFonts w:ascii="Times New Roman" w:eastAsia="Times New Roman" w:hAnsi="Times New Roman" w:cs="Times New Roman"/>
          <w:sz w:val="28"/>
          <w:szCs w:val="28"/>
          <w:lang w:eastAsia="ru-RU"/>
        </w:rPr>
        <w:t xml:space="preserve"> </w:t>
      </w:r>
      <w:r w:rsidRPr="007E3FC8">
        <w:rPr>
          <w:rFonts w:ascii="Times New Roman" w:eastAsia="Times New Roman" w:hAnsi="Times New Roman" w:cs="Times New Roman"/>
          <w:sz w:val="28"/>
          <w:szCs w:val="28"/>
          <w:lang w:eastAsia="ru-RU"/>
        </w:rPr>
        <w:t>и их притоков</w:t>
      </w:r>
      <w:r>
        <w:rPr>
          <w:rFonts w:ascii="Times New Roman" w:eastAsia="Times New Roman" w:hAnsi="Times New Roman" w:cs="Times New Roman"/>
          <w:sz w:val="28"/>
          <w:szCs w:val="28"/>
          <w:lang w:eastAsia="ru-RU"/>
        </w:rPr>
        <w:t>, подземных вод</w:t>
      </w:r>
      <w:r w:rsidRPr="007E3FC8">
        <w:rPr>
          <w:rFonts w:ascii="Times New Roman" w:eastAsia="Times New Roman" w:hAnsi="Times New Roman" w:cs="Times New Roman"/>
          <w:sz w:val="28"/>
          <w:szCs w:val="28"/>
          <w:lang w:eastAsia="ru-RU"/>
        </w:rPr>
        <w:t xml:space="preserve"> в пределах сельского поселения </w:t>
      </w:r>
      <w:r w:rsidRPr="007E3FC8">
        <w:rPr>
          <w:rFonts w:ascii="Times New Roman" w:eastAsia="Times New Roman" w:hAnsi="Times New Roman" w:cs="Times New Roman"/>
          <w:sz w:val="28"/>
          <w:szCs w:val="24"/>
          <w:lang w:eastAsia="ru-RU"/>
        </w:rPr>
        <w:t xml:space="preserve">являются объекты </w:t>
      </w:r>
      <w:r w:rsidR="00C76011">
        <w:rPr>
          <w:rFonts w:ascii="Times New Roman" w:eastAsia="Times New Roman" w:hAnsi="Times New Roman" w:cs="Times New Roman"/>
          <w:sz w:val="28"/>
          <w:szCs w:val="24"/>
          <w:lang w:eastAsia="ru-RU"/>
        </w:rPr>
        <w:t xml:space="preserve">агропромышленного комплекса </w:t>
      </w:r>
      <w:r w:rsidRPr="007E3FC8">
        <w:rPr>
          <w:rFonts w:ascii="Times New Roman" w:eastAsia="Times New Roman" w:hAnsi="Times New Roman" w:cs="Times New Roman"/>
          <w:sz w:val="28"/>
          <w:szCs w:val="24"/>
          <w:lang w:eastAsia="ru-RU"/>
        </w:rPr>
        <w:t xml:space="preserve">и сточные воды, образующиеся </w:t>
      </w:r>
      <w:r w:rsidRPr="00C76011">
        <w:rPr>
          <w:rFonts w:ascii="Times New Roman" w:eastAsia="Times New Roman" w:hAnsi="Times New Roman" w:cs="Times New Roman"/>
          <w:sz w:val="28"/>
          <w:szCs w:val="28"/>
          <w:lang w:eastAsia="ru-RU"/>
        </w:rPr>
        <w:t>в результате жизнедеятельности населения.</w:t>
      </w:r>
    </w:p>
    <w:p w:rsidR="00EE6E95" w:rsidRPr="00A57DF8" w:rsidRDefault="00154CB2" w:rsidP="00EE6E95">
      <w:pPr>
        <w:pStyle w:val="ac"/>
        <w:widowControl w:val="0"/>
        <w:suppressAutoHyphens/>
        <w:ind w:firstLine="709"/>
        <w:rPr>
          <w:szCs w:val="28"/>
          <w:shd w:val="clear" w:color="auto" w:fill="FFFFFF"/>
        </w:rPr>
      </w:pPr>
      <w:r w:rsidRPr="007E3FC8">
        <w:rPr>
          <w:szCs w:val="28"/>
        </w:rPr>
        <w:t xml:space="preserve">В настоящее время населенные </w:t>
      </w:r>
      <w:r w:rsidRPr="00703D3E">
        <w:rPr>
          <w:szCs w:val="28"/>
        </w:rPr>
        <w:t>пункты поселения не канализованы</w:t>
      </w:r>
      <w:r>
        <w:rPr>
          <w:szCs w:val="28"/>
        </w:rPr>
        <w:t>,</w:t>
      </w:r>
      <w:r w:rsidRPr="00023D2C">
        <w:rPr>
          <w:szCs w:val="28"/>
          <w:shd w:val="clear" w:color="auto" w:fill="FFFFFF"/>
        </w:rPr>
        <w:t xml:space="preserve"> бытовые </w:t>
      </w:r>
      <w:r w:rsidR="00EE6E95" w:rsidRPr="00023D2C">
        <w:rPr>
          <w:szCs w:val="28"/>
          <w:shd w:val="clear" w:color="auto" w:fill="FFFFFF"/>
        </w:rPr>
        <w:t xml:space="preserve">сточные </w:t>
      </w:r>
      <w:r w:rsidR="00EE6E95" w:rsidRPr="00A57DF8">
        <w:rPr>
          <w:szCs w:val="28"/>
          <w:shd w:val="clear" w:color="auto" w:fill="FFFFFF"/>
        </w:rPr>
        <w:t>воды жилого сектора собираются в индивидуальные выгребные ямы, которые могут быть обустроены в виде герметичного накопителя, тогда такие ямы при регулярной откачке не являются источниками загрязнения, но в случае их обустройства в виде поглощающего колодца с фильтрующим дном, появляется риск загрязнения грунтов.</w:t>
      </w:r>
    </w:p>
    <w:p w:rsidR="009C1EB0" w:rsidRPr="00154CB2" w:rsidRDefault="009C1EB0" w:rsidP="009C1EB0">
      <w:pPr>
        <w:pStyle w:val="af6"/>
        <w:widowControl w:val="0"/>
        <w:suppressAutoHyphens/>
        <w:rPr>
          <w:szCs w:val="28"/>
        </w:rPr>
      </w:pPr>
      <w:r w:rsidRPr="00A57DF8">
        <w:rPr>
          <w:szCs w:val="28"/>
        </w:rPr>
        <w:t xml:space="preserve">Основной проблемой в области охраны поверхностных вод в сельском поселении </w:t>
      </w:r>
      <w:r w:rsidRPr="00E26775">
        <w:rPr>
          <w:szCs w:val="28"/>
        </w:rPr>
        <w:t xml:space="preserve">является несоблюдение режимов водоохранных зон и прибрежных защитных </w:t>
      </w:r>
      <w:r w:rsidRPr="006423AF">
        <w:rPr>
          <w:szCs w:val="28"/>
        </w:rPr>
        <w:t>полос.</w:t>
      </w:r>
      <w:r w:rsidRPr="006423AF">
        <w:t xml:space="preserve"> </w:t>
      </w:r>
      <w:r w:rsidRPr="006423AF">
        <w:rPr>
          <w:szCs w:val="28"/>
        </w:rPr>
        <w:t xml:space="preserve">Так, в </w:t>
      </w:r>
      <w:proofErr w:type="spellStart"/>
      <w:r w:rsidRPr="006423AF">
        <w:rPr>
          <w:szCs w:val="28"/>
        </w:rPr>
        <w:t>водоохранной</w:t>
      </w:r>
      <w:proofErr w:type="spellEnd"/>
      <w:r w:rsidRPr="006423AF">
        <w:rPr>
          <w:szCs w:val="28"/>
        </w:rPr>
        <w:t xml:space="preserve"> зоне и прибрежной защитной полосе</w:t>
      </w:r>
      <w:r>
        <w:rPr>
          <w:szCs w:val="28"/>
        </w:rPr>
        <w:t xml:space="preserve"> расположена жилая застройка, попадают территории кладбищ. В </w:t>
      </w:r>
      <w:proofErr w:type="spellStart"/>
      <w:r>
        <w:rPr>
          <w:szCs w:val="28"/>
        </w:rPr>
        <w:t>водоохранной</w:t>
      </w:r>
      <w:proofErr w:type="spellEnd"/>
      <w:r>
        <w:rPr>
          <w:szCs w:val="28"/>
        </w:rPr>
        <w:t xml:space="preserve"> зоне </w:t>
      </w:r>
      <w:proofErr w:type="spellStart"/>
      <w:r>
        <w:rPr>
          <w:szCs w:val="28"/>
        </w:rPr>
        <w:t>р.Свияга</w:t>
      </w:r>
      <w:proofErr w:type="spellEnd"/>
      <w:r>
        <w:rPr>
          <w:szCs w:val="28"/>
        </w:rPr>
        <w:t xml:space="preserve"> расположен </w:t>
      </w:r>
      <w:proofErr w:type="spellStart"/>
      <w:r>
        <w:rPr>
          <w:szCs w:val="28"/>
        </w:rPr>
        <w:t>асфальто</w:t>
      </w:r>
      <w:proofErr w:type="spellEnd"/>
      <w:r>
        <w:rPr>
          <w:szCs w:val="28"/>
        </w:rPr>
        <w:t>-бетонный завод.</w:t>
      </w:r>
    </w:p>
    <w:p w:rsidR="00154CB2" w:rsidRDefault="00154CB2" w:rsidP="0013102A">
      <w:pPr>
        <w:pStyle w:val="af6"/>
        <w:widowControl w:val="0"/>
        <w:suppressAutoHyphens/>
        <w:rPr>
          <w:szCs w:val="28"/>
        </w:rPr>
      </w:pPr>
    </w:p>
    <w:p w:rsidR="00C36725" w:rsidRPr="00A57DF8" w:rsidRDefault="00C36725" w:rsidP="009C1EB0">
      <w:pPr>
        <w:pStyle w:val="ac"/>
        <w:widowControl w:val="0"/>
        <w:suppressAutoHyphens/>
        <w:ind w:firstLine="0"/>
        <w:rPr>
          <w:szCs w:val="28"/>
          <w:shd w:val="clear" w:color="auto" w:fill="FFFFFF"/>
        </w:rPr>
      </w:pPr>
    </w:p>
    <w:p w:rsidR="004C6E39" w:rsidRPr="00CA25A1" w:rsidRDefault="008A6FFD" w:rsidP="0013102A">
      <w:pPr>
        <w:pStyle w:val="ac"/>
        <w:widowControl w:val="0"/>
        <w:suppressAutoHyphens/>
        <w:spacing w:after="160"/>
        <w:ind w:firstLine="709"/>
        <w:jc w:val="center"/>
        <w:rPr>
          <w:b/>
          <w:szCs w:val="28"/>
        </w:rPr>
      </w:pPr>
      <w:r w:rsidRPr="00A57DF8">
        <w:rPr>
          <w:b/>
          <w:szCs w:val="28"/>
        </w:rPr>
        <w:t>Оценка с</w:t>
      </w:r>
      <w:r w:rsidR="004C6E39" w:rsidRPr="00A57DF8">
        <w:rPr>
          <w:b/>
          <w:szCs w:val="28"/>
        </w:rPr>
        <w:t>остояни</w:t>
      </w:r>
      <w:r w:rsidRPr="00A57DF8">
        <w:rPr>
          <w:b/>
          <w:szCs w:val="28"/>
        </w:rPr>
        <w:t>я</w:t>
      </w:r>
      <w:r w:rsidR="004C6E39" w:rsidRPr="00CA25A1">
        <w:rPr>
          <w:b/>
          <w:szCs w:val="28"/>
        </w:rPr>
        <w:t xml:space="preserve"> существующих источников хозяйственно-питьевого вод</w:t>
      </w:r>
      <w:r w:rsidR="00C92438" w:rsidRPr="00CA25A1">
        <w:rPr>
          <w:b/>
          <w:szCs w:val="28"/>
        </w:rPr>
        <w:t>оснабжения</w:t>
      </w:r>
    </w:p>
    <w:p w:rsidR="009B30C8" w:rsidRPr="00500F2A" w:rsidRDefault="001E5E58" w:rsidP="009B30C8">
      <w:pPr>
        <w:spacing w:after="0" w:line="240" w:lineRule="auto"/>
        <w:ind w:firstLine="567"/>
        <w:jc w:val="both"/>
        <w:rPr>
          <w:rFonts w:ascii="Times New Roman" w:eastAsia="Times New Roman" w:hAnsi="Times New Roman" w:cs="Times New Roman"/>
          <w:sz w:val="28"/>
          <w:szCs w:val="28"/>
          <w:lang w:eastAsia="ru-RU"/>
        </w:rPr>
      </w:pPr>
      <w:r w:rsidRPr="00CA25A1">
        <w:rPr>
          <w:rFonts w:ascii="Times New Roman" w:hAnsi="Times New Roman" w:cs="Times New Roman"/>
          <w:sz w:val="28"/>
          <w:szCs w:val="28"/>
        </w:rPr>
        <w:t xml:space="preserve">На </w:t>
      </w:r>
      <w:r w:rsidR="009B30C8">
        <w:rPr>
          <w:rFonts w:ascii="Times New Roman" w:hAnsi="Times New Roman" w:cs="Times New Roman"/>
          <w:sz w:val="28"/>
          <w:szCs w:val="28"/>
        </w:rPr>
        <w:t xml:space="preserve">основной </w:t>
      </w:r>
      <w:r w:rsidRPr="00CA25A1">
        <w:rPr>
          <w:rFonts w:ascii="Times New Roman" w:hAnsi="Times New Roman" w:cs="Times New Roman"/>
          <w:sz w:val="28"/>
          <w:szCs w:val="28"/>
        </w:rPr>
        <w:t xml:space="preserve">территории </w:t>
      </w:r>
      <w:proofErr w:type="spellStart"/>
      <w:r w:rsidR="00C36725">
        <w:rPr>
          <w:rFonts w:ascii="Times New Roman" w:hAnsi="Times New Roman" w:cs="Times New Roman"/>
          <w:sz w:val="28"/>
          <w:szCs w:val="28"/>
        </w:rPr>
        <w:t>Большефроловского</w:t>
      </w:r>
      <w:proofErr w:type="spellEnd"/>
      <w:r w:rsidRPr="00CA25A1">
        <w:rPr>
          <w:rFonts w:ascii="Times New Roman" w:hAnsi="Times New Roman" w:cs="Times New Roman"/>
          <w:sz w:val="28"/>
          <w:szCs w:val="28"/>
        </w:rPr>
        <w:t xml:space="preserve"> сельского поселения питьевое и хозяйственно-бытовое водоснабжение населенных пунктов осуществляется на базе подземных вод</w:t>
      </w:r>
      <w:r w:rsidR="009B30C8" w:rsidRPr="00500F2A">
        <w:rPr>
          <w:rFonts w:ascii="Times New Roman" w:hAnsi="Times New Roman" w:cs="Times New Roman"/>
          <w:sz w:val="28"/>
          <w:szCs w:val="28"/>
        </w:rPr>
        <w:t xml:space="preserve">. </w:t>
      </w:r>
    </w:p>
    <w:p w:rsidR="003C0D91" w:rsidRDefault="001E5E58" w:rsidP="00132427">
      <w:pPr>
        <w:widowControl w:val="0"/>
        <w:suppressAutoHyphens/>
        <w:spacing w:after="0" w:line="240" w:lineRule="auto"/>
        <w:ind w:firstLine="567"/>
        <w:jc w:val="both"/>
        <w:rPr>
          <w:rFonts w:ascii="Times New Roman" w:hAnsi="Times New Roman" w:cs="Times New Roman"/>
          <w:sz w:val="28"/>
          <w:szCs w:val="28"/>
        </w:rPr>
      </w:pPr>
      <w:r w:rsidRPr="009B156F">
        <w:rPr>
          <w:rFonts w:ascii="Times New Roman" w:hAnsi="Times New Roman" w:cs="Times New Roman"/>
          <w:sz w:val="28"/>
          <w:szCs w:val="28"/>
        </w:rPr>
        <w:t>Для целей питьевого и хозяйственно-</w:t>
      </w:r>
      <w:r w:rsidRPr="00E26775">
        <w:rPr>
          <w:rFonts w:ascii="Times New Roman" w:hAnsi="Times New Roman" w:cs="Times New Roman"/>
          <w:sz w:val="28"/>
          <w:szCs w:val="28"/>
        </w:rPr>
        <w:t xml:space="preserve">бытового водоснабжения </w:t>
      </w:r>
      <w:r w:rsidR="007F13B7" w:rsidRPr="00E26775">
        <w:rPr>
          <w:rFonts w:ascii="Times New Roman" w:hAnsi="Times New Roman" w:cs="Times New Roman"/>
          <w:sz w:val="28"/>
          <w:szCs w:val="28"/>
        </w:rPr>
        <w:t>в н</w:t>
      </w:r>
      <w:r w:rsidR="00A557B8">
        <w:rPr>
          <w:rFonts w:ascii="Times New Roman" w:hAnsi="Times New Roman" w:cs="Times New Roman"/>
          <w:sz w:val="28"/>
          <w:szCs w:val="28"/>
        </w:rPr>
        <w:t xml:space="preserve">аселенных пунктах </w:t>
      </w:r>
      <w:proofErr w:type="spellStart"/>
      <w:r w:rsidR="00A557B8">
        <w:rPr>
          <w:rFonts w:ascii="Times New Roman" w:hAnsi="Times New Roman" w:cs="Times New Roman"/>
          <w:sz w:val="28"/>
          <w:szCs w:val="28"/>
        </w:rPr>
        <w:t>Большефроловского</w:t>
      </w:r>
      <w:proofErr w:type="spellEnd"/>
      <w:r w:rsidR="00A557B8">
        <w:rPr>
          <w:rFonts w:ascii="Times New Roman" w:hAnsi="Times New Roman" w:cs="Times New Roman"/>
          <w:sz w:val="28"/>
          <w:szCs w:val="28"/>
        </w:rPr>
        <w:t xml:space="preserve"> сельского поселения используются 7 артезианских скважин с водонапорными башнями. </w:t>
      </w:r>
      <w:r w:rsidR="007F13B7" w:rsidRPr="00E26775">
        <w:rPr>
          <w:rFonts w:ascii="Times New Roman" w:hAnsi="Times New Roman" w:cs="Times New Roman"/>
          <w:sz w:val="28"/>
          <w:szCs w:val="28"/>
        </w:rPr>
        <w:t xml:space="preserve">В </w:t>
      </w:r>
      <w:proofErr w:type="spellStart"/>
      <w:r w:rsidR="007F13B7" w:rsidRPr="00E26775">
        <w:rPr>
          <w:rFonts w:ascii="Times New Roman" w:hAnsi="Times New Roman" w:cs="Times New Roman"/>
          <w:sz w:val="28"/>
          <w:szCs w:val="28"/>
        </w:rPr>
        <w:t>н.п</w:t>
      </w:r>
      <w:proofErr w:type="spellEnd"/>
      <w:r w:rsidR="007F13B7" w:rsidRPr="00E26775">
        <w:rPr>
          <w:rFonts w:ascii="Times New Roman" w:hAnsi="Times New Roman" w:cs="Times New Roman"/>
          <w:sz w:val="28"/>
          <w:szCs w:val="28"/>
        </w:rPr>
        <w:t xml:space="preserve">. </w:t>
      </w:r>
      <w:r w:rsidR="00C36725">
        <w:rPr>
          <w:rFonts w:ascii="Times New Roman" w:hAnsi="Times New Roman" w:cs="Times New Roman"/>
          <w:sz w:val="28"/>
          <w:szCs w:val="28"/>
        </w:rPr>
        <w:t xml:space="preserve">Большое Фролово </w:t>
      </w:r>
      <w:r w:rsidR="00A557B8">
        <w:rPr>
          <w:rFonts w:ascii="Times New Roman" w:hAnsi="Times New Roman" w:cs="Times New Roman"/>
          <w:sz w:val="28"/>
          <w:szCs w:val="28"/>
        </w:rPr>
        <w:t xml:space="preserve">также используются родники, в </w:t>
      </w:r>
      <w:proofErr w:type="spellStart"/>
      <w:r w:rsidR="00A557B8">
        <w:rPr>
          <w:rFonts w:ascii="Times New Roman" w:hAnsi="Times New Roman" w:cs="Times New Roman"/>
          <w:sz w:val="28"/>
          <w:szCs w:val="28"/>
        </w:rPr>
        <w:t>н.п</w:t>
      </w:r>
      <w:proofErr w:type="spellEnd"/>
      <w:r w:rsidR="00A557B8">
        <w:rPr>
          <w:rFonts w:ascii="Times New Roman" w:hAnsi="Times New Roman" w:cs="Times New Roman"/>
          <w:sz w:val="28"/>
          <w:szCs w:val="28"/>
        </w:rPr>
        <w:t>. Степановка – дополнительно установлен накопительный резервуар для воды.</w:t>
      </w:r>
    </w:p>
    <w:p w:rsidR="002E738F" w:rsidRDefault="002E738F" w:rsidP="00132427">
      <w:pPr>
        <w:widowControl w:val="0"/>
        <w:suppressAutoHyphen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требованиями СанПиН 2.1.4.1110-02 (пункт 2.2.1.1) водозаборные скважины должны быть обеспечены зоной санитарной охраны в составе трех поясов. </w:t>
      </w:r>
    </w:p>
    <w:p w:rsidR="007C22B3" w:rsidRPr="009C1EB0" w:rsidRDefault="007C22B3" w:rsidP="007C22B3">
      <w:pPr>
        <w:widowControl w:val="0"/>
        <w:suppressAutoHyphens/>
        <w:spacing w:after="0" w:line="240" w:lineRule="auto"/>
        <w:ind w:firstLine="567"/>
        <w:jc w:val="both"/>
        <w:rPr>
          <w:rFonts w:ascii="Times New Roman" w:hAnsi="Times New Roman" w:cs="Times New Roman"/>
          <w:sz w:val="28"/>
          <w:szCs w:val="28"/>
        </w:rPr>
      </w:pPr>
      <w:r w:rsidRPr="009B156F">
        <w:rPr>
          <w:rFonts w:ascii="Times New Roman" w:hAnsi="Times New Roman" w:cs="Times New Roman"/>
          <w:sz w:val="28"/>
          <w:szCs w:val="28"/>
        </w:rPr>
        <w:t xml:space="preserve">Для </w:t>
      </w:r>
      <w:r>
        <w:rPr>
          <w:rFonts w:ascii="Times New Roman" w:hAnsi="Times New Roman" w:cs="Times New Roman"/>
          <w:sz w:val="28"/>
          <w:szCs w:val="28"/>
        </w:rPr>
        <w:t>действующ</w:t>
      </w:r>
      <w:r w:rsidR="0096612F">
        <w:rPr>
          <w:rFonts w:ascii="Times New Roman" w:hAnsi="Times New Roman" w:cs="Times New Roman"/>
          <w:sz w:val="28"/>
          <w:szCs w:val="28"/>
        </w:rPr>
        <w:t xml:space="preserve">их </w:t>
      </w:r>
      <w:r w:rsidRPr="009B156F">
        <w:rPr>
          <w:rFonts w:ascii="Times New Roman" w:hAnsi="Times New Roman" w:cs="Times New Roman"/>
          <w:sz w:val="28"/>
          <w:szCs w:val="28"/>
        </w:rPr>
        <w:t>артезианск</w:t>
      </w:r>
      <w:r w:rsidR="0096612F">
        <w:rPr>
          <w:rFonts w:ascii="Times New Roman" w:hAnsi="Times New Roman" w:cs="Times New Roman"/>
          <w:sz w:val="28"/>
          <w:szCs w:val="28"/>
        </w:rPr>
        <w:t>их</w:t>
      </w:r>
      <w:r w:rsidRPr="009B156F">
        <w:rPr>
          <w:rFonts w:ascii="Times New Roman" w:hAnsi="Times New Roman" w:cs="Times New Roman"/>
          <w:sz w:val="28"/>
          <w:szCs w:val="28"/>
        </w:rPr>
        <w:t xml:space="preserve"> скважин</w:t>
      </w:r>
      <w:r w:rsidR="0096612F">
        <w:rPr>
          <w:rFonts w:ascii="Times New Roman" w:hAnsi="Times New Roman" w:cs="Times New Roman"/>
          <w:sz w:val="28"/>
          <w:szCs w:val="28"/>
        </w:rPr>
        <w:t xml:space="preserve"> в </w:t>
      </w:r>
      <w:proofErr w:type="spellStart"/>
      <w:r w:rsidR="0096612F">
        <w:rPr>
          <w:rFonts w:ascii="Times New Roman" w:hAnsi="Times New Roman" w:cs="Times New Roman"/>
          <w:sz w:val="28"/>
          <w:szCs w:val="28"/>
        </w:rPr>
        <w:t>н.п</w:t>
      </w:r>
      <w:proofErr w:type="spellEnd"/>
      <w:r w:rsidR="0096612F">
        <w:rPr>
          <w:rFonts w:ascii="Times New Roman" w:hAnsi="Times New Roman" w:cs="Times New Roman"/>
          <w:sz w:val="28"/>
          <w:szCs w:val="28"/>
        </w:rPr>
        <w:t xml:space="preserve">. </w:t>
      </w:r>
      <w:proofErr w:type="spellStart"/>
      <w:r w:rsidR="0096612F">
        <w:rPr>
          <w:rFonts w:ascii="Times New Roman" w:hAnsi="Times New Roman" w:cs="Times New Roman"/>
          <w:sz w:val="28"/>
          <w:szCs w:val="28"/>
        </w:rPr>
        <w:t>Черки-Дюртиле</w:t>
      </w:r>
      <w:proofErr w:type="spellEnd"/>
      <w:r w:rsidR="0096612F">
        <w:rPr>
          <w:rFonts w:ascii="Times New Roman" w:hAnsi="Times New Roman" w:cs="Times New Roman"/>
          <w:sz w:val="28"/>
          <w:szCs w:val="28"/>
        </w:rPr>
        <w:t xml:space="preserve">, Большое </w:t>
      </w:r>
      <w:r w:rsidR="0096612F" w:rsidRPr="009C1EB0">
        <w:rPr>
          <w:rFonts w:ascii="Times New Roman" w:hAnsi="Times New Roman" w:cs="Times New Roman"/>
          <w:sz w:val="28"/>
          <w:szCs w:val="28"/>
        </w:rPr>
        <w:t>Фролово</w:t>
      </w:r>
      <w:r w:rsidRPr="009C1EB0">
        <w:rPr>
          <w:rFonts w:ascii="Times New Roman" w:hAnsi="Times New Roman" w:cs="Times New Roman"/>
          <w:sz w:val="28"/>
          <w:szCs w:val="28"/>
        </w:rPr>
        <w:t xml:space="preserve"> разработан</w:t>
      </w:r>
      <w:r w:rsidR="0096612F" w:rsidRPr="009C1EB0">
        <w:rPr>
          <w:rFonts w:ascii="Times New Roman" w:hAnsi="Times New Roman" w:cs="Times New Roman"/>
          <w:sz w:val="28"/>
          <w:szCs w:val="28"/>
        </w:rPr>
        <w:t>ы</w:t>
      </w:r>
      <w:r w:rsidRPr="009C1EB0">
        <w:rPr>
          <w:rFonts w:ascii="Times New Roman" w:hAnsi="Times New Roman" w:cs="Times New Roman"/>
          <w:sz w:val="28"/>
          <w:szCs w:val="28"/>
        </w:rPr>
        <w:t xml:space="preserve"> проект</w:t>
      </w:r>
      <w:r w:rsidR="0096612F" w:rsidRPr="009C1EB0">
        <w:rPr>
          <w:rFonts w:ascii="Times New Roman" w:hAnsi="Times New Roman" w:cs="Times New Roman"/>
          <w:sz w:val="28"/>
          <w:szCs w:val="28"/>
        </w:rPr>
        <w:t>ы</w:t>
      </w:r>
      <w:r w:rsidRPr="009C1EB0">
        <w:rPr>
          <w:rFonts w:ascii="Times New Roman" w:hAnsi="Times New Roman" w:cs="Times New Roman"/>
          <w:sz w:val="28"/>
          <w:szCs w:val="28"/>
        </w:rPr>
        <w:t xml:space="preserve"> зон санитарной охраны (ЗСО), </w:t>
      </w:r>
      <w:r w:rsidR="0096612F" w:rsidRPr="009C1EB0">
        <w:rPr>
          <w:rFonts w:ascii="Times New Roman" w:hAnsi="Times New Roman" w:cs="Times New Roman"/>
          <w:sz w:val="28"/>
          <w:szCs w:val="28"/>
        </w:rPr>
        <w:t xml:space="preserve">получены </w:t>
      </w:r>
      <w:r w:rsidRPr="009C1EB0">
        <w:rPr>
          <w:rFonts w:ascii="Times New Roman" w:hAnsi="Times New Roman" w:cs="Times New Roman"/>
          <w:sz w:val="28"/>
          <w:szCs w:val="28"/>
        </w:rPr>
        <w:t>положительн</w:t>
      </w:r>
      <w:r w:rsidR="0096612F" w:rsidRPr="009C1EB0">
        <w:rPr>
          <w:rFonts w:ascii="Times New Roman" w:hAnsi="Times New Roman" w:cs="Times New Roman"/>
          <w:sz w:val="28"/>
          <w:szCs w:val="28"/>
        </w:rPr>
        <w:t>ы</w:t>
      </w:r>
      <w:r w:rsidRPr="009C1EB0">
        <w:rPr>
          <w:rFonts w:ascii="Times New Roman" w:hAnsi="Times New Roman" w:cs="Times New Roman"/>
          <w:sz w:val="28"/>
          <w:szCs w:val="28"/>
        </w:rPr>
        <w:t>е заключени</w:t>
      </w:r>
      <w:r w:rsidR="0096612F" w:rsidRPr="009C1EB0">
        <w:rPr>
          <w:rFonts w:ascii="Times New Roman" w:hAnsi="Times New Roman" w:cs="Times New Roman"/>
          <w:sz w:val="28"/>
          <w:szCs w:val="28"/>
        </w:rPr>
        <w:t>я</w:t>
      </w:r>
      <w:r w:rsidRPr="009C1EB0">
        <w:rPr>
          <w:rFonts w:ascii="Times New Roman" w:hAnsi="Times New Roman" w:cs="Times New Roman"/>
          <w:sz w:val="28"/>
          <w:szCs w:val="28"/>
        </w:rPr>
        <w:t xml:space="preserve"> санитарно-эпидемиологической экспертизы</w:t>
      </w:r>
      <w:r w:rsidR="0096612F" w:rsidRPr="009C1EB0">
        <w:rPr>
          <w:rFonts w:ascii="Times New Roman" w:hAnsi="Times New Roman" w:cs="Times New Roman"/>
          <w:sz w:val="28"/>
          <w:szCs w:val="28"/>
        </w:rPr>
        <w:t>, зоны санитарной охраны поставлены на кадастровый учет</w:t>
      </w:r>
      <w:r w:rsidRPr="009C1EB0">
        <w:rPr>
          <w:rFonts w:ascii="Times New Roman" w:hAnsi="Times New Roman" w:cs="Times New Roman"/>
          <w:sz w:val="28"/>
          <w:szCs w:val="28"/>
        </w:rPr>
        <w:t>.</w:t>
      </w:r>
    </w:p>
    <w:p w:rsidR="002E738F" w:rsidRDefault="007453F0" w:rsidP="00132427">
      <w:pPr>
        <w:widowControl w:val="0"/>
        <w:suppressAutoHyphens/>
        <w:spacing w:after="0" w:line="240" w:lineRule="auto"/>
        <w:ind w:firstLine="567"/>
        <w:jc w:val="both"/>
        <w:rPr>
          <w:rFonts w:ascii="Times New Roman" w:hAnsi="Times New Roman" w:cs="Times New Roman"/>
          <w:sz w:val="28"/>
          <w:szCs w:val="28"/>
        </w:rPr>
      </w:pPr>
      <w:r w:rsidRPr="009C1EB0">
        <w:rPr>
          <w:rFonts w:ascii="Times New Roman" w:hAnsi="Times New Roman" w:cs="Times New Roman"/>
          <w:sz w:val="28"/>
          <w:szCs w:val="28"/>
        </w:rPr>
        <w:lastRenderedPageBreak/>
        <w:t xml:space="preserve">Согласно </w:t>
      </w:r>
      <w:r w:rsidR="002E738F" w:rsidRPr="009C1EB0">
        <w:rPr>
          <w:rFonts w:ascii="Times New Roman" w:hAnsi="Times New Roman" w:cs="Times New Roman"/>
          <w:sz w:val="28"/>
          <w:szCs w:val="28"/>
        </w:rPr>
        <w:t xml:space="preserve">СанПиН 2.1.4.1110-02 (пункт 2.2.1.1) </w:t>
      </w:r>
      <w:r w:rsidRPr="009C1EB0">
        <w:rPr>
          <w:rFonts w:ascii="Times New Roman" w:hAnsi="Times New Roman" w:cs="Times New Roman"/>
          <w:sz w:val="28"/>
          <w:szCs w:val="28"/>
        </w:rPr>
        <w:t xml:space="preserve">граница первого пояса зоны санитарной охраны, </w:t>
      </w:r>
      <w:r w:rsidR="002E738F" w:rsidRPr="009C1EB0">
        <w:rPr>
          <w:rFonts w:ascii="Times New Roman" w:hAnsi="Times New Roman" w:cs="Times New Roman"/>
          <w:sz w:val="28"/>
          <w:szCs w:val="28"/>
        </w:rPr>
        <w:t>устанавливается на расстоянии не менее 30 м от водозаборной скважины – при использовании хорошо защищенных подземных вод и не менее 50 м при недостаточно защищенных.</w:t>
      </w:r>
      <w:r w:rsidR="002E738F">
        <w:rPr>
          <w:rFonts w:ascii="Times New Roman" w:hAnsi="Times New Roman" w:cs="Times New Roman"/>
          <w:sz w:val="28"/>
          <w:szCs w:val="28"/>
        </w:rPr>
        <w:t xml:space="preserve"> </w:t>
      </w:r>
    </w:p>
    <w:p w:rsidR="003854EB" w:rsidRDefault="003854EB">
      <w:pPr>
        <w:rPr>
          <w:rFonts w:ascii="Times New Roman" w:hAnsi="Times New Roman" w:cs="Times New Roman"/>
          <w:sz w:val="28"/>
          <w:szCs w:val="28"/>
        </w:rPr>
      </w:pPr>
    </w:p>
    <w:p w:rsidR="00FC6FC3" w:rsidRPr="000F1A21" w:rsidRDefault="008A6FFD" w:rsidP="003C4496">
      <w:pPr>
        <w:pStyle w:val="20"/>
        <w:keepNext w:val="0"/>
        <w:keepLines w:val="0"/>
        <w:widowControl w:val="0"/>
        <w:numPr>
          <w:ilvl w:val="1"/>
          <w:numId w:val="9"/>
        </w:numPr>
        <w:suppressAutoHyphens/>
        <w:spacing w:before="0" w:after="160" w:line="240" w:lineRule="auto"/>
        <w:ind w:left="0" w:hanging="142"/>
        <w:jc w:val="center"/>
        <w:rPr>
          <w:rFonts w:ascii="Times New Roman" w:hAnsi="Times New Roman" w:cs="Times New Roman"/>
          <w:b/>
          <w:color w:val="auto"/>
          <w:sz w:val="28"/>
          <w:szCs w:val="28"/>
        </w:rPr>
      </w:pPr>
      <w:bookmarkStart w:id="21" w:name="_Toc103340782"/>
      <w:r w:rsidRPr="000F1A21">
        <w:rPr>
          <w:rFonts w:ascii="Times New Roman" w:hAnsi="Times New Roman" w:cs="Times New Roman"/>
          <w:b/>
          <w:color w:val="auto"/>
          <w:sz w:val="28"/>
          <w:szCs w:val="28"/>
        </w:rPr>
        <w:t>Оценк</w:t>
      </w:r>
      <w:r w:rsidR="002D37CA" w:rsidRPr="000F1A21">
        <w:rPr>
          <w:rFonts w:ascii="Times New Roman" w:hAnsi="Times New Roman" w:cs="Times New Roman"/>
          <w:b/>
          <w:color w:val="auto"/>
          <w:sz w:val="28"/>
          <w:szCs w:val="28"/>
        </w:rPr>
        <w:t>а состояния земельных ресурсов</w:t>
      </w:r>
      <w:bookmarkEnd w:id="21"/>
    </w:p>
    <w:p w:rsidR="00DE51F1" w:rsidRPr="000F1A21" w:rsidRDefault="00103499" w:rsidP="0013102A">
      <w:pPr>
        <w:pStyle w:val="ac"/>
        <w:widowControl w:val="0"/>
        <w:suppressAutoHyphens/>
        <w:ind w:firstLine="709"/>
        <w:rPr>
          <w:szCs w:val="28"/>
        </w:rPr>
      </w:pPr>
      <w:r w:rsidRPr="000F1A21">
        <w:rPr>
          <w:szCs w:val="28"/>
        </w:rPr>
        <w:t>Больш</w:t>
      </w:r>
      <w:r w:rsidR="00A2600D" w:rsidRPr="000F1A21">
        <w:rPr>
          <w:szCs w:val="28"/>
        </w:rPr>
        <w:t>ая</w:t>
      </w:r>
      <w:r w:rsidRPr="000F1A21">
        <w:rPr>
          <w:szCs w:val="28"/>
        </w:rPr>
        <w:t xml:space="preserve"> часть</w:t>
      </w:r>
      <w:r w:rsidR="00E4224C" w:rsidRPr="000F1A21">
        <w:rPr>
          <w:szCs w:val="28"/>
        </w:rPr>
        <w:t xml:space="preserve"> территории </w:t>
      </w:r>
      <w:r w:rsidR="006F441A" w:rsidRPr="000F1A21">
        <w:rPr>
          <w:szCs w:val="28"/>
        </w:rPr>
        <w:t>поселения занята</w:t>
      </w:r>
      <w:r w:rsidR="00B31BEC" w:rsidRPr="000F1A21">
        <w:rPr>
          <w:szCs w:val="28"/>
        </w:rPr>
        <w:t xml:space="preserve"> </w:t>
      </w:r>
      <w:r w:rsidR="00E4224C" w:rsidRPr="000F1A21">
        <w:rPr>
          <w:szCs w:val="28"/>
        </w:rPr>
        <w:t>землями сельскохозяйственного назначения</w:t>
      </w:r>
      <w:r w:rsidR="00BE43CA" w:rsidRPr="000F1A21">
        <w:rPr>
          <w:szCs w:val="28"/>
        </w:rPr>
        <w:t>. На состояние почв оказывае</w:t>
      </w:r>
      <w:r w:rsidR="00877853" w:rsidRPr="000F1A21">
        <w:rPr>
          <w:szCs w:val="28"/>
        </w:rPr>
        <w:t>т влияние частота и количество вносимых минеральных удобрений и ядохимикатов</w:t>
      </w:r>
      <w:r w:rsidR="0034584F" w:rsidRPr="000F1A21">
        <w:rPr>
          <w:szCs w:val="28"/>
        </w:rPr>
        <w:t>.</w:t>
      </w:r>
    </w:p>
    <w:p w:rsidR="003E49BD" w:rsidRPr="00C33ED7" w:rsidRDefault="003E49BD" w:rsidP="0013102A">
      <w:pPr>
        <w:pStyle w:val="ac"/>
        <w:widowControl w:val="0"/>
        <w:suppressAutoHyphens/>
        <w:ind w:firstLine="709"/>
        <w:rPr>
          <w:szCs w:val="28"/>
        </w:rPr>
      </w:pPr>
      <w:r w:rsidRPr="000F1A21">
        <w:rPr>
          <w:szCs w:val="28"/>
        </w:rPr>
        <w:t>Овражно-</w:t>
      </w:r>
      <w:r w:rsidRPr="00C33ED7">
        <w:rPr>
          <w:szCs w:val="28"/>
        </w:rPr>
        <w:t xml:space="preserve">балочная сеть приурочена к склонам долин водотоков, </w:t>
      </w:r>
      <w:r w:rsidR="006549BB" w:rsidRPr="00C33ED7">
        <w:rPr>
          <w:szCs w:val="28"/>
        </w:rPr>
        <w:t xml:space="preserve">не </w:t>
      </w:r>
      <w:r w:rsidRPr="00C33ED7">
        <w:rPr>
          <w:szCs w:val="28"/>
        </w:rPr>
        <w:t>затрагивает территории населенных пунктов.</w:t>
      </w:r>
    </w:p>
    <w:p w:rsidR="00103499" w:rsidRPr="00F9714B" w:rsidRDefault="00103499" w:rsidP="0013102A">
      <w:pPr>
        <w:widowControl w:val="0"/>
        <w:suppressAutoHyphens/>
        <w:spacing w:after="0" w:line="240" w:lineRule="auto"/>
        <w:ind w:firstLine="709"/>
        <w:jc w:val="both"/>
        <w:rPr>
          <w:rFonts w:ascii="Times New Roman" w:eastAsia="Times New Roman" w:hAnsi="Times New Roman" w:cs="Times New Roman"/>
          <w:sz w:val="28"/>
          <w:szCs w:val="20"/>
          <w:lang w:eastAsia="ru-RU"/>
        </w:rPr>
      </w:pPr>
      <w:r w:rsidRPr="00C33ED7">
        <w:rPr>
          <w:rFonts w:ascii="Times New Roman" w:eastAsia="Times New Roman" w:hAnsi="Times New Roman" w:cs="Times New Roman"/>
          <w:sz w:val="28"/>
          <w:szCs w:val="28"/>
          <w:lang w:eastAsia="ru-RU"/>
        </w:rPr>
        <w:t>Согласно «Перечню особо ценных продуктивных сельскохозяйственных</w:t>
      </w:r>
      <w:r w:rsidRPr="00F9714B">
        <w:rPr>
          <w:rFonts w:ascii="Times New Roman" w:eastAsia="Times New Roman" w:hAnsi="Times New Roman" w:cs="Times New Roman"/>
          <w:sz w:val="28"/>
          <w:szCs w:val="28"/>
          <w:lang w:eastAsia="ru-RU"/>
        </w:rPr>
        <w:t xml:space="preserve"> угодий», утвержденному Распоряжением Кабинета Министров Республики Татарстан №3056-р от 23.12.2016, на территории </w:t>
      </w:r>
      <w:proofErr w:type="spellStart"/>
      <w:r w:rsidR="00A84CC4">
        <w:rPr>
          <w:rFonts w:ascii="Times New Roman" w:eastAsia="Times New Roman" w:hAnsi="Times New Roman" w:cs="Times New Roman"/>
          <w:sz w:val="28"/>
          <w:szCs w:val="28"/>
          <w:lang w:eastAsia="ru-RU"/>
        </w:rPr>
        <w:t>Большефроловского</w:t>
      </w:r>
      <w:proofErr w:type="spellEnd"/>
      <w:r w:rsidRPr="00F9714B">
        <w:rPr>
          <w:rFonts w:ascii="Times New Roman" w:eastAsia="Times New Roman" w:hAnsi="Times New Roman" w:cs="Times New Roman"/>
          <w:sz w:val="28"/>
          <w:szCs w:val="20"/>
          <w:lang w:eastAsia="ru-RU"/>
        </w:rPr>
        <w:t xml:space="preserve"> сельского поселения особо ценные продуктивные сельскохозяйственные угодья отсутствуют. </w:t>
      </w:r>
    </w:p>
    <w:p w:rsidR="00123EF9" w:rsidRPr="00F9714B" w:rsidRDefault="00123EF9" w:rsidP="0013102A">
      <w:pPr>
        <w:pStyle w:val="ac"/>
        <w:widowControl w:val="0"/>
        <w:suppressAutoHyphens/>
        <w:ind w:firstLine="709"/>
      </w:pPr>
      <w:r w:rsidRPr="00F9714B">
        <w:t>Важное значение имеет содержание в почве тяжелых металлов и их солей, источниками которых могут быть ядохимикаты, выбросы от автотранспорта. Сильную техногенную нагрузку испытывает почвенный покров вблизи автомобильных дорог</w:t>
      </w:r>
      <w:r w:rsidR="00666C39">
        <w:t xml:space="preserve"> и железной дороги</w:t>
      </w:r>
      <w:r w:rsidR="00BE7290" w:rsidRPr="00F9714B">
        <w:rPr>
          <w:szCs w:val="28"/>
        </w:rPr>
        <w:t>.</w:t>
      </w:r>
    </w:p>
    <w:p w:rsidR="00103499" w:rsidRPr="00500F2A" w:rsidRDefault="00103499" w:rsidP="0013102A">
      <w:pPr>
        <w:widowControl w:val="0"/>
        <w:suppressAutoHyphens/>
        <w:spacing w:after="0" w:line="240" w:lineRule="auto"/>
        <w:ind w:firstLine="709"/>
        <w:jc w:val="both"/>
        <w:rPr>
          <w:rFonts w:ascii="Times New Roman" w:eastAsia="Times New Roman" w:hAnsi="Times New Roman" w:cs="Times New Roman"/>
          <w:sz w:val="28"/>
          <w:szCs w:val="24"/>
          <w:lang w:eastAsia="ru-RU"/>
        </w:rPr>
      </w:pPr>
      <w:r w:rsidRPr="00AC4087">
        <w:rPr>
          <w:rFonts w:ascii="Times New Roman" w:eastAsia="Times New Roman" w:hAnsi="Times New Roman" w:cs="Times New Roman"/>
          <w:sz w:val="28"/>
          <w:szCs w:val="24"/>
          <w:lang w:eastAsia="ru-RU"/>
        </w:rPr>
        <w:t>При работе двигателей автотранспорта образуются «условно твердые» выбросы, состоящие из аэрозольных и пылевидных частиц. В наибольшем количестве образуются выбросы соединений свинца и сажи. Считается, что около 20% общего количества свинца разносится с газами в виде аэрозолей, 80 % выпадает в виде твердых частиц и водорастворимых соединений на поверхности прилегающих к дороге земель, накапливается в почве на глубине пахотного слоя или на глубине фильтрации воды атмосферных осадков. Опасность накопления соединений свинца в почве обусловлена высокой доступностью его растениям и переход</w:t>
      </w:r>
      <w:r w:rsidR="00A326C8" w:rsidRPr="00AC4087">
        <w:rPr>
          <w:rFonts w:ascii="Times New Roman" w:eastAsia="Times New Roman" w:hAnsi="Times New Roman" w:cs="Times New Roman"/>
          <w:sz w:val="28"/>
          <w:szCs w:val="24"/>
          <w:lang w:eastAsia="ru-RU"/>
        </w:rPr>
        <w:t xml:space="preserve">ом его по звеньям </w:t>
      </w:r>
      <w:r w:rsidR="00A326C8" w:rsidRPr="00500F2A">
        <w:rPr>
          <w:rFonts w:ascii="Times New Roman" w:eastAsia="Times New Roman" w:hAnsi="Times New Roman" w:cs="Times New Roman"/>
          <w:sz w:val="28"/>
          <w:szCs w:val="24"/>
          <w:lang w:eastAsia="ru-RU"/>
        </w:rPr>
        <w:t>пищевой цепи:</w:t>
      </w:r>
      <w:r w:rsidRPr="00500F2A">
        <w:rPr>
          <w:rFonts w:ascii="Times New Roman" w:eastAsia="Times New Roman" w:hAnsi="Times New Roman" w:cs="Times New Roman"/>
          <w:sz w:val="28"/>
          <w:szCs w:val="24"/>
          <w:lang w:eastAsia="ru-RU"/>
        </w:rPr>
        <w:t xml:space="preserve"> живот</w:t>
      </w:r>
      <w:r w:rsidR="00A326C8" w:rsidRPr="00500F2A">
        <w:rPr>
          <w:rFonts w:ascii="Times New Roman" w:eastAsia="Times New Roman" w:hAnsi="Times New Roman" w:cs="Times New Roman"/>
          <w:sz w:val="28"/>
          <w:szCs w:val="24"/>
          <w:lang w:eastAsia="ru-RU"/>
        </w:rPr>
        <w:t xml:space="preserve">ным, </w:t>
      </w:r>
      <w:r w:rsidRPr="00500F2A">
        <w:rPr>
          <w:rFonts w:ascii="Times New Roman" w:eastAsia="Times New Roman" w:hAnsi="Times New Roman" w:cs="Times New Roman"/>
          <w:sz w:val="28"/>
          <w:szCs w:val="24"/>
          <w:lang w:eastAsia="ru-RU"/>
        </w:rPr>
        <w:t>птиц</w:t>
      </w:r>
      <w:r w:rsidR="00A326C8" w:rsidRPr="00500F2A">
        <w:rPr>
          <w:rFonts w:ascii="Times New Roman" w:eastAsia="Times New Roman" w:hAnsi="Times New Roman" w:cs="Times New Roman"/>
          <w:sz w:val="28"/>
          <w:szCs w:val="24"/>
          <w:lang w:eastAsia="ru-RU"/>
        </w:rPr>
        <w:t>ам и людям</w:t>
      </w:r>
      <w:r w:rsidRPr="00500F2A">
        <w:rPr>
          <w:rFonts w:ascii="Times New Roman" w:eastAsia="Times New Roman" w:hAnsi="Times New Roman" w:cs="Times New Roman"/>
          <w:sz w:val="28"/>
          <w:szCs w:val="24"/>
          <w:lang w:eastAsia="ru-RU"/>
        </w:rPr>
        <w:t>.</w:t>
      </w:r>
    </w:p>
    <w:p w:rsidR="002135EB" w:rsidRPr="00500F2A" w:rsidRDefault="002135EB" w:rsidP="0013102A">
      <w:pPr>
        <w:widowControl w:val="0"/>
        <w:suppressAutoHyphens/>
        <w:spacing w:after="0" w:line="240" w:lineRule="auto"/>
        <w:ind w:firstLine="709"/>
        <w:jc w:val="both"/>
        <w:rPr>
          <w:rFonts w:ascii="Times New Roman" w:eastAsia="Times New Roman" w:hAnsi="Times New Roman" w:cs="Times New Roman"/>
          <w:sz w:val="28"/>
          <w:szCs w:val="24"/>
          <w:lang w:eastAsia="ru-RU"/>
        </w:rPr>
      </w:pPr>
    </w:p>
    <w:p w:rsidR="00F06746" w:rsidRPr="00500F2A" w:rsidRDefault="00F06746" w:rsidP="0013102A">
      <w:pPr>
        <w:widowControl w:val="0"/>
        <w:suppressAutoHyphens/>
        <w:spacing w:after="0" w:line="240" w:lineRule="auto"/>
        <w:ind w:firstLine="709"/>
        <w:jc w:val="both"/>
        <w:rPr>
          <w:rFonts w:ascii="Times New Roman" w:eastAsia="Times New Roman" w:hAnsi="Times New Roman" w:cs="Times New Roman"/>
          <w:sz w:val="28"/>
          <w:szCs w:val="24"/>
          <w:lang w:eastAsia="ru-RU"/>
        </w:rPr>
      </w:pPr>
    </w:p>
    <w:p w:rsidR="001769C0" w:rsidRPr="00500F2A" w:rsidRDefault="001A5C6F" w:rsidP="00D941B4">
      <w:pPr>
        <w:pStyle w:val="20"/>
        <w:keepNext w:val="0"/>
        <w:keepLines w:val="0"/>
        <w:widowControl w:val="0"/>
        <w:numPr>
          <w:ilvl w:val="1"/>
          <w:numId w:val="9"/>
        </w:numPr>
        <w:suppressAutoHyphens/>
        <w:spacing w:before="0" w:after="160" w:line="240" w:lineRule="auto"/>
        <w:ind w:left="0" w:firstLine="709"/>
        <w:jc w:val="center"/>
        <w:rPr>
          <w:rFonts w:ascii="Times New Roman" w:hAnsi="Times New Roman" w:cs="Times New Roman"/>
          <w:b/>
          <w:color w:val="auto"/>
          <w:sz w:val="28"/>
          <w:szCs w:val="28"/>
        </w:rPr>
      </w:pPr>
      <w:bookmarkStart w:id="22" w:name="_Toc103340783"/>
      <w:r w:rsidRPr="00500F2A">
        <w:rPr>
          <w:rFonts w:ascii="Times New Roman" w:hAnsi="Times New Roman" w:cs="Times New Roman"/>
          <w:b/>
          <w:color w:val="auto"/>
          <w:sz w:val="28"/>
          <w:szCs w:val="28"/>
        </w:rPr>
        <w:t>Обращение с отхо</w:t>
      </w:r>
      <w:r w:rsidR="002D37CA" w:rsidRPr="00500F2A">
        <w:rPr>
          <w:rFonts w:ascii="Times New Roman" w:hAnsi="Times New Roman" w:cs="Times New Roman"/>
          <w:b/>
          <w:color w:val="auto"/>
          <w:sz w:val="28"/>
          <w:szCs w:val="28"/>
        </w:rPr>
        <w:t>дами производства и потребления</w:t>
      </w:r>
      <w:bookmarkEnd w:id="22"/>
    </w:p>
    <w:p w:rsidR="009C1EB0" w:rsidRPr="009C1EB0" w:rsidRDefault="009C1EB0" w:rsidP="009C1EB0">
      <w:pPr>
        <w:pStyle w:val="ac"/>
        <w:widowControl w:val="0"/>
        <w:suppressAutoHyphens/>
        <w:ind w:firstLine="709"/>
        <w:rPr>
          <w:szCs w:val="28"/>
        </w:rPr>
      </w:pPr>
      <w:r w:rsidRPr="009C1EB0">
        <w:rPr>
          <w:szCs w:val="28"/>
        </w:rPr>
        <w:t xml:space="preserve">Источниками образования отходов производства и потребления на территории рассматриваемого поселения являются жилой сектор, объекты социальной инфраструктуры, объекты сельского хозяйства, </w:t>
      </w:r>
      <w:proofErr w:type="spellStart"/>
      <w:r w:rsidRPr="009C1EB0">
        <w:rPr>
          <w:szCs w:val="28"/>
        </w:rPr>
        <w:t>асфальто</w:t>
      </w:r>
      <w:proofErr w:type="spellEnd"/>
      <w:r w:rsidRPr="009C1EB0">
        <w:rPr>
          <w:szCs w:val="28"/>
        </w:rPr>
        <w:t>-бетонный завод.</w:t>
      </w:r>
    </w:p>
    <w:p w:rsidR="009C1EB0" w:rsidRPr="009C1EB0" w:rsidRDefault="009C1EB0" w:rsidP="009C1EB0">
      <w:pPr>
        <w:pStyle w:val="ac"/>
        <w:widowControl w:val="0"/>
        <w:suppressAutoHyphens/>
        <w:ind w:firstLine="709"/>
        <w:rPr>
          <w:szCs w:val="28"/>
        </w:rPr>
      </w:pPr>
      <w:r w:rsidRPr="009C1EB0">
        <w:rPr>
          <w:szCs w:val="28"/>
        </w:rPr>
        <w:t xml:space="preserve">На территории </w:t>
      </w:r>
      <w:proofErr w:type="spellStart"/>
      <w:r w:rsidRPr="009C1EB0">
        <w:rPr>
          <w:szCs w:val="28"/>
        </w:rPr>
        <w:t>Большефроловского</w:t>
      </w:r>
      <w:proofErr w:type="spellEnd"/>
      <w:r w:rsidRPr="009C1EB0">
        <w:rPr>
          <w:szCs w:val="28"/>
        </w:rPr>
        <w:t xml:space="preserve"> сельского поселения, юго-восточнее    </w:t>
      </w:r>
      <w:proofErr w:type="spellStart"/>
      <w:r w:rsidRPr="009C1EB0">
        <w:rPr>
          <w:szCs w:val="28"/>
        </w:rPr>
        <w:t>н.п.Степановка</w:t>
      </w:r>
      <w:proofErr w:type="spellEnd"/>
      <w:r w:rsidRPr="009C1EB0">
        <w:rPr>
          <w:szCs w:val="28"/>
        </w:rPr>
        <w:t xml:space="preserve"> расположен полигон твердых коммунальных отходов. Эксплуатацию полигона ТКО, сбор и вывоз твердых коммунальных отходов с территории поселения осуществляет АО "</w:t>
      </w:r>
      <w:proofErr w:type="spellStart"/>
      <w:r w:rsidRPr="009C1EB0">
        <w:rPr>
          <w:szCs w:val="28"/>
        </w:rPr>
        <w:t>Буинское</w:t>
      </w:r>
      <w:proofErr w:type="spellEnd"/>
      <w:r w:rsidRPr="009C1EB0">
        <w:rPr>
          <w:szCs w:val="28"/>
        </w:rPr>
        <w:t xml:space="preserve"> МПП ЖКХ". </w:t>
      </w:r>
    </w:p>
    <w:p w:rsidR="009C1EB0" w:rsidRPr="009C1EB0" w:rsidRDefault="009C1EB0" w:rsidP="009C1EB0">
      <w:pPr>
        <w:pStyle w:val="ac"/>
        <w:widowControl w:val="0"/>
        <w:suppressAutoHyphens/>
        <w:ind w:firstLine="709"/>
        <w:rPr>
          <w:szCs w:val="28"/>
        </w:rPr>
      </w:pPr>
      <w:r w:rsidRPr="009C1EB0">
        <w:rPr>
          <w:szCs w:val="28"/>
        </w:rPr>
        <w:t>Согласно «Перечню сибиреязвенных скотомогильников и биотермических ям, являющихся собственностью Республики Татарстан» (письмо МЗИО РТ от 07.05.2021 № 1-30/6558), имеются места захоронений биологических отходов:</w:t>
      </w:r>
    </w:p>
    <w:p w:rsidR="009C1EB0" w:rsidRPr="009C1EB0" w:rsidRDefault="009C1EB0" w:rsidP="009C1EB0">
      <w:pPr>
        <w:pStyle w:val="ac"/>
        <w:widowControl w:val="0"/>
        <w:suppressAutoHyphens/>
        <w:ind w:firstLine="709"/>
        <w:rPr>
          <w:szCs w:val="28"/>
        </w:rPr>
      </w:pPr>
      <w:r w:rsidRPr="009C1EB0">
        <w:rPr>
          <w:szCs w:val="28"/>
        </w:rPr>
        <w:t>- сибиреязвенный скотомогильник в 2 км северо-восток от с. Большое Фролово, ОКС 16:14:090103:100.</w:t>
      </w:r>
    </w:p>
    <w:p w:rsidR="009C1EB0" w:rsidRPr="009C1EB0" w:rsidRDefault="009C1EB0" w:rsidP="009C1EB0">
      <w:pPr>
        <w:pStyle w:val="ac"/>
        <w:widowControl w:val="0"/>
        <w:suppressAutoHyphens/>
        <w:ind w:firstLine="709"/>
        <w:rPr>
          <w:szCs w:val="28"/>
        </w:rPr>
      </w:pPr>
      <w:r w:rsidRPr="009C1EB0">
        <w:rPr>
          <w:szCs w:val="28"/>
        </w:rPr>
        <w:lastRenderedPageBreak/>
        <w:t xml:space="preserve"> - сибиреязвенный скотомогильник (ОКС 16:14:100202:181) за границей поселения на территории </w:t>
      </w:r>
      <w:proofErr w:type="spellStart"/>
      <w:r w:rsidRPr="009C1EB0">
        <w:rPr>
          <w:szCs w:val="28"/>
        </w:rPr>
        <w:t>Нижненаратбашского</w:t>
      </w:r>
      <w:proofErr w:type="spellEnd"/>
      <w:r w:rsidRPr="009C1EB0">
        <w:rPr>
          <w:szCs w:val="28"/>
        </w:rPr>
        <w:t xml:space="preserve"> сельского поселения, в 2 км на северо-восток от с. </w:t>
      </w:r>
      <w:proofErr w:type="spellStart"/>
      <w:r w:rsidRPr="009C1EB0">
        <w:rPr>
          <w:szCs w:val="28"/>
        </w:rPr>
        <w:t>Бикмуразово</w:t>
      </w:r>
      <w:proofErr w:type="spellEnd"/>
      <w:r w:rsidRPr="009C1EB0">
        <w:rPr>
          <w:szCs w:val="28"/>
        </w:rPr>
        <w:t xml:space="preserve">, его санитарно-защитная зона частично расположена на территории </w:t>
      </w:r>
      <w:proofErr w:type="spellStart"/>
      <w:r w:rsidRPr="009C1EB0">
        <w:rPr>
          <w:szCs w:val="28"/>
        </w:rPr>
        <w:t>Большефроловского</w:t>
      </w:r>
      <w:proofErr w:type="spellEnd"/>
      <w:r w:rsidRPr="009C1EB0">
        <w:rPr>
          <w:szCs w:val="28"/>
        </w:rPr>
        <w:t xml:space="preserve"> сельского поселения. </w:t>
      </w:r>
    </w:p>
    <w:p w:rsidR="009C1EB0" w:rsidRPr="009C1EB0" w:rsidRDefault="009C1EB0" w:rsidP="009C1EB0">
      <w:pPr>
        <w:pStyle w:val="ac"/>
        <w:widowControl w:val="0"/>
        <w:suppressAutoHyphens/>
        <w:ind w:firstLine="709"/>
        <w:rPr>
          <w:szCs w:val="28"/>
        </w:rPr>
      </w:pPr>
      <w:r w:rsidRPr="009C1EB0">
        <w:rPr>
          <w:szCs w:val="28"/>
        </w:rPr>
        <w:t xml:space="preserve">Согласно Схеме территориального планирования </w:t>
      </w:r>
      <w:proofErr w:type="spellStart"/>
      <w:r w:rsidRPr="009C1EB0">
        <w:rPr>
          <w:szCs w:val="28"/>
        </w:rPr>
        <w:t>Буинского</w:t>
      </w:r>
      <w:proofErr w:type="spellEnd"/>
      <w:r w:rsidRPr="009C1EB0">
        <w:rPr>
          <w:szCs w:val="28"/>
        </w:rPr>
        <w:t xml:space="preserve"> района, южнее рассматриваемого сельского поселения, за его границей, на территории </w:t>
      </w:r>
      <w:proofErr w:type="spellStart"/>
      <w:r w:rsidRPr="009C1EB0">
        <w:rPr>
          <w:szCs w:val="28"/>
        </w:rPr>
        <w:t>Нижненаратбашского</w:t>
      </w:r>
      <w:proofErr w:type="spellEnd"/>
      <w:r w:rsidRPr="009C1EB0">
        <w:rPr>
          <w:szCs w:val="28"/>
        </w:rPr>
        <w:t xml:space="preserve"> сельского поселения расположена биотермическая яма, санитарно-защитная зона которой попадает на территорию </w:t>
      </w:r>
      <w:proofErr w:type="spellStart"/>
      <w:r w:rsidRPr="009C1EB0">
        <w:rPr>
          <w:szCs w:val="28"/>
        </w:rPr>
        <w:t>Большефроловского</w:t>
      </w:r>
      <w:proofErr w:type="spellEnd"/>
      <w:r w:rsidRPr="009C1EB0">
        <w:rPr>
          <w:szCs w:val="28"/>
        </w:rPr>
        <w:t xml:space="preserve"> сельского поселения. </w:t>
      </w:r>
    </w:p>
    <w:p w:rsidR="009C1EB0" w:rsidRPr="009C1EB0" w:rsidRDefault="009C1EB0" w:rsidP="009C1EB0">
      <w:pPr>
        <w:pStyle w:val="ac"/>
        <w:widowControl w:val="0"/>
        <w:suppressAutoHyphens/>
        <w:ind w:firstLine="709"/>
        <w:rPr>
          <w:szCs w:val="28"/>
        </w:rPr>
      </w:pPr>
      <w:r w:rsidRPr="009C1EB0">
        <w:rPr>
          <w:szCs w:val="28"/>
        </w:rPr>
        <w:t xml:space="preserve">В соответствии с действующим генеральным планом </w:t>
      </w:r>
      <w:proofErr w:type="spellStart"/>
      <w:r w:rsidRPr="009C1EB0">
        <w:rPr>
          <w:szCs w:val="28"/>
        </w:rPr>
        <w:t>Большефроловского</w:t>
      </w:r>
      <w:proofErr w:type="spellEnd"/>
      <w:r w:rsidRPr="009C1EB0">
        <w:rPr>
          <w:szCs w:val="28"/>
        </w:rPr>
        <w:t xml:space="preserve"> сельского поселения на </w:t>
      </w:r>
      <w:proofErr w:type="spellStart"/>
      <w:r w:rsidRPr="009C1EB0">
        <w:rPr>
          <w:szCs w:val="28"/>
        </w:rPr>
        <w:t>юго</w:t>
      </w:r>
      <w:proofErr w:type="spellEnd"/>
      <w:r w:rsidRPr="009C1EB0">
        <w:rPr>
          <w:szCs w:val="28"/>
        </w:rPr>
        <w:t xml:space="preserve">–западной окраине поселения, севернее                                     </w:t>
      </w:r>
      <w:proofErr w:type="spellStart"/>
      <w:r w:rsidRPr="009C1EB0">
        <w:rPr>
          <w:szCs w:val="28"/>
        </w:rPr>
        <w:t>н.п</w:t>
      </w:r>
      <w:proofErr w:type="spellEnd"/>
      <w:r w:rsidRPr="009C1EB0">
        <w:rPr>
          <w:szCs w:val="28"/>
        </w:rPr>
        <w:t>. Степановка расположен сибиреязвенный скотомогильник.</w:t>
      </w:r>
    </w:p>
    <w:p w:rsidR="00FD5A89" w:rsidRPr="009C1EB0" w:rsidRDefault="009C1EB0" w:rsidP="009C1EB0">
      <w:pPr>
        <w:pStyle w:val="ac"/>
        <w:widowControl w:val="0"/>
        <w:suppressAutoHyphens/>
        <w:ind w:firstLine="709"/>
        <w:rPr>
          <w:szCs w:val="28"/>
          <w:highlight w:val="yellow"/>
        </w:rPr>
      </w:pPr>
      <w:r w:rsidRPr="009C1EB0">
        <w:rPr>
          <w:szCs w:val="28"/>
        </w:rPr>
        <w:t xml:space="preserve">Ранее в с. Степановка, в 2 км на северо-восток находилась биотермическая яма (ОКС 16:14:090701:170). В настоящее время данный объект захоронения отходов ликвидирован, согласно распоряжению МЗИО РТ о списании № 3060-р от 19.09.2018. Ликвидированы также две биотермические ямы: в 1,5 км в северо-восточном направлении от д. Большое Фролово; в 1 км в юго-восточном направлении от </w:t>
      </w:r>
      <w:proofErr w:type="spellStart"/>
      <w:r w:rsidRPr="009C1EB0">
        <w:rPr>
          <w:szCs w:val="28"/>
        </w:rPr>
        <w:t>н.п</w:t>
      </w:r>
      <w:proofErr w:type="spellEnd"/>
      <w:r w:rsidRPr="009C1EB0">
        <w:rPr>
          <w:szCs w:val="28"/>
        </w:rPr>
        <w:t xml:space="preserve">. </w:t>
      </w:r>
      <w:proofErr w:type="spellStart"/>
      <w:r w:rsidRPr="009C1EB0">
        <w:rPr>
          <w:szCs w:val="28"/>
        </w:rPr>
        <w:t>Черки-Дюртиле</w:t>
      </w:r>
      <w:proofErr w:type="spellEnd"/>
      <w:r w:rsidRPr="009C1EB0">
        <w:rPr>
          <w:szCs w:val="28"/>
        </w:rPr>
        <w:t>. Акты о ликвидации неиспользуемых объектов захоронения биологических отходов представлены в Приложении 2.</w:t>
      </w:r>
    </w:p>
    <w:p w:rsidR="00F16BFE" w:rsidRDefault="00F16BFE" w:rsidP="00275DF5">
      <w:pPr>
        <w:pStyle w:val="af6"/>
        <w:widowControl w:val="0"/>
        <w:suppressAutoHyphens/>
      </w:pPr>
    </w:p>
    <w:p w:rsidR="00285DE6" w:rsidRPr="00B41B02" w:rsidRDefault="004A558D" w:rsidP="00D941B4">
      <w:pPr>
        <w:pStyle w:val="20"/>
        <w:keepNext w:val="0"/>
        <w:keepLines w:val="0"/>
        <w:widowControl w:val="0"/>
        <w:numPr>
          <w:ilvl w:val="1"/>
          <w:numId w:val="9"/>
        </w:numPr>
        <w:suppressAutoHyphens/>
        <w:spacing w:before="0" w:after="160" w:line="240" w:lineRule="auto"/>
        <w:ind w:left="0" w:firstLine="709"/>
        <w:jc w:val="center"/>
        <w:rPr>
          <w:rFonts w:ascii="Times New Roman" w:hAnsi="Times New Roman" w:cs="Times New Roman"/>
          <w:b/>
          <w:color w:val="auto"/>
          <w:sz w:val="28"/>
          <w:szCs w:val="28"/>
        </w:rPr>
      </w:pPr>
      <w:bookmarkStart w:id="23" w:name="_Toc103340784"/>
      <w:r w:rsidRPr="00B41B02">
        <w:rPr>
          <w:rFonts w:ascii="Times New Roman" w:hAnsi="Times New Roman" w:cs="Times New Roman"/>
          <w:b/>
          <w:color w:val="auto"/>
          <w:sz w:val="28"/>
          <w:szCs w:val="28"/>
        </w:rPr>
        <w:t>Ситуация с кладбищами</w:t>
      </w:r>
      <w:bookmarkEnd w:id="23"/>
    </w:p>
    <w:p w:rsidR="007B629F" w:rsidRDefault="00633384" w:rsidP="0013102A">
      <w:pPr>
        <w:pStyle w:val="ac"/>
        <w:widowControl w:val="0"/>
        <w:suppressAutoHyphens/>
        <w:ind w:firstLine="709"/>
        <w:rPr>
          <w:szCs w:val="28"/>
        </w:rPr>
      </w:pPr>
      <w:r w:rsidRPr="007C2FF9">
        <w:rPr>
          <w:szCs w:val="28"/>
        </w:rPr>
        <w:t>В</w:t>
      </w:r>
      <w:r w:rsidR="007C2FF9" w:rsidRPr="007C2FF9">
        <w:rPr>
          <w:szCs w:val="28"/>
        </w:rPr>
        <w:t xml:space="preserve"> </w:t>
      </w:r>
      <w:proofErr w:type="spellStart"/>
      <w:r w:rsidR="007C2FF9" w:rsidRPr="007C2FF9">
        <w:rPr>
          <w:szCs w:val="28"/>
        </w:rPr>
        <w:t>Большефроловск</w:t>
      </w:r>
      <w:r w:rsidR="001012AE" w:rsidRPr="007C2FF9">
        <w:rPr>
          <w:szCs w:val="28"/>
        </w:rPr>
        <w:t>ом</w:t>
      </w:r>
      <w:proofErr w:type="spellEnd"/>
      <w:r w:rsidR="001012AE" w:rsidRPr="007C2FF9">
        <w:rPr>
          <w:szCs w:val="28"/>
        </w:rPr>
        <w:t xml:space="preserve"> </w:t>
      </w:r>
      <w:r w:rsidRPr="007C2FF9">
        <w:rPr>
          <w:szCs w:val="28"/>
        </w:rPr>
        <w:t>сельском поселении</w:t>
      </w:r>
      <w:r w:rsidR="00A8644D" w:rsidRPr="007C2FF9">
        <w:rPr>
          <w:szCs w:val="28"/>
        </w:rPr>
        <w:t xml:space="preserve"> </w:t>
      </w:r>
      <w:r w:rsidRPr="007C2FF9">
        <w:rPr>
          <w:szCs w:val="28"/>
        </w:rPr>
        <w:t>расположено</w:t>
      </w:r>
      <w:r w:rsidR="007B629F" w:rsidRPr="007C2FF9">
        <w:rPr>
          <w:szCs w:val="28"/>
        </w:rPr>
        <w:t xml:space="preserve"> </w:t>
      </w:r>
      <w:r w:rsidR="007C2FF9" w:rsidRPr="007C2FF9">
        <w:rPr>
          <w:szCs w:val="28"/>
        </w:rPr>
        <w:t>5</w:t>
      </w:r>
      <w:r w:rsidR="00A8644D" w:rsidRPr="007C2FF9">
        <w:rPr>
          <w:szCs w:val="28"/>
        </w:rPr>
        <w:t xml:space="preserve"> </w:t>
      </w:r>
      <w:r w:rsidRPr="007C2FF9">
        <w:rPr>
          <w:szCs w:val="28"/>
        </w:rPr>
        <w:t>кладбищ</w:t>
      </w:r>
      <w:r w:rsidR="007C2FF9" w:rsidRPr="007C2FF9">
        <w:rPr>
          <w:szCs w:val="28"/>
        </w:rPr>
        <w:t>, из них действующими являются 3 кладбища</w:t>
      </w:r>
      <w:r w:rsidR="00D0350D" w:rsidRPr="007C2FF9">
        <w:rPr>
          <w:szCs w:val="28"/>
        </w:rPr>
        <w:t>.</w:t>
      </w:r>
      <w:r w:rsidR="007C2FF9">
        <w:rPr>
          <w:szCs w:val="28"/>
        </w:rPr>
        <w:t xml:space="preserve"> </w:t>
      </w:r>
    </w:p>
    <w:p w:rsidR="00FA0B16" w:rsidRPr="00B41B02" w:rsidRDefault="00FA0B16" w:rsidP="00DA02D3">
      <w:pPr>
        <w:pStyle w:val="ac"/>
        <w:widowControl w:val="0"/>
        <w:suppressAutoHyphens/>
        <w:ind w:firstLine="0"/>
        <w:rPr>
          <w:szCs w:val="28"/>
        </w:rPr>
      </w:pPr>
    </w:p>
    <w:p w:rsidR="00F07D6B" w:rsidRPr="000A535F" w:rsidRDefault="003E5BFA" w:rsidP="0013102A">
      <w:pPr>
        <w:pStyle w:val="20"/>
        <w:spacing w:line="240" w:lineRule="auto"/>
        <w:jc w:val="center"/>
        <w:rPr>
          <w:rFonts w:ascii="Times New Roman" w:hAnsi="Times New Roman" w:cs="Times New Roman"/>
          <w:b/>
          <w:color w:val="auto"/>
          <w:sz w:val="28"/>
          <w:szCs w:val="28"/>
        </w:rPr>
      </w:pPr>
      <w:bookmarkStart w:id="24" w:name="_Toc103340785"/>
      <w:r w:rsidRPr="000A535F">
        <w:rPr>
          <w:rFonts w:ascii="Times New Roman" w:hAnsi="Times New Roman" w:cs="Times New Roman"/>
          <w:b/>
          <w:color w:val="auto"/>
          <w:sz w:val="28"/>
          <w:szCs w:val="28"/>
        </w:rPr>
        <w:t xml:space="preserve">2.6 </w:t>
      </w:r>
      <w:r w:rsidR="00EC69C8" w:rsidRPr="000A535F">
        <w:rPr>
          <w:rFonts w:ascii="Times New Roman" w:hAnsi="Times New Roman" w:cs="Times New Roman"/>
          <w:b/>
          <w:color w:val="auto"/>
          <w:sz w:val="28"/>
          <w:szCs w:val="28"/>
        </w:rPr>
        <w:t>Акустический режим. Радиационно-гигиеническая обстанов</w:t>
      </w:r>
      <w:r w:rsidR="002D37CA" w:rsidRPr="000A535F">
        <w:rPr>
          <w:rFonts w:ascii="Times New Roman" w:hAnsi="Times New Roman" w:cs="Times New Roman"/>
          <w:b/>
          <w:color w:val="auto"/>
          <w:sz w:val="28"/>
          <w:szCs w:val="28"/>
        </w:rPr>
        <w:t>ка и электромагнитные излучения</w:t>
      </w:r>
      <w:bookmarkEnd w:id="24"/>
    </w:p>
    <w:p w:rsidR="00631184" w:rsidRPr="00F715D3" w:rsidRDefault="00631184" w:rsidP="0013102A">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F715D3">
        <w:rPr>
          <w:rFonts w:ascii="Times New Roman" w:eastAsia="Times New Roman" w:hAnsi="Times New Roman" w:cs="Times New Roman"/>
          <w:sz w:val="28"/>
          <w:szCs w:val="20"/>
          <w:lang w:eastAsia="ru-RU"/>
        </w:rPr>
        <w:t xml:space="preserve">Радиационная обстановка на территории </w:t>
      </w:r>
      <w:proofErr w:type="spellStart"/>
      <w:r w:rsidR="000870FE">
        <w:rPr>
          <w:rFonts w:ascii="Times New Roman" w:eastAsia="Times New Roman" w:hAnsi="Times New Roman" w:cs="Times New Roman"/>
          <w:sz w:val="28"/>
          <w:szCs w:val="28"/>
          <w:lang w:eastAsia="ru-RU"/>
        </w:rPr>
        <w:t>Большефроловского</w:t>
      </w:r>
      <w:proofErr w:type="spellEnd"/>
      <w:r w:rsidR="000870FE">
        <w:rPr>
          <w:rFonts w:ascii="Times New Roman" w:eastAsia="Times New Roman" w:hAnsi="Times New Roman" w:cs="Times New Roman"/>
          <w:sz w:val="28"/>
          <w:szCs w:val="28"/>
          <w:lang w:eastAsia="ru-RU"/>
        </w:rPr>
        <w:t xml:space="preserve"> </w:t>
      </w:r>
      <w:r w:rsidRPr="00F715D3">
        <w:rPr>
          <w:rFonts w:ascii="Times New Roman" w:eastAsia="Times New Roman" w:hAnsi="Times New Roman" w:cs="Times New Roman"/>
          <w:sz w:val="28"/>
          <w:szCs w:val="20"/>
          <w:lang w:eastAsia="ru-RU"/>
        </w:rPr>
        <w:t>сельского поселения формируется под воздействием естественных (природных) и искусственных источников радиации.</w:t>
      </w:r>
      <w:r w:rsidRPr="00F715D3">
        <w:rPr>
          <w:rFonts w:ascii="Times New Roman" w:eastAsia="Times New Roman" w:hAnsi="Times New Roman" w:cs="Times New Roman"/>
          <w:sz w:val="28"/>
          <w:szCs w:val="28"/>
          <w:lang w:eastAsia="ru-RU"/>
        </w:rPr>
        <w:t xml:space="preserve"> Радиационно-гигиеническая обстановка на территории сельского поселения характеризуется как стабильная.</w:t>
      </w:r>
    </w:p>
    <w:p w:rsidR="000870FE" w:rsidRDefault="00467E6F" w:rsidP="000870FE">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F715D3">
        <w:rPr>
          <w:rFonts w:ascii="Times New Roman" w:eastAsia="Times New Roman" w:hAnsi="Times New Roman" w:cs="Times New Roman"/>
          <w:sz w:val="28"/>
          <w:szCs w:val="28"/>
          <w:lang w:eastAsia="ru-RU"/>
        </w:rPr>
        <w:t xml:space="preserve">Электроснабжение населенных пунктов </w:t>
      </w:r>
      <w:proofErr w:type="spellStart"/>
      <w:r w:rsidR="000870FE">
        <w:rPr>
          <w:rFonts w:ascii="Times New Roman" w:eastAsia="Times New Roman" w:hAnsi="Times New Roman" w:cs="Times New Roman"/>
          <w:sz w:val="28"/>
          <w:szCs w:val="28"/>
          <w:lang w:eastAsia="ru-RU"/>
        </w:rPr>
        <w:t>Большефроловского</w:t>
      </w:r>
      <w:proofErr w:type="spellEnd"/>
      <w:r w:rsidR="000870FE">
        <w:rPr>
          <w:rFonts w:ascii="Times New Roman" w:eastAsia="Times New Roman" w:hAnsi="Times New Roman" w:cs="Times New Roman"/>
          <w:sz w:val="28"/>
          <w:szCs w:val="28"/>
          <w:lang w:eastAsia="ru-RU"/>
        </w:rPr>
        <w:t xml:space="preserve"> </w:t>
      </w:r>
      <w:r w:rsidRPr="00F715D3">
        <w:rPr>
          <w:rFonts w:ascii="Times New Roman" w:eastAsia="Times New Roman" w:hAnsi="Times New Roman" w:cs="Times New Roman"/>
          <w:sz w:val="28"/>
          <w:szCs w:val="28"/>
          <w:lang w:eastAsia="ru-RU"/>
        </w:rPr>
        <w:t xml:space="preserve">сельского поселения </w:t>
      </w:r>
      <w:r w:rsidRPr="00E26775">
        <w:rPr>
          <w:rFonts w:ascii="Times New Roman" w:eastAsia="Times New Roman" w:hAnsi="Times New Roman" w:cs="Times New Roman"/>
          <w:sz w:val="28"/>
          <w:szCs w:val="28"/>
          <w:lang w:eastAsia="ru-RU"/>
        </w:rPr>
        <w:t xml:space="preserve">осуществляется посредством линий электропередач </w:t>
      </w:r>
      <w:r w:rsidR="00F715D3" w:rsidRPr="00E26775">
        <w:rPr>
          <w:rFonts w:ascii="Times New Roman" w:eastAsia="Times New Roman" w:hAnsi="Times New Roman" w:cs="Times New Roman"/>
          <w:sz w:val="28"/>
          <w:szCs w:val="28"/>
          <w:lang w:eastAsia="ru-RU"/>
        </w:rPr>
        <w:t xml:space="preserve">6 </w:t>
      </w:r>
      <w:proofErr w:type="spellStart"/>
      <w:r w:rsidRPr="00E26775">
        <w:rPr>
          <w:rFonts w:ascii="Times New Roman" w:eastAsia="Times New Roman" w:hAnsi="Times New Roman" w:cs="Times New Roman"/>
          <w:sz w:val="28"/>
          <w:szCs w:val="28"/>
          <w:lang w:eastAsia="ru-RU"/>
        </w:rPr>
        <w:t>кВ.</w:t>
      </w:r>
      <w:proofErr w:type="spellEnd"/>
      <w:r w:rsidR="00631184" w:rsidRPr="00E26775">
        <w:rPr>
          <w:rFonts w:ascii="Times New Roman" w:eastAsia="Times New Roman" w:hAnsi="Times New Roman" w:cs="Times New Roman"/>
          <w:snapToGrid w:val="0"/>
          <w:sz w:val="28"/>
          <w:szCs w:val="28"/>
          <w:lang w:eastAsia="ru-RU"/>
        </w:rPr>
        <w:t xml:space="preserve"> </w:t>
      </w:r>
      <w:r w:rsidR="000870FE">
        <w:rPr>
          <w:rFonts w:ascii="Times New Roman" w:eastAsia="Times New Roman" w:hAnsi="Times New Roman" w:cs="Times New Roman"/>
          <w:sz w:val="28"/>
          <w:szCs w:val="28"/>
          <w:lang w:eastAsia="ru-RU"/>
        </w:rPr>
        <w:t xml:space="preserve">Транзитом по территории поселения проходят </w:t>
      </w:r>
      <w:r w:rsidR="000870FE" w:rsidRPr="000870FE">
        <w:rPr>
          <w:rFonts w:ascii="Times New Roman" w:eastAsia="Times New Roman" w:hAnsi="Times New Roman" w:cs="Times New Roman"/>
          <w:sz w:val="28"/>
          <w:szCs w:val="28"/>
          <w:lang w:eastAsia="ru-RU"/>
        </w:rPr>
        <w:t>линии электропередач</w:t>
      </w:r>
      <w:r w:rsidR="000870FE">
        <w:rPr>
          <w:rFonts w:ascii="Times New Roman" w:eastAsia="Times New Roman" w:hAnsi="Times New Roman" w:cs="Times New Roman"/>
          <w:sz w:val="28"/>
          <w:szCs w:val="28"/>
          <w:lang w:eastAsia="ru-RU"/>
        </w:rPr>
        <w:t xml:space="preserve"> </w:t>
      </w:r>
      <w:r w:rsidR="000870FE" w:rsidRPr="000920CA">
        <w:rPr>
          <w:rFonts w:ascii="Times New Roman" w:eastAsia="Times New Roman" w:hAnsi="Times New Roman" w:cs="Times New Roman"/>
          <w:sz w:val="28"/>
          <w:szCs w:val="28"/>
          <w:lang w:eastAsia="ru-RU"/>
        </w:rPr>
        <w:t xml:space="preserve">ВЛ 110 </w:t>
      </w:r>
      <w:proofErr w:type="spellStart"/>
      <w:r w:rsidR="000870FE" w:rsidRPr="000920CA">
        <w:rPr>
          <w:rFonts w:ascii="Times New Roman" w:eastAsia="Times New Roman" w:hAnsi="Times New Roman" w:cs="Times New Roman"/>
          <w:sz w:val="28"/>
          <w:szCs w:val="28"/>
          <w:lang w:eastAsia="ru-RU"/>
        </w:rPr>
        <w:t>кВ</w:t>
      </w:r>
      <w:proofErr w:type="spellEnd"/>
      <w:r w:rsidR="000870FE" w:rsidRPr="000920CA">
        <w:rPr>
          <w:rFonts w:ascii="Times New Roman" w:eastAsia="Times New Roman" w:hAnsi="Times New Roman" w:cs="Times New Roman"/>
          <w:sz w:val="28"/>
          <w:szCs w:val="28"/>
          <w:lang w:eastAsia="ru-RU"/>
        </w:rPr>
        <w:t xml:space="preserve"> </w:t>
      </w:r>
      <w:proofErr w:type="spellStart"/>
      <w:r w:rsidR="000870FE" w:rsidRPr="000920CA">
        <w:rPr>
          <w:rFonts w:ascii="Times New Roman" w:eastAsia="Times New Roman" w:hAnsi="Times New Roman" w:cs="Times New Roman"/>
          <w:sz w:val="28"/>
          <w:szCs w:val="28"/>
          <w:lang w:eastAsia="ru-RU"/>
        </w:rPr>
        <w:t>Студенец-Чинчурино</w:t>
      </w:r>
      <w:proofErr w:type="spellEnd"/>
      <w:r w:rsidR="000870FE">
        <w:rPr>
          <w:rFonts w:ascii="Times New Roman" w:eastAsia="Times New Roman" w:hAnsi="Times New Roman" w:cs="Times New Roman"/>
          <w:sz w:val="28"/>
          <w:szCs w:val="28"/>
          <w:lang w:eastAsia="ru-RU"/>
        </w:rPr>
        <w:t xml:space="preserve">, </w:t>
      </w:r>
      <w:r w:rsidR="000870FE" w:rsidRPr="000920CA">
        <w:rPr>
          <w:rFonts w:ascii="Times New Roman" w:eastAsia="Times New Roman" w:hAnsi="Times New Roman" w:cs="Times New Roman"/>
          <w:sz w:val="28"/>
          <w:szCs w:val="28"/>
          <w:lang w:eastAsia="ru-RU"/>
        </w:rPr>
        <w:t xml:space="preserve">ВЛ 110 </w:t>
      </w:r>
      <w:proofErr w:type="spellStart"/>
      <w:r w:rsidR="000870FE" w:rsidRPr="000920CA">
        <w:rPr>
          <w:rFonts w:ascii="Times New Roman" w:eastAsia="Times New Roman" w:hAnsi="Times New Roman" w:cs="Times New Roman"/>
          <w:sz w:val="28"/>
          <w:szCs w:val="28"/>
          <w:lang w:eastAsia="ru-RU"/>
        </w:rPr>
        <w:t>кВ</w:t>
      </w:r>
      <w:proofErr w:type="spellEnd"/>
      <w:r w:rsidR="000870FE" w:rsidRPr="000920CA">
        <w:rPr>
          <w:rFonts w:ascii="Times New Roman" w:eastAsia="Times New Roman" w:hAnsi="Times New Roman" w:cs="Times New Roman"/>
          <w:sz w:val="28"/>
          <w:szCs w:val="28"/>
          <w:lang w:eastAsia="ru-RU"/>
        </w:rPr>
        <w:t xml:space="preserve"> Буинск-Апастово</w:t>
      </w:r>
      <w:r w:rsidR="000870FE">
        <w:rPr>
          <w:rFonts w:ascii="Times New Roman" w:eastAsia="Times New Roman" w:hAnsi="Times New Roman" w:cs="Times New Roman"/>
          <w:sz w:val="28"/>
          <w:szCs w:val="28"/>
          <w:lang w:eastAsia="ru-RU"/>
        </w:rPr>
        <w:t>.</w:t>
      </w:r>
    </w:p>
    <w:p w:rsidR="00E81AD7" w:rsidRPr="00E26775" w:rsidRDefault="00E81AD7" w:rsidP="00E81AD7">
      <w:pPr>
        <w:pStyle w:val="ac"/>
        <w:suppressAutoHyphens/>
        <w:ind w:firstLine="709"/>
        <w:rPr>
          <w:szCs w:val="28"/>
        </w:rPr>
      </w:pPr>
      <w:r w:rsidRPr="00E26775">
        <w:rPr>
          <w:szCs w:val="28"/>
        </w:rPr>
        <w:t>Источниками шумового загрязнения служат автомобильные дороги.</w:t>
      </w:r>
    </w:p>
    <w:p w:rsidR="00E81AD7" w:rsidRDefault="00E81AD7" w:rsidP="00E81AD7">
      <w:pPr>
        <w:pStyle w:val="ConsPlusNormal"/>
        <w:suppressAutoHyphens/>
        <w:ind w:firstLine="709"/>
        <w:jc w:val="both"/>
        <w:rPr>
          <w:rFonts w:ascii="Times New Roman" w:hAnsi="Times New Roman" w:cs="Times New Roman"/>
          <w:sz w:val="28"/>
          <w:szCs w:val="28"/>
        </w:rPr>
      </w:pPr>
      <w:r w:rsidRPr="00E26775">
        <w:rPr>
          <w:rFonts w:ascii="Times New Roman" w:hAnsi="Times New Roman" w:cs="Times New Roman"/>
          <w:sz w:val="28"/>
          <w:szCs w:val="28"/>
        </w:rPr>
        <w:t>Источниками шума на территориях ферм являются вентиляционное оборудование, насосы, двигатели автотранспортных средств и спецтехники, непосредственно животные.</w:t>
      </w:r>
      <w:r>
        <w:rPr>
          <w:rFonts w:ascii="Times New Roman" w:hAnsi="Times New Roman" w:cs="Times New Roman"/>
          <w:sz w:val="28"/>
          <w:szCs w:val="28"/>
        </w:rPr>
        <w:t xml:space="preserve"> </w:t>
      </w:r>
    </w:p>
    <w:p w:rsidR="00E81AD7" w:rsidRPr="00E81AD7" w:rsidRDefault="00E81AD7" w:rsidP="00E81AD7">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F53BFA">
        <w:rPr>
          <w:rFonts w:ascii="Times New Roman" w:eastAsia="Times New Roman" w:hAnsi="Times New Roman" w:cs="Times New Roman"/>
          <w:sz w:val="28"/>
          <w:szCs w:val="28"/>
          <w:lang w:eastAsia="ru-RU"/>
        </w:rPr>
        <w:t>На рассматриваемой территории расположен</w:t>
      </w:r>
      <w:r w:rsidR="00F53BFA" w:rsidRPr="00F53BFA">
        <w:rPr>
          <w:rFonts w:ascii="Times New Roman" w:eastAsia="Times New Roman" w:hAnsi="Times New Roman" w:cs="Times New Roman"/>
          <w:sz w:val="28"/>
          <w:szCs w:val="28"/>
          <w:lang w:eastAsia="ru-RU"/>
        </w:rPr>
        <w:t>ы</w:t>
      </w:r>
      <w:r w:rsidRPr="00F53BFA">
        <w:rPr>
          <w:rFonts w:ascii="Times New Roman" w:eastAsia="Times New Roman" w:hAnsi="Times New Roman" w:cs="Times New Roman"/>
          <w:sz w:val="28"/>
          <w:szCs w:val="28"/>
          <w:lang w:eastAsia="ru-RU"/>
        </w:rPr>
        <w:t xml:space="preserve"> базов</w:t>
      </w:r>
      <w:r w:rsidR="00F53BFA" w:rsidRPr="00F53BFA">
        <w:rPr>
          <w:rFonts w:ascii="Times New Roman" w:eastAsia="Times New Roman" w:hAnsi="Times New Roman" w:cs="Times New Roman"/>
          <w:sz w:val="28"/>
          <w:szCs w:val="28"/>
          <w:lang w:eastAsia="ru-RU"/>
        </w:rPr>
        <w:t>ые</w:t>
      </w:r>
      <w:r w:rsidRPr="00F53BFA">
        <w:rPr>
          <w:rFonts w:ascii="Times New Roman" w:eastAsia="Times New Roman" w:hAnsi="Times New Roman" w:cs="Times New Roman"/>
          <w:sz w:val="28"/>
          <w:szCs w:val="28"/>
          <w:lang w:eastAsia="ru-RU"/>
        </w:rPr>
        <w:t xml:space="preserve"> станци</w:t>
      </w:r>
      <w:r w:rsidR="00F53BFA" w:rsidRPr="00F53BFA">
        <w:rPr>
          <w:rFonts w:ascii="Times New Roman" w:eastAsia="Times New Roman" w:hAnsi="Times New Roman" w:cs="Times New Roman"/>
          <w:sz w:val="28"/>
          <w:szCs w:val="28"/>
          <w:lang w:eastAsia="ru-RU"/>
        </w:rPr>
        <w:t>и</w:t>
      </w:r>
      <w:r w:rsidRPr="00F53BFA">
        <w:rPr>
          <w:rFonts w:ascii="Times New Roman" w:eastAsia="Times New Roman" w:hAnsi="Times New Roman" w:cs="Times New Roman"/>
          <w:sz w:val="28"/>
          <w:szCs w:val="28"/>
          <w:lang w:eastAsia="ru-RU"/>
        </w:rPr>
        <w:t xml:space="preserve"> сотовой радиотелефонной связи, </w:t>
      </w:r>
      <w:r w:rsidR="00F53BFA">
        <w:rPr>
          <w:rFonts w:ascii="Times New Roman" w:eastAsia="Times New Roman" w:hAnsi="Times New Roman" w:cs="Times New Roman"/>
          <w:sz w:val="28"/>
          <w:szCs w:val="28"/>
          <w:lang w:eastAsia="ru-RU"/>
        </w:rPr>
        <w:t xml:space="preserve">для которых определяется </w:t>
      </w:r>
      <w:r w:rsidR="00F53BFA" w:rsidRPr="00F53BFA">
        <w:rPr>
          <w:rFonts w:ascii="Times New Roman" w:eastAsia="Times New Roman" w:hAnsi="Times New Roman" w:cs="Times New Roman"/>
          <w:sz w:val="28"/>
          <w:szCs w:val="28"/>
          <w:lang w:eastAsia="ru-RU"/>
        </w:rPr>
        <w:t xml:space="preserve">размер прогнозируемой зоны ограничения застройки приемо-передающих устройств базовых станций </w:t>
      </w:r>
      <w:r w:rsidRPr="00F53BFA">
        <w:rPr>
          <w:rFonts w:ascii="Times New Roman" w:eastAsia="Times New Roman" w:hAnsi="Times New Roman" w:cs="Times New Roman"/>
          <w:sz w:val="28"/>
          <w:szCs w:val="28"/>
          <w:lang w:eastAsia="ru-RU"/>
        </w:rPr>
        <w:t>в соответствии с действующими санитарными правилами и нормами по электромагнитным излучениям радиочастотного диапазона и методиками расчета интенсивности электромагнитного излучения радиочастот.</w:t>
      </w:r>
    </w:p>
    <w:p w:rsidR="005D1D64" w:rsidRPr="00EE36CB" w:rsidRDefault="005D1D64" w:rsidP="00DA02D3">
      <w:pPr>
        <w:pStyle w:val="ac"/>
        <w:widowControl w:val="0"/>
        <w:suppressAutoHyphens/>
        <w:ind w:firstLine="0"/>
        <w:rPr>
          <w:szCs w:val="28"/>
        </w:rPr>
      </w:pPr>
    </w:p>
    <w:p w:rsidR="00ED3EB2" w:rsidRPr="00EE36CB" w:rsidRDefault="0064260D" w:rsidP="0013102A">
      <w:pPr>
        <w:pStyle w:val="20"/>
        <w:keepNext w:val="0"/>
        <w:keepLines w:val="0"/>
        <w:widowControl w:val="0"/>
        <w:suppressAutoHyphens/>
        <w:spacing w:before="0" w:after="160" w:line="240" w:lineRule="auto"/>
        <w:ind w:firstLine="709"/>
        <w:jc w:val="center"/>
        <w:rPr>
          <w:rFonts w:ascii="Times New Roman" w:hAnsi="Times New Roman" w:cs="Times New Roman"/>
          <w:b/>
          <w:color w:val="auto"/>
          <w:sz w:val="28"/>
          <w:szCs w:val="28"/>
        </w:rPr>
      </w:pPr>
      <w:bookmarkStart w:id="25" w:name="_Toc103340786"/>
      <w:r w:rsidRPr="00EE36CB">
        <w:rPr>
          <w:rFonts w:ascii="Times New Roman" w:hAnsi="Times New Roman" w:cs="Times New Roman"/>
          <w:b/>
          <w:color w:val="auto"/>
          <w:sz w:val="28"/>
          <w:szCs w:val="28"/>
        </w:rPr>
        <w:lastRenderedPageBreak/>
        <w:t xml:space="preserve">2.7 </w:t>
      </w:r>
      <w:r w:rsidR="00ED3EB2" w:rsidRPr="00EE36CB">
        <w:rPr>
          <w:rFonts w:ascii="Times New Roman" w:hAnsi="Times New Roman" w:cs="Times New Roman"/>
          <w:b/>
          <w:color w:val="auto"/>
          <w:sz w:val="28"/>
          <w:szCs w:val="28"/>
        </w:rPr>
        <w:t>Оценка состояния озелененных территорий</w:t>
      </w:r>
      <w:bookmarkEnd w:id="25"/>
    </w:p>
    <w:p w:rsidR="00CF725B" w:rsidRPr="00625B4D" w:rsidRDefault="00CF725B" w:rsidP="00DA02D3">
      <w:pPr>
        <w:pStyle w:val="Normal0"/>
        <w:ind w:firstLine="709"/>
      </w:pPr>
      <w:r w:rsidRPr="00B91B7D">
        <w:t xml:space="preserve">Озелененные территории специального назначения представлены насаждениями ветрозащитного, водо- и </w:t>
      </w:r>
      <w:proofErr w:type="spellStart"/>
      <w:r w:rsidRPr="00B91B7D">
        <w:t>почвоохранного</w:t>
      </w:r>
      <w:proofErr w:type="spellEnd"/>
      <w:r w:rsidRPr="00B91B7D">
        <w:t xml:space="preserve"> значения, частично расположенными вдоль региональных дорог, на землях сельскохозяйственных угодий и в границах водоохранных зон водотоков.</w:t>
      </w:r>
    </w:p>
    <w:p w:rsidR="00CF725B" w:rsidRPr="00625B4D" w:rsidRDefault="00CF725B" w:rsidP="00DA02D3">
      <w:pPr>
        <w:pStyle w:val="af6"/>
      </w:pPr>
      <w:r w:rsidRPr="00625B4D">
        <w:t>В теплое время года большую рекреационную нагрузку претерпевают озелененные территории вдоль берегов рек и озер, что отрицательно сказывается на состоянии озелененных территорий.</w:t>
      </w:r>
    </w:p>
    <w:p w:rsidR="00CF725B" w:rsidRPr="00625B4D" w:rsidRDefault="00CF725B" w:rsidP="00DA02D3">
      <w:pPr>
        <w:pStyle w:val="a8"/>
        <w:spacing w:after="0" w:line="240" w:lineRule="auto"/>
        <w:ind w:left="0" w:firstLine="709"/>
        <w:jc w:val="both"/>
        <w:rPr>
          <w:rFonts w:ascii="Times New Roman" w:eastAsia="Times New Roman" w:hAnsi="Times New Roman" w:cs="Times New Roman"/>
          <w:sz w:val="28"/>
          <w:szCs w:val="28"/>
          <w:lang w:eastAsia="ru-RU"/>
        </w:rPr>
      </w:pPr>
      <w:r w:rsidRPr="00625B4D">
        <w:rPr>
          <w:rFonts w:ascii="Times New Roman" w:eastAsia="Times New Roman" w:hAnsi="Times New Roman" w:cs="Times New Roman"/>
          <w:sz w:val="28"/>
          <w:szCs w:val="28"/>
          <w:lang w:eastAsia="ru-RU"/>
        </w:rPr>
        <w:t>Согласно п. 9.8 СП 42.13330.2016 «СНиП 2.07.01-89* Градостроительство. Планировка и застройка городских и сельских поселений», озеленение общего пользования - парков, садов, скверов, бульваров в сельском поселении должно составлять 12 м2/чел. В сельских поселениях, расположенных в окружении лесов, прибрежных зонах крупных рек и водоемов, площадь озелененных территорий общего пользования допускается уменьшать, но не более чем на 20%.</w:t>
      </w:r>
    </w:p>
    <w:p w:rsidR="00832376" w:rsidRPr="00EE36CB" w:rsidRDefault="00832376" w:rsidP="0013102A">
      <w:pPr>
        <w:pStyle w:val="Normal0"/>
        <w:widowControl w:val="0"/>
        <w:suppressAutoHyphens/>
        <w:ind w:firstLine="709"/>
        <w:rPr>
          <w:b/>
        </w:rPr>
      </w:pPr>
    </w:p>
    <w:p w:rsidR="003D5674" w:rsidRPr="00EE36CB" w:rsidRDefault="003D5674" w:rsidP="00D941B4">
      <w:pPr>
        <w:pStyle w:val="20"/>
        <w:keepNext w:val="0"/>
        <w:keepLines w:val="0"/>
        <w:widowControl w:val="0"/>
        <w:numPr>
          <w:ilvl w:val="1"/>
          <w:numId w:val="13"/>
        </w:numPr>
        <w:suppressAutoHyphens/>
        <w:spacing w:before="0" w:after="160" w:line="240" w:lineRule="auto"/>
        <w:ind w:left="0" w:firstLine="709"/>
        <w:jc w:val="center"/>
        <w:rPr>
          <w:rFonts w:ascii="Times New Roman" w:hAnsi="Times New Roman" w:cs="Times New Roman"/>
          <w:b/>
          <w:color w:val="auto"/>
          <w:sz w:val="28"/>
          <w:szCs w:val="28"/>
        </w:rPr>
      </w:pPr>
      <w:bookmarkStart w:id="26" w:name="_Toc103340787"/>
      <w:r w:rsidRPr="00EE36CB">
        <w:rPr>
          <w:rFonts w:ascii="Times New Roman" w:hAnsi="Times New Roman" w:cs="Times New Roman"/>
          <w:b/>
          <w:color w:val="auto"/>
          <w:sz w:val="28"/>
          <w:szCs w:val="28"/>
        </w:rPr>
        <w:t xml:space="preserve">Оценка состояния животного </w:t>
      </w:r>
      <w:r w:rsidR="00670BF7" w:rsidRPr="00EE36CB">
        <w:rPr>
          <w:rFonts w:ascii="Times New Roman" w:hAnsi="Times New Roman" w:cs="Times New Roman"/>
          <w:b/>
          <w:color w:val="auto"/>
          <w:sz w:val="28"/>
          <w:szCs w:val="28"/>
        </w:rPr>
        <w:t xml:space="preserve">и растительного </w:t>
      </w:r>
      <w:r w:rsidR="002D37CA" w:rsidRPr="00EE36CB">
        <w:rPr>
          <w:rFonts w:ascii="Times New Roman" w:hAnsi="Times New Roman" w:cs="Times New Roman"/>
          <w:b/>
          <w:color w:val="auto"/>
          <w:sz w:val="28"/>
          <w:szCs w:val="28"/>
        </w:rPr>
        <w:t>мира</w:t>
      </w:r>
      <w:bookmarkEnd w:id="26"/>
    </w:p>
    <w:p w:rsidR="009415E1" w:rsidRPr="001D55DA" w:rsidRDefault="009415E1" w:rsidP="0013102A">
      <w:pPr>
        <w:pStyle w:val="a8"/>
        <w:widowControl w:val="0"/>
        <w:suppressAutoHyphens/>
        <w:spacing w:after="0" w:line="240" w:lineRule="auto"/>
        <w:ind w:left="0" w:firstLine="709"/>
        <w:contextualSpacing w:val="0"/>
        <w:jc w:val="both"/>
        <w:rPr>
          <w:rFonts w:ascii="Times New Roman" w:hAnsi="Times New Roman" w:cs="Times New Roman"/>
          <w:sz w:val="28"/>
          <w:szCs w:val="28"/>
        </w:rPr>
      </w:pPr>
      <w:r w:rsidRPr="001D55DA">
        <w:rPr>
          <w:rFonts w:ascii="Times New Roman" w:hAnsi="Times New Roman" w:cs="Times New Roman"/>
          <w:sz w:val="28"/>
          <w:szCs w:val="28"/>
        </w:rPr>
        <w:t xml:space="preserve">Численность животных, отнесенных к охотничьим ресурсам, по </w:t>
      </w:r>
      <w:proofErr w:type="spellStart"/>
      <w:r w:rsidR="00CF725B">
        <w:rPr>
          <w:rFonts w:ascii="Times New Roman" w:hAnsi="Times New Roman" w:cs="Times New Roman"/>
          <w:sz w:val="28"/>
          <w:szCs w:val="28"/>
        </w:rPr>
        <w:t>Буинскому</w:t>
      </w:r>
      <w:proofErr w:type="spellEnd"/>
      <w:r w:rsidR="00B41B02" w:rsidRPr="001D55DA">
        <w:rPr>
          <w:rFonts w:ascii="Times New Roman" w:hAnsi="Times New Roman" w:cs="Times New Roman"/>
          <w:sz w:val="28"/>
          <w:szCs w:val="28"/>
        </w:rPr>
        <w:t xml:space="preserve"> району </w:t>
      </w:r>
      <w:r w:rsidRPr="001D55DA">
        <w:rPr>
          <w:rFonts w:ascii="Times New Roman" w:hAnsi="Times New Roman" w:cs="Times New Roman"/>
          <w:sz w:val="28"/>
          <w:szCs w:val="28"/>
        </w:rPr>
        <w:t xml:space="preserve">Республики Татарстан (выписка из </w:t>
      </w:r>
      <w:proofErr w:type="spellStart"/>
      <w:r w:rsidRPr="001D55DA">
        <w:rPr>
          <w:rFonts w:ascii="Times New Roman" w:hAnsi="Times New Roman" w:cs="Times New Roman"/>
          <w:sz w:val="28"/>
          <w:szCs w:val="28"/>
        </w:rPr>
        <w:t>Госохотреестра</w:t>
      </w:r>
      <w:proofErr w:type="spellEnd"/>
      <w:r w:rsidRPr="001D55DA">
        <w:rPr>
          <w:rFonts w:ascii="Times New Roman" w:hAnsi="Times New Roman" w:cs="Times New Roman"/>
          <w:sz w:val="28"/>
          <w:szCs w:val="28"/>
        </w:rPr>
        <w:t>) приве</w:t>
      </w:r>
      <w:r w:rsidR="00A8644D" w:rsidRPr="001D55DA">
        <w:rPr>
          <w:rFonts w:ascii="Times New Roman" w:hAnsi="Times New Roman" w:cs="Times New Roman"/>
          <w:sz w:val="28"/>
          <w:szCs w:val="28"/>
        </w:rPr>
        <w:t>дена в таблице 2.8</w:t>
      </w:r>
      <w:r w:rsidRPr="001D55DA">
        <w:rPr>
          <w:rFonts w:ascii="Times New Roman" w:hAnsi="Times New Roman" w:cs="Times New Roman"/>
          <w:sz w:val="28"/>
          <w:szCs w:val="28"/>
        </w:rPr>
        <w:t>.1.</w:t>
      </w:r>
    </w:p>
    <w:p w:rsidR="009415E1" w:rsidRPr="001D55DA" w:rsidRDefault="00A101B9" w:rsidP="0013102A">
      <w:pPr>
        <w:widowControl w:val="0"/>
        <w:suppressAutoHyphens/>
        <w:spacing w:after="0" w:line="240" w:lineRule="auto"/>
        <w:ind w:firstLine="709"/>
        <w:jc w:val="right"/>
        <w:rPr>
          <w:rFonts w:ascii="Times New Roman" w:hAnsi="Times New Roman" w:cs="Times New Roman"/>
          <w:sz w:val="28"/>
          <w:szCs w:val="28"/>
        </w:rPr>
      </w:pPr>
      <w:r w:rsidRPr="001D55DA">
        <w:rPr>
          <w:rFonts w:ascii="Times New Roman" w:hAnsi="Times New Roman" w:cs="Times New Roman"/>
          <w:sz w:val="28"/>
          <w:szCs w:val="28"/>
        </w:rPr>
        <w:t>Таблица 2.8</w:t>
      </w:r>
      <w:r w:rsidR="009415E1" w:rsidRPr="001D55DA">
        <w:rPr>
          <w:rFonts w:ascii="Times New Roman" w:hAnsi="Times New Roman" w:cs="Times New Roman"/>
          <w:sz w:val="28"/>
          <w:szCs w:val="28"/>
        </w:rPr>
        <w:t>.1</w:t>
      </w:r>
    </w:p>
    <w:p w:rsidR="009415E1" w:rsidRPr="004751E5" w:rsidRDefault="009415E1" w:rsidP="0013102A">
      <w:pPr>
        <w:pStyle w:val="a8"/>
        <w:widowControl w:val="0"/>
        <w:suppressAutoHyphens/>
        <w:spacing w:line="240" w:lineRule="auto"/>
        <w:ind w:left="0" w:firstLine="709"/>
        <w:contextualSpacing w:val="0"/>
        <w:jc w:val="center"/>
        <w:rPr>
          <w:rFonts w:ascii="Times New Roman" w:hAnsi="Times New Roman" w:cs="Times New Roman"/>
          <w:sz w:val="28"/>
          <w:szCs w:val="28"/>
        </w:rPr>
      </w:pPr>
      <w:r w:rsidRPr="004751E5">
        <w:rPr>
          <w:rFonts w:ascii="Times New Roman" w:hAnsi="Times New Roman" w:cs="Times New Roman"/>
          <w:sz w:val="28"/>
          <w:szCs w:val="28"/>
        </w:rPr>
        <w:t xml:space="preserve">Численность животных, отнесенных к охотничьим ресурсам, по </w:t>
      </w:r>
      <w:proofErr w:type="spellStart"/>
      <w:r w:rsidR="00CF725B">
        <w:rPr>
          <w:rFonts w:ascii="Times New Roman" w:hAnsi="Times New Roman" w:cs="Times New Roman"/>
          <w:sz w:val="28"/>
          <w:szCs w:val="28"/>
        </w:rPr>
        <w:t>Буинскому</w:t>
      </w:r>
      <w:proofErr w:type="spellEnd"/>
      <w:r w:rsidR="00EB5A2C" w:rsidRPr="004751E5">
        <w:rPr>
          <w:rFonts w:ascii="Times New Roman" w:hAnsi="Times New Roman" w:cs="Times New Roman"/>
          <w:sz w:val="28"/>
          <w:szCs w:val="28"/>
        </w:rPr>
        <w:t xml:space="preserve"> </w:t>
      </w:r>
      <w:r w:rsidRPr="004751E5">
        <w:rPr>
          <w:rFonts w:ascii="Times New Roman" w:hAnsi="Times New Roman" w:cs="Times New Roman"/>
          <w:sz w:val="28"/>
          <w:szCs w:val="28"/>
        </w:rPr>
        <w:t xml:space="preserve">району Республики Татарстан (выписка из </w:t>
      </w:r>
      <w:proofErr w:type="spellStart"/>
      <w:r w:rsidRPr="004751E5">
        <w:rPr>
          <w:rFonts w:ascii="Times New Roman" w:hAnsi="Times New Roman" w:cs="Times New Roman"/>
          <w:sz w:val="28"/>
          <w:szCs w:val="28"/>
        </w:rPr>
        <w:t>Госохотреестра</w:t>
      </w:r>
      <w:proofErr w:type="spellEnd"/>
      <w:r w:rsidRPr="004751E5">
        <w:rPr>
          <w:rFonts w:ascii="Times New Roman" w:hAnsi="Times New Roman" w:cs="Times New Roman"/>
          <w:sz w:val="28"/>
          <w:szCs w:val="28"/>
        </w:rPr>
        <w:t>)</w:t>
      </w:r>
    </w:p>
    <w:tbl>
      <w:tblPr>
        <w:tblStyle w:val="310"/>
        <w:tblW w:w="9344" w:type="dxa"/>
        <w:tblInd w:w="562" w:type="dxa"/>
        <w:tblLook w:val="04A0" w:firstRow="1" w:lastRow="0" w:firstColumn="1" w:lastColumn="0" w:noHBand="0" w:noVBand="1"/>
      </w:tblPr>
      <w:tblGrid>
        <w:gridCol w:w="4672"/>
        <w:gridCol w:w="4672"/>
      </w:tblGrid>
      <w:tr w:rsidR="00DC2A95" w:rsidRPr="007347C4" w:rsidTr="008277DD">
        <w:trPr>
          <w:tblHeader/>
        </w:trPr>
        <w:tc>
          <w:tcPr>
            <w:tcW w:w="4672" w:type="dxa"/>
            <w:tcBorders>
              <w:top w:val="single" w:sz="4" w:space="0" w:color="auto"/>
              <w:left w:val="single" w:sz="4" w:space="0" w:color="auto"/>
              <w:bottom w:val="single" w:sz="4" w:space="0" w:color="auto"/>
              <w:right w:val="single" w:sz="4" w:space="0" w:color="auto"/>
            </w:tcBorders>
            <w:hideMark/>
          </w:tcPr>
          <w:p w:rsidR="00DC2A95" w:rsidRPr="007347C4" w:rsidRDefault="00DC2A95" w:rsidP="008277DD">
            <w:pPr>
              <w:widowControl w:val="0"/>
              <w:suppressAutoHyphens/>
              <w:jc w:val="center"/>
              <w:rPr>
                <w:rFonts w:ascii="Times New Roman" w:hAnsi="Times New Roman"/>
                <w:sz w:val="20"/>
                <w:szCs w:val="20"/>
              </w:rPr>
            </w:pPr>
            <w:r w:rsidRPr="007347C4">
              <w:rPr>
                <w:rFonts w:ascii="Times New Roman" w:hAnsi="Times New Roman"/>
                <w:sz w:val="20"/>
                <w:szCs w:val="20"/>
              </w:rPr>
              <w:t>Животные</w:t>
            </w:r>
          </w:p>
        </w:tc>
        <w:tc>
          <w:tcPr>
            <w:tcW w:w="4672" w:type="dxa"/>
            <w:tcBorders>
              <w:top w:val="single" w:sz="4" w:space="0" w:color="auto"/>
              <w:left w:val="single" w:sz="4" w:space="0" w:color="auto"/>
              <w:bottom w:val="single" w:sz="4" w:space="0" w:color="auto"/>
              <w:right w:val="single" w:sz="4" w:space="0" w:color="auto"/>
            </w:tcBorders>
            <w:hideMark/>
          </w:tcPr>
          <w:p w:rsidR="00DC2A95" w:rsidRPr="007347C4" w:rsidRDefault="00DC2A95" w:rsidP="008277DD">
            <w:pPr>
              <w:widowControl w:val="0"/>
              <w:suppressAutoHyphens/>
              <w:jc w:val="center"/>
              <w:rPr>
                <w:rFonts w:ascii="Times New Roman" w:hAnsi="Times New Roman"/>
                <w:sz w:val="20"/>
                <w:szCs w:val="20"/>
              </w:rPr>
            </w:pPr>
            <w:r w:rsidRPr="007347C4">
              <w:rPr>
                <w:rFonts w:ascii="Times New Roman" w:hAnsi="Times New Roman"/>
                <w:sz w:val="20"/>
                <w:szCs w:val="20"/>
              </w:rPr>
              <w:t>Количество, особей</w:t>
            </w:r>
          </w:p>
        </w:tc>
      </w:tr>
      <w:tr w:rsidR="00DC2A95" w:rsidRPr="007347C4" w:rsidTr="008277DD">
        <w:tc>
          <w:tcPr>
            <w:tcW w:w="9344" w:type="dxa"/>
            <w:gridSpan w:val="2"/>
            <w:tcBorders>
              <w:top w:val="single" w:sz="4" w:space="0" w:color="auto"/>
              <w:left w:val="single" w:sz="4" w:space="0" w:color="auto"/>
              <w:bottom w:val="single" w:sz="4" w:space="0" w:color="auto"/>
              <w:right w:val="single" w:sz="4" w:space="0" w:color="auto"/>
            </w:tcBorders>
            <w:vAlign w:val="center"/>
            <w:hideMark/>
          </w:tcPr>
          <w:p w:rsidR="00DC2A95" w:rsidRPr="007347C4" w:rsidRDefault="00DC2A95" w:rsidP="008277DD">
            <w:pPr>
              <w:widowControl w:val="0"/>
              <w:suppressAutoHyphens/>
              <w:jc w:val="center"/>
              <w:rPr>
                <w:rFonts w:ascii="Times New Roman" w:hAnsi="Times New Roman"/>
                <w:sz w:val="20"/>
                <w:szCs w:val="20"/>
              </w:rPr>
            </w:pPr>
            <w:r w:rsidRPr="007347C4">
              <w:rPr>
                <w:rFonts w:ascii="Times New Roman" w:hAnsi="Times New Roman"/>
                <w:sz w:val="20"/>
                <w:szCs w:val="20"/>
              </w:rPr>
              <w:t>Копытные животные*</w:t>
            </w:r>
          </w:p>
        </w:tc>
      </w:tr>
      <w:tr w:rsidR="00DC2A95" w:rsidRPr="007347C4" w:rsidTr="008277DD">
        <w:tc>
          <w:tcPr>
            <w:tcW w:w="4672" w:type="dxa"/>
            <w:tcBorders>
              <w:top w:val="single" w:sz="4" w:space="0" w:color="auto"/>
              <w:left w:val="single" w:sz="4" w:space="0" w:color="auto"/>
              <w:bottom w:val="single" w:sz="4" w:space="0" w:color="auto"/>
              <w:right w:val="single" w:sz="4" w:space="0" w:color="auto"/>
            </w:tcBorders>
            <w:hideMark/>
          </w:tcPr>
          <w:p w:rsidR="00DC2A95" w:rsidRPr="007347C4" w:rsidRDefault="00DC2A95" w:rsidP="008277DD">
            <w:pPr>
              <w:widowControl w:val="0"/>
              <w:suppressAutoHyphens/>
              <w:jc w:val="center"/>
              <w:rPr>
                <w:rFonts w:ascii="Times New Roman" w:hAnsi="Times New Roman"/>
                <w:sz w:val="20"/>
                <w:szCs w:val="20"/>
              </w:rPr>
            </w:pPr>
            <w:r w:rsidRPr="007347C4">
              <w:rPr>
                <w:rFonts w:ascii="Times New Roman" w:hAnsi="Times New Roman"/>
                <w:sz w:val="20"/>
                <w:szCs w:val="20"/>
              </w:rPr>
              <w:t>Лось</w:t>
            </w:r>
          </w:p>
        </w:tc>
        <w:tc>
          <w:tcPr>
            <w:tcW w:w="4672" w:type="dxa"/>
            <w:tcBorders>
              <w:top w:val="single" w:sz="4" w:space="0" w:color="auto"/>
              <w:left w:val="single" w:sz="4" w:space="0" w:color="auto"/>
              <w:bottom w:val="single" w:sz="4" w:space="0" w:color="auto"/>
              <w:right w:val="single" w:sz="4" w:space="0" w:color="auto"/>
            </w:tcBorders>
            <w:hideMark/>
          </w:tcPr>
          <w:p w:rsidR="00DC2A95" w:rsidRPr="007347C4" w:rsidRDefault="00DC2A95" w:rsidP="008277DD">
            <w:pPr>
              <w:widowControl w:val="0"/>
              <w:suppressAutoHyphens/>
              <w:jc w:val="center"/>
              <w:rPr>
                <w:rFonts w:ascii="Times New Roman" w:hAnsi="Times New Roman"/>
                <w:sz w:val="20"/>
                <w:szCs w:val="20"/>
              </w:rPr>
            </w:pPr>
            <w:r w:rsidRPr="007347C4">
              <w:rPr>
                <w:rFonts w:ascii="Times New Roman" w:hAnsi="Times New Roman"/>
                <w:sz w:val="20"/>
                <w:szCs w:val="20"/>
              </w:rPr>
              <w:t>78</w:t>
            </w:r>
          </w:p>
        </w:tc>
      </w:tr>
      <w:tr w:rsidR="00DC2A95" w:rsidRPr="007347C4" w:rsidTr="008277DD">
        <w:tc>
          <w:tcPr>
            <w:tcW w:w="4672" w:type="dxa"/>
            <w:tcBorders>
              <w:top w:val="single" w:sz="4" w:space="0" w:color="auto"/>
              <w:left w:val="single" w:sz="4" w:space="0" w:color="auto"/>
              <w:bottom w:val="single" w:sz="4" w:space="0" w:color="auto"/>
              <w:right w:val="single" w:sz="4" w:space="0" w:color="auto"/>
            </w:tcBorders>
            <w:hideMark/>
          </w:tcPr>
          <w:p w:rsidR="00DC2A95" w:rsidRPr="007347C4" w:rsidRDefault="00DC2A95" w:rsidP="00DC2A95">
            <w:pPr>
              <w:widowControl w:val="0"/>
              <w:tabs>
                <w:tab w:val="center" w:pos="2228"/>
                <w:tab w:val="left" w:pos="3165"/>
              </w:tabs>
              <w:suppressAutoHyphens/>
              <w:rPr>
                <w:rFonts w:ascii="Times New Roman" w:hAnsi="Times New Roman"/>
                <w:sz w:val="20"/>
                <w:szCs w:val="20"/>
              </w:rPr>
            </w:pPr>
            <w:r>
              <w:rPr>
                <w:rFonts w:ascii="Times New Roman" w:hAnsi="Times New Roman"/>
                <w:sz w:val="20"/>
                <w:szCs w:val="20"/>
              </w:rPr>
              <w:tab/>
            </w:r>
            <w:r w:rsidRPr="007347C4">
              <w:rPr>
                <w:rFonts w:ascii="Times New Roman" w:hAnsi="Times New Roman"/>
                <w:sz w:val="20"/>
                <w:szCs w:val="20"/>
              </w:rPr>
              <w:t>Косуля</w:t>
            </w:r>
            <w:r>
              <w:rPr>
                <w:rFonts w:ascii="Times New Roman" w:hAnsi="Times New Roman"/>
                <w:sz w:val="20"/>
                <w:szCs w:val="20"/>
              </w:rPr>
              <w:tab/>
            </w:r>
          </w:p>
        </w:tc>
        <w:tc>
          <w:tcPr>
            <w:tcW w:w="4672" w:type="dxa"/>
            <w:tcBorders>
              <w:top w:val="single" w:sz="4" w:space="0" w:color="auto"/>
              <w:left w:val="single" w:sz="4" w:space="0" w:color="auto"/>
              <w:bottom w:val="single" w:sz="4" w:space="0" w:color="auto"/>
              <w:right w:val="single" w:sz="4" w:space="0" w:color="auto"/>
            </w:tcBorders>
            <w:hideMark/>
          </w:tcPr>
          <w:p w:rsidR="00DC2A95" w:rsidRPr="007347C4" w:rsidRDefault="00DC2A95" w:rsidP="008277DD">
            <w:pPr>
              <w:widowControl w:val="0"/>
              <w:suppressAutoHyphens/>
              <w:jc w:val="center"/>
              <w:rPr>
                <w:rFonts w:ascii="Times New Roman" w:hAnsi="Times New Roman"/>
                <w:sz w:val="20"/>
                <w:szCs w:val="20"/>
              </w:rPr>
            </w:pPr>
            <w:r>
              <w:rPr>
                <w:rFonts w:ascii="Times New Roman" w:hAnsi="Times New Roman"/>
                <w:sz w:val="20"/>
                <w:szCs w:val="20"/>
              </w:rPr>
              <w:t>91</w:t>
            </w:r>
          </w:p>
        </w:tc>
      </w:tr>
      <w:tr w:rsidR="00DC2A95" w:rsidRPr="007347C4" w:rsidTr="008277DD">
        <w:tc>
          <w:tcPr>
            <w:tcW w:w="4672" w:type="dxa"/>
            <w:tcBorders>
              <w:top w:val="single" w:sz="4" w:space="0" w:color="auto"/>
              <w:left w:val="single" w:sz="4" w:space="0" w:color="auto"/>
              <w:bottom w:val="single" w:sz="4" w:space="0" w:color="auto"/>
              <w:right w:val="single" w:sz="4" w:space="0" w:color="auto"/>
            </w:tcBorders>
          </w:tcPr>
          <w:p w:rsidR="00DC2A95" w:rsidRDefault="00DC2A95" w:rsidP="00DC2A95">
            <w:pPr>
              <w:widowControl w:val="0"/>
              <w:tabs>
                <w:tab w:val="center" w:pos="2228"/>
                <w:tab w:val="left" w:pos="3165"/>
              </w:tabs>
              <w:suppressAutoHyphens/>
              <w:jc w:val="center"/>
              <w:rPr>
                <w:rFonts w:ascii="Times New Roman" w:hAnsi="Times New Roman"/>
                <w:sz w:val="20"/>
                <w:szCs w:val="20"/>
              </w:rPr>
            </w:pPr>
            <w:r>
              <w:rPr>
                <w:rFonts w:ascii="Times New Roman" w:hAnsi="Times New Roman"/>
                <w:sz w:val="20"/>
                <w:szCs w:val="20"/>
              </w:rPr>
              <w:t>Кабан</w:t>
            </w:r>
          </w:p>
        </w:tc>
        <w:tc>
          <w:tcPr>
            <w:tcW w:w="4672" w:type="dxa"/>
            <w:tcBorders>
              <w:top w:val="single" w:sz="4" w:space="0" w:color="auto"/>
              <w:left w:val="single" w:sz="4" w:space="0" w:color="auto"/>
              <w:bottom w:val="single" w:sz="4" w:space="0" w:color="auto"/>
              <w:right w:val="single" w:sz="4" w:space="0" w:color="auto"/>
            </w:tcBorders>
          </w:tcPr>
          <w:p w:rsidR="00DC2A95" w:rsidRDefault="00DC2A95" w:rsidP="008277DD">
            <w:pPr>
              <w:widowControl w:val="0"/>
              <w:suppressAutoHyphens/>
              <w:jc w:val="center"/>
              <w:rPr>
                <w:rFonts w:ascii="Times New Roman" w:hAnsi="Times New Roman"/>
                <w:sz w:val="20"/>
                <w:szCs w:val="20"/>
              </w:rPr>
            </w:pPr>
            <w:r>
              <w:rPr>
                <w:rFonts w:ascii="Times New Roman" w:hAnsi="Times New Roman"/>
                <w:sz w:val="20"/>
                <w:szCs w:val="20"/>
              </w:rPr>
              <w:t>34</w:t>
            </w:r>
          </w:p>
        </w:tc>
      </w:tr>
      <w:tr w:rsidR="00DC2A95" w:rsidRPr="007347C4" w:rsidTr="008277DD">
        <w:tc>
          <w:tcPr>
            <w:tcW w:w="9344" w:type="dxa"/>
            <w:gridSpan w:val="2"/>
            <w:tcBorders>
              <w:top w:val="single" w:sz="4" w:space="0" w:color="auto"/>
              <w:left w:val="single" w:sz="4" w:space="0" w:color="auto"/>
              <w:bottom w:val="single" w:sz="4" w:space="0" w:color="auto"/>
              <w:right w:val="single" w:sz="4" w:space="0" w:color="auto"/>
            </w:tcBorders>
            <w:vAlign w:val="center"/>
            <w:hideMark/>
          </w:tcPr>
          <w:p w:rsidR="00DC2A95" w:rsidRPr="007347C4" w:rsidRDefault="00DC2A95" w:rsidP="008277DD">
            <w:pPr>
              <w:widowControl w:val="0"/>
              <w:suppressAutoHyphens/>
              <w:jc w:val="center"/>
              <w:rPr>
                <w:rFonts w:ascii="Times New Roman" w:hAnsi="Times New Roman"/>
                <w:sz w:val="20"/>
                <w:szCs w:val="20"/>
              </w:rPr>
            </w:pPr>
            <w:r w:rsidRPr="007347C4">
              <w:rPr>
                <w:rFonts w:ascii="Times New Roman" w:hAnsi="Times New Roman"/>
                <w:sz w:val="20"/>
                <w:szCs w:val="20"/>
              </w:rPr>
              <w:t>Пушные животные*</w:t>
            </w:r>
          </w:p>
        </w:tc>
      </w:tr>
      <w:tr w:rsidR="00DC2A95" w:rsidRPr="007347C4" w:rsidTr="008277DD">
        <w:tc>
          <w:tcPr>
            <w:tcW w:w="4672" w:type="dxa"/>
            <w:tcBorders>
              <w:top w:val="single" w:sz="4" w:space="0" w:color="auto"/>
              <w:left w:val="single" w:sz="4" w:space="0" w:color="auto"/>
              <w:bottom w:val="single" w:sz="4" w:space="0" w:color="auto"/>
              <w:right w:val="single" w:sz="4" w:space="0" w:color="auto"/>
            </w:tcBorders>
            <w:hideMark/>
          </w:tcPr>
          <w:p w:rsidR="00DC2A95" w:rsidRPr="007347C4" w:rsidRDefault="00DC2A95" w:rsidP="008277DD">
            <w:pPr>
              <w:widowControl w:val="0"/>
              <w:suppressAutoHyphens/>
              <w:jc w:val="center"/>
              <w:rPr>
                <w:rFonts w:ascii="Times New Roman" w:hAnsi="Times New Roman"/>
                <w:sz w:val="20"/>
                <w:szCs w:val="20"/>
              </w:rPr>
            </w:pPr>
            <w:r w:rsidRPr="007347C4">
              <w:rPr>
                <w:rFonts w:ascii="Times New Roman" w:hAnsi="Times New Roman"/>
                <w:sz w:val="20"/>
                <w:szCs w:val="20"/>
              </w:rPr>
              <w:t>Лисица</w:t>
            </w:r>
          </w:p>
        </w:tc>
        <w:tc>
          <w:tcPr>
            <w:tcW w:w="4672" w:type="dxa"/>
            <w:tcBorders>
              <w:top w:val="single" w:sz="4" w:space="0" w:color="auto"/>
              <w:left w:val="single" w:sz="4" w:space="0" w:color="auto"/>
              <w:bottom w:val="single" w:sz="4" w:space="0" w:color="auto"/>
              <w:right w:val="single" w:sz="4" w:space="0" w:color="auto"/>
            </w:tcBorders>
            <w:hideMark/>
          </w:tcPr>
          <w:p w:rsidR="00DC2A95" w:rsidRPr="007347C4" w:rsidRDefault="00DC2A95" w:rsidP="00DC2A95">
            <w:pPr>
              <w:widowControl w:val="0"/>
              <w:suppressAutoHyphens/>
              <w:jc w:val="center"/>
              <w:rPr>
                <w:rFonts w:ascii="Times New Roman" w:hAnsi="Times New Roman"/>
                <w:sz w:val="20"/>
                <w:szCs w:val="20"/>
              </w:rPr>
            </w:pPr>
            <w:r w:rsidRPr="007347C4">
              <w:rPr>
                <w:rFonts w:ascii="Times New Roman" w:hAnsi="Times New Roman"/>
                <w:sz w:val="20"/>
                <w:szCs w:val="20"/>
              </w:rPr>
              <w:t>2</w:t>
            </w:r>
            <w:r>
              <w:rPr>
                <w:rFonts w:ascii="Times New Roman" w:hAnsi="Times New Roman"/>
                <w:sz w:val="20"/>
                <w:szCs w:val="20"/>
              </w:rPr>
              <w:t>52</w:t>
            </w:r>
          </w:p>
        </w:tc>
      </w:tr>
      <w:tr w:rsidR="00DC2A95" w:rsidRPr="007347C4" w:rsidTr="008277DD">
        <w:tc>
          <w:tcPr>
            <w:tcW w:w="4672" w:type="dxa"/>
            <w:tcBorders>
              <w:top w:val="single" w:sz="4" w:space="0" w:color="auto"/>
              <w:left w:val="single" w:sz="4" w:space="0" w:color="auto"/>
              <w:bottom w:val="single" w:sz="4" w:space="0" w:color="auto"/>
              <w:right w:val="single" w:sz="4" w:space="0" w:color="auto"/>
            </w:tcBorders>
            <w:hideMark/>
          </w:tcPr>
          <w:p w:rsidR="00DC2A95" w:rsidRPr="007347C4" w:rsidRDefault="00DC2A95" w:rsidP="008277DD">
            <w:pPr>
              <w:widowControl w:val="0"/>
              <w:suppressAutoHyphens/>
              <w:jc w:val="center"/>
              <w:rPr>
                <w:rFonts w:ascii="Times New Roman" w:hAnsi="Times New Roman"/>
                <w:sz w:val="20"/>
                <w:szCs w:val="20"/>
              </w:rPr>
            </w:pPr>
            <w:r w:rsidRPr="007347C4">
              <w:rPr>
                <w:rFonts w:ascii="Times New Roman" w:hAnsi="Times New Roman"/>
                <w:sz w:val="20"/>
                <w:szCs w:val="20"/>
              </w:rPr>
              <w:t>Барсук</w:t>
            </w:r>
          </w:p>
        </w:tc>
        <w:tc>
          <w:tcPr>
            <w:tcW w:w="4672" w:type="dxa"/>
            <w:tcBorders>
              <w:top w:val="single" w:sz="4" w:space="0" w:color="auto"/>
              <w:left w:val="single" w:sz="4" w:space="0" w:color="auto"/>
              <w:bottom w:val="single" w:sz="4" w:space="0" w:color="auto"/>
              <w:right w:val="single" w:sz="4" w:space="0" w:color="auto"/>
            </w:tcBorders>
            <w:hideMark/>
          </w:tcPr>
          <w:p w:rsidR="00DC2A95" w:rsidRPr="007347C4" w:rsidRDefault="00DC2A95" w:rsidP="008277DD">
            <w:pPr>
              <w:widowControl w:val="0"/>
              <w:suppressAutoHyphens/>
              <w:jc w:val="center"/>
              <w:rPr>
                <w:rFonts w:ascii="Times New Roman" w:hAnsi="Times New Roman"/>
                <w:sz w:val="20"/>
                <w:szCs w:val="20"/>
              </w:rPr>
            </w:pPr>
            <w:r>
              <w:rPr>
                <w:rFonts w:ascii="Times New Roman" w:hAnsi="Times New Roman"/>
                <w:sz w:val="20"/>
                <w:szCs w:val="20"/>
              </w:rPr>
              <w:t>33</w:t>
            </w:r>
          </w:p>
        </w:tc>
      </w:tr>
      <w:tr w:rsidR="00DC2A95" w:rsidRPr="007347C4" w:rsidTr="008277DD">
        <w:tc>
          <w:tcPr>
            <w:tcW w:w="4672" w:type="dxa"/>
            <w:tcBorders>
              <w:top w:val="single" w:sz="4" w:space="0" w:color="auto"/>
              <w:left w:val="single" w:sz="4" w:space="0" w:color="auto"/>
              <w:bottom w:val="single" w:sz="4" w:space="0" w:color="auto"/>
              <w:right w:val="single" w:sz="4" w:space="0" w:color="auto"/>
            </w:tcBorders>
            <w:hideMark/>
          </w:tcPr>
          <w:p w:rsidR="00DC2A95" w:rsidRPr="007347C4" w:rsidRDefault="00DC2A95" w:rsidP="008277DD">
            <w:pPr>
              <w:widowControl w:val="0"/>
              <w:suppressAutoHyphens/>
              <w:jc w:val="center"/>
              <w:rPr>
                <w:rFonts w:ascii="Times New Roman" w:hAnsi="Times New Roman"/>
                <w:sz w:val="20"/>
                <w:szCs w:val="20"/>
              </w:rPr>
            </w:pPr>
            <w:r w:rsidRPr="007347C4">
              <w:rPr>
                <w:rFonts w:ascii="Times New Roman" w:hAnsi="Times New Roman"/>
                <w:sz w:val="20"/>
                <w:szCs w:val="20"/>
              </w:rPr>
              <w:t>Куница лесная</w:t>
            </w:r>
          </w:p>
        </w:tc>
        <w:tc>
          <w:tcPr>
            <w:tcW w:w="4672" w:type="dxa"/>
            <w:tcBorders>
              <w:top w:val="single" w:sz="4" w:space="0" w:color="auto"/>
              <w:left w:val="single" w:sz="4" w:space="0" w:color="auto"/>
              <w:bottom w:val="single" w:sz="4" w:space="0" w:color="auto"/>
              <w:right w:val="single" w:sz="4" w:space="0" w:color="auto"/>
            </w:tcBorders>
            <w:hideMark/>
          </w:tcPr>
          <w:p w:rsidR="00DC2A95" w:rsidRPr="007347C4" w:rsidRDefault="00DC2A95" w:rsidP="008277DD">
            <w:pPr>
              <w:widowControl w:val="0"/>
              <w:suppressAutoHyphens/>
              <w:jc w:val="center"/>
              <w:rPr>
                <w:rFonts w:ascii="Times New Roman" w:hAnsi="Times New Roman"/>
                <w:sz w:val="20"/>
                <w:szCs w:val="20"/>
              </w:rPr>
            </w:pPr>
            <w:r>
              <w:rPr>
                <w:rFonts w:ascii="Times New Roman" w:hAnsi="Times New Roman"/>
                <w:sz w:val="20"/>
                <w:szCs w:val="20"/>
              </w:rPr>
              <w:t>20</w:t>
            </w:r>
          </w:p>
        </w:tc>
      </w:tr>
      <w:tr w:rsidR="00DC2A95" w:rsidRPr="007347C4" w:rsidTr="008277DD">
        <w:tc>
          <w:tcPr>
            <w:tcW w:w="4672" w:type="dxa"/>
            <w:tcBorders>
              <w:top w:val="single" w:sz="4" w:space="0" w:color="auto"/>
              <w:left w:val="single" w:sz="4" w:space="0" w:color="auto"/>
              <w:bottom w:val="single" w:sz="4" w:space="0" w:color="auto"/>
              <w:right w:val="single" w:sz="4" w:space="0" w:color="auto"/>
            </w:tcBorders>
            <w:hideMark/>
          </w:tcPr>
          <w:p w:rsidR="00DC2A95" w:rsidRPr="007347C4" w:rsidRDefault="00DC2A95" w:rsidP="008277DD">
            <w:pPr>
              <w:widowControl w:val="0"/>
              <w:suppressAutoHyphens/>
              <w:jc w:val="center"/>
              <w:rPr>
                <w:rFonts w:ascii="Times New Roman" w:hAnsi="Times New Roman"/>
                <w:sz w:val="20"/>
                <w:szCs w:val="20"/>
              </w:rPr>
            </w:pPr>
            <w:r w:rsidRPr="007347C4">
              <w:rPr>
                <w:rFonts w:ascii="Times New Roman" w:hAnsi="Times New Roman"/>
                <w:sz w:val="20"/>
                <w:szCs w:val="20"/>
              </w:rPr>
              <w:t>Норка</w:t>
            </w:r>
          </w:p>
        </w:tc>
        <w:tc>
          <w:tcPr>
            <w:tcW w:w="4672" w:type="dxa"/>
            <w:tcBorders>
              <w:top w:val="single" w:sz="4" w:space="0" w:color="auto"/>
              <w:left w:val="single" w:sz="4" w:space="0" w:color="auto"/>
              <w:bottom w:val="single" w:sz="4" w:space="0" w:color="auto"/>
              <w:right w:val="single" w:sz="4" w:space="0" w:color="auto"/>
            </w:tcBorders>
            <w:hideMark/>
          </w:tcPr>
          <w:p w:rsidR="00DC2A95" w:rsidRPr="007347C4" w:rsidRDefault="00DC2A95" w:rsidP="008277DD">
            <w:pPr>
              <w:widowControl w:val="0"/>
              <w:suppressAutoHyphens/>
              <w:jc w:val="center"/>
              <w:rPr>
                <w:rFonts w:ascii="Times New Roman" w:hAnsi="Times New Roman"/>
                <w:sz w:val="20"/>
                <w:szCs w:val="20"/>
              </w:rPr>
            </w:pPr>
            <w:r w:rsidRPr="007347C4">
              <w:rPr>
                <w:rFonts w:ascii="Times New Roman" w:hAnsi="Times New Roman"/>
                <w:sz w:val="20"/>
                <w:szCs w:val="20"/>
              </w:rPr>
              <w:t>99</w:t>
            </w:r>
          </w:p>
        </w:tc>
      </w:tr>
      <w:tr w:rsidR="00DC2A95" w:rsidRPr="007347C4" w:rsidTr="008277DD">
        <w:tc>
          <w:tcPr>
            <w:tcW w:w="4672" w:type="dxa"/>
            <w:tcBorders>
              <w:top w:val="single" w:sz="4" w:space="0" w:color="auto"/>
              <w:left w:val="single" w:sz="4" w:space="0" w:color="auto"/>
              <w:bottom w:val="single" w:sz="4" w:space="0" w:color="auto"/>
              <w:right w:val="single" w:sz="4" w:space="0" w:color="auto"/>
            </w:tcBorders>
            <w:hideMark/>
          </w:tcPr>
          <w:p w:rsidR="00DC2A95" w:rsidRPr="007347C4" w:rsidRDefault="00DC2A95" w:rsidP="008277DD">
            <w:pPr>
              <w:widowControl w:val="0"/>
              <w:suppressAutoHyphens/>
              <w:jc w:val="center"/>
              <w:rPr>
                <w:rFonts w:ascii="Times New Roman" w:hAnsi="Times New Roman"/>
                <w:sz w:val="20"/>
                <w:szCs w:val="20"/>
              </w:rPr>
            </w:pPr>
            <w:r w:rsidRPr="007347C4">
              <w:rPr>
                <w:rFonts w:ascii="Times New Roman" w:hAnsi="Times New Roman"/>
                <w:sz w:val="20"/>
                <w:szCs w:val="20"/>
              </w:rPr>
              <w:t>Заяц-беляк</w:t>
            </w:r>
          </w:p>
        </w:tc>
        <w:tc>
          <w:tcPr>
            <w:tcW w:w="4672" w:type="dxa"/>
            <w:tcBorders>
              <w:top w:val="single" w:sz="4" w:space="0" w:color="auto"/>
              <w:left w:val="single" w:sz="4" w:space="0" w:color="auto"/>
              <w:bottom w:val="single" w:sz="4" w:space="0" w:color="auto"/>
              <w:right w:val="single" w:sz="4" w:space="0" w:color="auto"/>
            </w:tcBorders>
            <w:hideMark/>
          </w:tcPr>
          <w:p w:rsidR="00DC2A95" w:rsidRPr="007347C4" w:rsidRDefault="00144CDA" w:rsidP="008277DD">
            <w:pPr>
              <w:widowControl w:val="0"/>
              <w:suppressAutoHyphens/>
              <w:jc w:val="center"/>
              <w:rPr>
                <w:rFonts w:ascii="Times New Roman" w:hAnsi="Times New Roman"/>
                <w:sz w:val="20"/>
                <w:szCs w:val="20"/>
              </w:rPr>
            </w:pPr>
            <w:r>
              <w:rPr>
                <w:rFonts w:ascii="Times New Roman" w:hAnsi="Times New Roman"/>
                <w:sz w:val="20"/>
                <w:szCs w:val="20"/>
              </w:rPr>
              <w:t>0</w:t>
            </w:r>
          </w:p>
        </w:tc>
      </w:tr>
      <w:tr w:rsidR="00DC2A95" w:rsidRPr="007347C4" w:rsidTr="008277DD">
        <w:tc>
          <w:tcPr>
            <w:tcW w:w="4672" w:type="dxa"/>
            <w:tcBorders>
              <w:top w:val="single" w:sz="4" w:space="0" w:color="auto"/>
              <w:left w:val="single" w:sz="4" w:space="0" w:color="auto"/>
              <w:bottom w:val="single" w:sz="4" w:space="0" w:color="auto"/>
              <w:right w:val="single" w:sz="4" w:space="0" w:color="auto"/>
            </w:tcBorders>
            <w:hideMark/>
          </w:tcPr>
          <w:p w:rsidR="00DC2A95" w:rsidRPr="007347C4" w:rsidRDefault="00DC2A95" w:rsidP="008277DD">
            <w:pPr>
              <w:widowControl w:val="0"/>
              <w:suppressAutoHyphens/>
              <w:jc w:val="center"/>
              <w:rPr>
                <w:rFonts w:ascii="Times New Roman" w:hAnsi="Times New Roman"/>
                <w:sz w:val="20"/>
                <w:szCs w:val="20"/>
              </w:rPr>
            </w:pPr>
            <w:r w:rsidRPr="007347C4">
              <w:rPr>
                <w:rFonts w:ascii="Times New Roman" w:hAnsi="Times New Roman"/>
                <w:sz w:val="20"/>
                <w:szCs w:val="20"/>
              </w:rPr>
              <w:t>Заяц-русак</w:t>
            </w:r>
          </w:p>
        </w:tc>
        <w:tc>
          <w:tcPr>
            <w:tcW w:w="4672" w:type="dxa"/>
            <w:tcBorders>
              <w:top w:val="single" w:sz="4" w:space="0" w:color="auto"/>
              <w:left w:val="single" w:sz="4" w:space="0" w:color="auto"/>
              <w:bottom w:val="single" w:sz="4" w:space="0" w:color="auto"/>
              <w:right w:val="single" w:sz="4" w:space="0" w:color="auto"/>
            </w:tcBorders>
            <w:hideMark/>
          </w:tcPr>
          <w:p w:rsidR="00DC2A95" w:rsidRPr="007347C4" w:rsidRDefault="00144CDA" w:rsidP="008277DD">
            <w:pPr>
              <w:widowControl w:val="0"/>
              <w:suppressAutoHyphens/>
              <w:jc w:val="center"/>
              <w:rPr>
                <w:rFonts w:ascii="Times New Roman" w:hAnsi="Times New Roman"/>
                <w:sz w:val="20"/>
                <w:szCs w:val="20"/>
              </w:rPr>
            </w:pPr>
            <w:r>
              <w:rPr>
                <w:rFonts w:ascii="Times New Roman" w:hAnsi="Times New Roman"/>
                <w:sz w:val="20"/>
                <w:szCs w:val="20"/>
              </w:rPr>
              <w:t>938</w:t>
            </w:r>
          </w:p>
        </w:tc>
      </w:tr>
      <w:tr w:rsidR="00DC2A95" w:rsidRPr="007347C4" w:rsidTr="008277DD">
        <w:tc>
          <w:tcPr>
            <w:tcW w:w="4672" w:type="dxa"/>
            <w:tcBorders>
              <w:top w:val="single" w:sz="4" w:space="0" w:color="auto"/>
              <w:left w:val="single" w:sz="4" w:space="0" w:color="auto"/>
              <w:bottom w:val="single" w:sz="4" w:space="0" w:color="auto"/>
              <w:right w:val="single" w:sz="4" w:space="0" w:color="auto"/>
            </w:tcBorders>
            <w:hideMark/>
          </w:tcPr>
          <w:p w:rsidR="00DC2A95" w:rsidRPr="007347C4" w:rsidRDefault="00DC2A95" w:rsidP="008277DD">
            <w:pPr>
              <w:widowControl w:val="0"/>
              <w:suppressAutoHyphens/>
              <w:jc w:val="center"/>
              <w:rPr>
                <w:rFonts w:ascii="Times New Roman" w:hAnsi="Times New Roman"/>
                <w:sz w:val="20"/>
                <w:szCs w:val="20"/>
              </w:rPr>
            </w:pPr>
            <w:r w:rsidRPr="007347C4">
              <w:rPr>
                <w:rFonts w:ascii="Times New Roman" w:hAnsi="Times New Roman"/>
                <w:sz w:val="20"/>
                <w:szCs w:val="20"/>
              </w:rPr>
              <w:t>Белка</w:t>
            </w:r>
          </w:p>
        </w:tc>
        <w:tc>
          <w:tcPr>
            <w:tcW w:w="4672" w:type="dxa"/>
            <w:tcBorders>
              <w:top w:val="single" w:sz="4" w:space="0" w:color="auto"/>
              <w:left w:val="single" w:sz="4" w:space="0" w:color="auto"/>
              <w:bottom w:val="single" w:sz="4" w:space="0" w:color="auto"/>
              <w:right w:val="single" w:sz="4" w:space="0" w:color="auto"/>
            </w:tcBorders>
            <w:hideMark/>
          </w:tcPr>
          <w:p w:rsidR="00DC2A95" w:rsidRPr="007347C4" w:rsidRDefault="00DC2A95" w:rsidP="008277DD">
            <w:pPr>
              <w:widowControl w:val="0"/>
              <w:suppressAutoHyphens/>
              <w:jc w:val="center"/>
              <w:rPr>
                <w:rFonts w:ascii="Times New Roman" w:hAnsi="Times New Roman"/>
                <w:sz w:val="20"/>
                <w:szCs w:val="20"/>
              </w:rPr>
            </w:pPr>
            <w:r w:rsidRPr="007347C4">
              <w:rPr>
                <w:rFonts w:ascii="Times New Roman" w:hAnsi="Times New Roman"/>
                <w:sz w:val="20"/>
                <w:szCs w:val="20"/>
              </w:rPr>
              <w:t>139</w:t>
            </w:r>
          </w:p>
        </w:tc>
      </w:tr>
      <w:tr w:rsidR="00DC2A95" w:rsidRPr="007347C4" w:rsidTr="008277DD">
        <w:tc>
          <w:tcPr>
            <w:tcW w:w="4672" w:type="dxa"/>
            <w:tcBorders>
              <w:top w:val="single" w:sz="4" w:space="0" w:color="auto"/>
              <w:left w:val="single" w:sz="4" w:space="0" w:color="auto"/>
              <w:bottom w:val="single" w:sz="4" w:space="0" w:color="auto"/>
              <w:right w:val="single" w:sz="4" w:space="0" w:color="auto"/>
            </w:tcBorders>
            <w:hideMark/>
          </w:tcPr>
          <w:p w:rsidR="00DC2A95" w:rsidRPr="007347C4" w:rsidRDefault="00DC2A95" w:rsidP="008277DD">
            <w:pPr>
              <w:widowControl w:val="0"/>
              <w:suppressAutoHyphens/>
              <w:jc w:val="center"/>
              <w:rPr>
                <w:rFonts w:ascii="Times New Roman" w:hAnsi="Times New Roman"/>
                <w:sz w:val="20"/>
                <w:szCs w:val="20"/>
              </w:rPr>
            </w:pPr>
            <w:r w:rsidRPr="007347C4">
              <w:rPr>
                <w:rFonts w:ascii="Times New Roman" w:hAnsi="Times New Roman"/>
                <w:sz w:val="20"/>
                <w:szCs w:val="20"/>
              </w:rPr>
              <w:t>Сурок-байбак</w:t>
            </w:r>
          </w:p>
        </w:tc>
        <w:tc>
          <w:tcPr>
            <w:tcW w:w="4672" w:type="dxa"/>
            <w:tcBorders>
              <w:top w:val="single" w:sz="4" w:space="0" w:color="auto"/>
              <w:left w:val="single" w:sz="4" w:space="0" w:color="auto"/>
              <w:bottom w:val="single" w:sz="4" w:space="0" w:color="auto"/>
              <w:right w:val="single" w:sz="4" w:space="0" w:color="auto"/>
            </w:tcBorders>
            <w:hideMark/>
          </w:tcPr>
          <w:p w:rsidR="00DC2A95" w:rsidRPr="007347C4" w:rsidRDefault="00144CDA" w:rsidP="008277DD">
            <w:pPr>
              <w:widowControl w:val="0"/>
              <w:suppressAutoHyphens/>
              <w:jc w:val="center"/>
              <w:rPr>
                <w:rFonts w:ascii="Times New Roman" w:hAnsi="Times New Roman"/>
                <w:sz w:val="20"/>
                <w:szCs w:val="20"/>
              </w:rPr>
            </w:pPr>
            <w:r>
              <w:rPr>
                <w:rFonts w:ascii="Times New Roman" w:hAnsi="Times New Roman"/>
                <w:sz w:val="20"/>
                <w:szCs w:val="20"/>
              </w:rPr>
              <w:t>66</w:t>
            </w:r>
          </w:p>
        </w:tc>
      </w:tr>
      <w:tr w:rsidR="00DC2A95" w:rsidRPr="007347C4" w:rsidTr="008277DD">
        <w:tc>
          <w:tcPr>
            <w:tcW w:w="4672" w:type="dxa"/>
            <w:tcBorders>
              <w:top w:val="single" w:sz="4" w:space="0" w:color="auto"/>
              <w:left w:val="single" w:sz="4" w:space="0" w:color="auto"/>
              <w:bottom w:val="single" w:sz="4" w:space="0" w:color="auto"/>
              <w:right w:val="single" w:sz="4" w:space="0" w:color="auto"/>
            </w:tcBorders>
            <w:hideMark/>
          </w:tcPr>
          <w:p w:rsidR="00DC2A95" w:rsidRPr="007347C4" w:rsidRDefault="00DC2A95" w:rsidP="008277DD">
            <w:pPr>
              <w:widowControl w:val="0"/>
              <w:suppressAutoHyphens/>
              <w:jc w:val="center"/>
              <w:rPr>
                <w:rFonts w:ascii="Times New Roman" w:hAnsi="Times New Roman"/>
                <w:sz w:val="20"/>
                <w:szCs w:val="20"/>
              </w:rPr>
            </w:pPr>
            <w:r w:rsidRPr="007347C4">
              <w:rPr>
                <w:rFonts w:ascii="Times New Roman" w:hAnsi="Times New Roman"/>
                <w:sz w:val="20"/>
                <w:szCs w:val="20"/>
              </w:rPr>
              <w:t>Бобр европейский</w:t>
            </w:r>
          </w:p>
        </w:tc>
        <w:tc>
          <w:tcPr>
            <w:tcW w:w="4672" w:type="dxa"/>
            <w:tcBorders>
              <w:top w:val="single" w:sz="4" w:space="0" w:color="auto"/>
              <w:left w:val="single" w:sz="4" w:space="0" w:color="auto"/>
              <w:bottom w:val="single" w:sz="4" w:space="0" w:color="auto"/>
              <w:right w:val="single" w:sz="4" w:space="0" w:color="auto"/>
            </w:tcBorders>
            <w:hideMark/>
          </w:tcPr>
          <w:p w:rsidR="00DC2A95" w:rsidRPr="007347C4" w:rsidRDefault="00144CDA" w:rsidP="008277DD">
            <w:pPr>
              <w:widowControl w:val="0"/>
              <w:suppressAutoHyphens/>
              <w:jc w:val="center"/>
              <w:rPr>
                <w:rFonts w:ascii="Times New Roman" w:hAnsi="Times New Roman"/>
                <w:sz w:val="20"/>
                <w:szCs w:val="20"/>
              </w:rPr>
            </w:pPr>
            <w:r>
              <w:rPr>
                <w:rFonts w:ascii="Times New Roman" w:hAnsi="Times New Roman"/>
                <w:sz w:val="20"/>
                <w:szCs w:val="20"/>
              </w:rPr>
              <w:t>396</w:t>
            </w:r>
          </w:p>
        </w:tc>
      </w:tr>
      <w:tr w:rsidR="00DC2A95" w:rsidRPr="007347C4" w:rsidTr="008277DD">
        <w:tc>
          <w:tcPr>
            <w:tcW w:w="4672" w:type="dxa"/>
            <w:tcBorders>
              <w:top w:val="single" w:sz="4" w:space="0" w:color="auto"/>
              <w:left w:val="single" w:sz="4" w:space="0" w:color="auto"/>
              <w:bottom w:val="single" w:sz="4" w:space="0" w:color="auto"/>
              <w:right w:val="single" w:sz="4" w:space="0" w:color="auto"/>
            </w:tcBorders>
            <w:hideMark/>
          </w:tcPr>
          <w:p w:rsidR="00DC2A95" w:rsidRPr="007347C4" w:rsidRDefault="00DC2A95" w:rsidP="008277DD">
            <w:pPr>
              <w:widowControl w:val="0"/>
              <w:suppressAutoHyphens/>
              <w:jc w:val="center"/>
              <w:rPr>
                <w:rFonts w:ascii="Times New Roman" w:hAnsi="Times New Roman"/>
                <w:sz w:val="20"/>
                <w:szCs w:val="20"/>
              </w:rPr>
            </w:pPr>
            <w:r w:rsidRPr="007347C4">
              <w:rPr>
                <w:rFonts w:ascii="Times New Roman" w:hAnsi="Times New Roman"/>
                <w:sz w:val="20"/>
                <w:szCs w:val="20"/>
              </w:rPr>
              <w:t>Ондатра</w:t>
            </w:r>
          </w:p>
        </w:tc>
        <w:tc>
          <w:tcPr>
            <w:tcW w:w="4672" w:type="dxa"/>
            <w:tcBorders>
              <w:top w:val="single" w:sz="4" w:space="0" w:color="auto"/>
              <w:left w:val="single" w:sz="4" w:space="0" w:color="auto"/>
              <w:bottom w:val="single" w:sz="4" w:space="0" w:color="auto"/>
              <w:right w:val="single" w:sz="4" w:space="0" w:color="auto"/>
            </w:tcBorders>
            <w:hideMark/>
          </w:tcPr>
          <w:p w:rsidR="00DC2A95" w:rsidRPr="007347C4" w:rsidRDefault="00144CDA" w:rsidP="008277DD">
            <w:pPr>
              <w:widowControl w:val="0"/>
              <w:suppressAutoHyphens/>
              <w:jc w:val="center"/>
              <w:rPr>
                <w:rFonts w:ascii="Times New Roman" w:hAnsi="Times New Roman"/>
                <w:sz w:val="20"/>
                <w:szCs w:val="20"/>
              </w:rPr>
            </w:pPr>
            <w:r>
              <w:rPr>
                <w:rFonts w:ascii="Times New Roman" w:hAnsi="Times New Roman"/>
                <w:sz w:val="20"/>
                <w:szCs w:val="20"/>
              </w:rPr>
              <w:t>705</w:t>
            </w:r>
          </w:p>
        </w:tc>
      </w:tr>
      <w:tr w:rsidR="00DC2A95" w:rsidRPr="007347C4" w:rsidTr="008277DD">
        <w:tc>
          <w:tcPr>
            <w:tcW w:w="9344" w:type="dxa"/>
            <w:gridSpan w:val="2"/>
            <w:tcBorders>
              <w:top w:val="single" w:sz="4" w:space="0" w:color="auto"/>
              <w:left w:val="single" w:sz="4" w:space="0" w:color="auto"/>
              <w:bottom w:val="single" w:sz="4" w:space="0" w:color="auto"/>
              <w:right w:val="single" w:sz="4" w:space="0" w:color="auto"/>
            </w:tcBorders>
            <w:vAlign w:val="center"/>
            <w:hideMark/>
          </w:tcPr>
          <w:p w:rsidR="00DC2A95" w:rsidRPr="007347C4" w:rsidRDefault="00DC2A95" w:rsidP="008277DD">
            <w:pPr>
              <w:widowControl w:val="0"/>
              <w:suppressAutoHyphens/>
              <w:jc w:val="center"/>
              <w:rPr>
                <w:rFonts w:ascii="Times New Roman" w:hAnsi="Times New Roman"/>
                <w:sz w:val="20"/>
                <w:szCs w:val="20"/>
                <w:highlight w:val="yellow"/>
              </w:rPr>
            </w:pPr>
            <w:r w:rsidRPr="007347C4">
              <w:rPr>
                <w:rFonts w:ascii="Times New Roman" w:hAnsi="Times New Roman"/>
                <w:sz w:val="20"/>
                <w:szCs w:val="20"/>
              </w:rPr>
              <w:t>Птицы**</w:t>
            </w:r>
          </w:p>
        </w:tc>
      </w:tr>
      <w:tr w:rsidR="00DC2A95" w:rsidRPr="007347C4" w:rsidTr="008277DD">
        <w:trPr>
          <w:trHeight w:val="232"/>
        </w:trPr>
        <w:tc>
          <w:tcPr>
            <w:tcW w:w="4672" w:type="dxa"/>
            <w:tcBorders>
              <w:top w:val="single" w:sz="4" w:space="0" w:color="auto"/>
              <w:left w:val="single" w:sz="4" w:space="0" w:color="auto"/>
              <w:bottom w:val="single" w:sz="4" w:space="0" w:color="auto"/>
              <w:right w:val="single" w:sz="4" w:space="0" w:color="auto"/>
            </w:tcBorders>
            <w:hideMark/>
          </w:tcPr>
          <w:p w:rsidR="00DC2A95" w:rsidRPr="007347C4" w:rsidRDefault="00DC2A95" w:rsidP="008277DD">
            <w:pPr>
              <w:widowControl w:val="0"/>
              <w:suppressAutoHyphens/>
              <w:jc w:val="center"/>
              <w:rPr>
                <w:rFonts w:ascii="Times New Roman" w:hAnsi="Times New Roman"/>
                <w:sz w:val="20"/>
                <w:szCs w:val="20"/>
              </w:rPr>
            </w:pPr>
            <w:r w:rsidRPr="007347C4">
              <w:rPr>
                <w:rFonts w:ascii="Times New Roman" w:hAnsi="Times New Roman"/>
                <w:sz w:val="20"/>
                <w:szCs w:val="20"/>
              </w:rPr>
              <w:t>Вальдшнеп</w:t>
            </w:r>
          </w:p>
        </w:tc>
        <w:tc>
          <w:tcPr>
            <w:tcW w:w="4672" w:type="dxa"/>
            <w:tcBorders>
              <w:top w:val="single" w:sz="4" w:space="0" w:color="auto"/>
              <w:left w:val="single" w:sz="4" w:space="0" w:color="auto"/>
              <w:bottom w:val="single" w:sz="4" w:space="0" w:color="auto"/>
              <w:right w:val="single" w:sz="4" w:space="0" w:color="auto"/>
            </w:tcBorders>
            <w:hideMark/>
          </w:tcPr>
          <w:p w:rsidR="00DC2A95" w:rsidRPr="007347C4" w:rsidRDefault="00144CDA" w:rsidP="008277DD">
            <w:pPr>
              <w:widowControl w:val="0"/>
              <w:suppressAutoHyphens/>
              <w:jc w:val="center"/>
              <w:rPr>
                <w:rFonts w:ascii="Times New Roman" w:hAnsi="Times New Roman"/>
                <w:sz w:val="20"/>
                <w:szCs w:val="20"/>
              </w:rPr>
            </w:pPr>
            <w:r>
              <w:rPr>
                <w:rFonts w:ascii="Times New Roman" w:hAnsi="Times New Roman"/>
                <w:sz w:val="20"/>
                <w:szCs w:val="20"/>
              </w:rPr>
              <w:t>4</w:t>
            </w:r>
          </w:p>
        </w:tc>
      </w:tr>
      <w:tr w:rsidR="00DC2A95" w:rsidRPr="007347C4" w:rsidTr="008277DD">
        <w:tc>
          <w:tcPr>
            <w:tcW w:w="4672" w:type="dxa"/>
            <w:tcBorders>
              <w:top w:val="single" w:sz="4" w:space="0" w:color="auto"/>
              <w:left w:val="single" w:sz="4" w:space="0" w:color="auto"/>
              <w:bottom w:val="single" w:sz="4" w:space="0" w:color="auto"/>
              <w:right w:val="single" w:sz="4" w:space="0" w:color="auto"/>
            </w:tcBorders>
            <w:hideMark/>
          </w:tcPr>
          <w:p w:rsidR="00DC2A95" w:rsidRPr="007347C4" w:rsidRDefault="00DC2A95" w:rsidP="008277DD">
            <w:pPr>
              <w:widowControl w:val="0"/>
              <w:suppressAutoHyphens/>
              <w:jc w:val="center"/>
              <w:rPr>
                <w:rFonts w:ascii="Times New Roman" w:hAnsi="Times New Roman"/>
                <w:sz w:val="20"/>
                <w:szCs w:val="20"/>
              </w:rPr>
            </w:pPr>
            <w:r w:rsidRPr="007347C4">
              <w:rPr>
                <w:rFonts w:ascii="Times New Roman" w:hAnsi="Times New Roman"/>
                <w:sz w:val="20"/>
                <w:szCs w:val="20"/>
              </w:rPr>
              <w:t>Куропатка серая</w:t>
            </w:r>
          </w:p>
        </w:tc>
        <w:tc>
          <w:tcPr>
            <w:tcW w:w="4672" w:type="dxa"/>
            <w:tcBorders>
              <w:top w:val="single" w:sz="4" w:space="0" w:color="auto"/>
              <w:left w:val="single" w:sz="4" w:space="0" w:color="auto"/>
              <w:bottom w:val="single" w:sz="4" w:space="0" w:color="auto"/>
              <w:right w:val="single" w:sz="4" w:space="0" w:color="auto"/>
            </w:tcBorders>
            <w:hideMark/>
          </w:tcPr>
          <w:p w:rsidR="00DC2A95" w:rsidRPr="007347C4" w:rsidRDefault="00144CDA" w:rsidP="008277DD">
            <w:pPr>
              <w:widowControl w:val="0"/>
              <w:suppressAutoHyphens/>
              <w:jc w:val="center"/>
              <w:rPr>
                <w:rFonts w:ascii="Times New Roman" w:hAnsi="Times New Roman"/>
                <w:sz w:val="20"/>
                <w:szCs w:val="20"/>
              </w:rPr>
            </w:pPr>
            <w:r>
              <w:rPr>
                <w:rFonts w:ascii="Times New Roman" w:hAnsi="Times New Roman"/>
                <w:sz w:val="20"/>
                <w:szCs w:val="20"/>
              </w:rPr>
              <w:t>4472</w:t>
            </w:r>
          </w:p>
        </w:tc>
      </w:tr>
      <w:tr w:rsidR="00DC2A95" w:rsidRPr="007347C4" w:rsidTr="008277DD">
        <w:tc>
          <w:tcPr>
            <w:tcW w:w="4672" w:type="dxa"/>
            <w:tcBorders>
              <w:top w:val="single" w:sz="4" w:space="0" w:color="auto"/>
              <w:left w:val="single" w:sz="4" w:space="0" w:color="auto"/>
              <w:bottom w:val="single" w:sz="4" w:space="0" w:color="auto"/>
              <w:right w:val="single" w:sz="4" w:space="0" w:color="auto"/>
            </w:tcBorders>
            <w:hideMark/>
          </w:tcPr>
          <w:p w:rsidR="00DC2A95" w:rsidRPr="007347C4" w:rsidRDefault="00DC2A95" w:rsidP="008277DD">
            <w:pPr>
              <w:widowControl w:val="0"/>
              <w:suppressAutoHyphens/>
              <w:jc w:val="center"/>
              <w:rPr>
                <w:rFonts w:ascii="Times New Roman" w:hAnsi="Times New Roman"/>
                <w:sz w:val="20"/>
                <w:szCs w:val="20"/>
              </w:rPr>
            </w:pPr>
            <w:r w:rsidRPr="007347C4">
              <w:rPr>
                <w:rFonts w:ascii="Times New Roman" w:hAnsi="Times New Roman"/>
                <w:sz w:val="20"/>
                <w:szCs w:val="20"/>
              </w:rPr>
              <w:t>Рябчик</w:t>
            </w:r>
          </w:p>
        </w:tc>
        <w:tc>
          <w:tcPr>
            <w:tcW w:w="4672" w:type="dxa"/>
            <w:tcBorders>
              <w:top w:val="single" w:sz="4" w:space="0" w:color="auto"/>
              <w:left w:val="single" w:sz="4" w:space="0" w:color="auto"/>
              <w:bottom w:val="single" w:sz="4" w:space="0" w:color="auto"/>
              <w:right w:val="single" w:sz="4" w:space="0" w:color="auto"/>
            </w:tcBorders>
            <w:hideMark/>
          </w:tcPr>
          <w:p w:rsidR="00DC2A95" w:rsidRPr="007347C4" w:rsidRDefault="00144CDA" w:rsidP="008277DD">
            <w:pPr>
              <w:widowControl w:val="0"/>
              <w:suppressAutoHyphens/>
              <w:jc w:val="center"/>
              <w:rPr>
                <w:rFonts w:ascii="Times New Roman" w:hAnsi="Times New Roman"/>
                <w:sz w:val="20"/>
                <w:szCs w:val="20"/>
              </w:rPr>
            </w:pPr>
            <w:r>
              <w:rPr>
                <w:rFonts w:ascii="Times New Roman" w:hAnsi="Times New Roman"/>
                <w:sz w:val="20"/>
                <w:szCs w:val="20"/>
              </w:rPr>
              <w:t>0</w:t>
            </w:r>
          </w:p>
        </w:tc>
      </w:tr>
      <w:tr w:rsidR="00DC2A95" w:rsidRPr="007347C4" w:rsidTr="008277DD">
        <w:tc>
          <w:tcPr>
            <w:tcW w:w="4672" w:type="dxa"/>
            <w:tcBorders>
              <w:top w:val="single" w:sz="4" w:space="0" w:color="auto"/>
              <w:left w:val="single" w:sz="4" w:space="0" w:color="auto"/>
              <w:bottom w:val="single" w:sz="4" w:space="0" w:color="auto"/>
              <w:right w:val="single" w:sz="4" w:space="0" w:color="auto"/>
            </w:tcBorders>
            <w:hideMark/>
          </w:tcPr>
          <w:p w:rsidR="00DC2A95" w:rsidRPr="007347C4" w:rsidRDefault="00DC2A95" w:rsidP="008277DD">
            <w:pPr>
              <w:widowControl w:val="0"/>
              <w:suppressAutoHyphens/>
              <w:jc w:val="center"/>
              <w:rPr>
                <w:rFonts w:ascii="Times New Roman" w:hAnsi="Times New Roman"/>
                <w:sz w:val="20"/>
                <w:szCs w:val="20"/>
              </w:rPr>
            </w:pPr>
            <w:r w:rsidRPr="007347C4">
              <w:rPr>
                <w:rFonts w:ascii="Times New Roman" w:hAnsi="Times New Roman"/>
                <w:sz w:val="20"/>
                <w:szCs w:val="20"/>
              </w:rPr>
              <w:t>Тетерев обыкновенный</w:t>
            </w:r>
          </w:p>
        </w:tc>
        <w:tc>
          <w:tcPr>
            <w:tcW w:w="4672" w:type="dxa"/>
            <w:tcBorders>
              <w:top w:val="single" w:sz="4" w:space="0" w:color="auto"/>
              <w:left w:val="single" w:sz="4" w:space="0" w:color="auto"/>
              <w:bottom w:val="single" w:sz="4" w:space="0" w:color="auto"/>
              <w:right w:val="single" w:sz="4" w:space="0" w:color="auto"/>
            </w:tcBorders>
            <w:hideMark/>
          </w:tcPr>
          <w:p w:rsidR="00DC2A95" w:rsidRPr="007347C4" w:rsidRDefault="00144CDA" w:rsidP="008277DD">
            <w:pPr>
              <w:widowControl w:val="0"/>
              <w:suppressAutoHyphens/>
              <w:jc w:val="center"/>
              <w:rPr>
                <w:rFonts w:ascii="Times New Roman" w:hAnsi="Times New Roman"/>
                <w:sz w:val="20"/>
                <w:szCs w:val="20"/>
              </w:rPr>
            </w:pPr>
            <w:r>
              <w:rPr>
                <w:rFonts w:ascii="Times New Roman" w:hAnsi="Times New Roman"/>
                <w:sz w:val="20"/>
                <w:szCs w:val="20"/>
              </w:rPr>
              <w:t>0</w:t>
            </w:r>
          </w:p>
        </w:tc>
      </w:tr>
      <w:tr w:rsidR="00DC2A95" w:rsidRPr="007347C4" w:rsidTr="008277DD">
        <w:tc>
          <w:tcPr>
            <w:tcW w:w="4672" w:type="dxa"/>
            <w:tcBorders>
              <w:top w:val="single" w:sz="4" w:space="0" w:color="auto"/>
              <w:left w:val="single" w:sz="4" w:space="0" w:color="auto"/>
              <w:bottom w:val="single" w:sz="4" w:space="0" w:color="auto"/>
              <w:right w:val="single" w:sz="4" w:space="0" w:color="auto"/>
            </w:tcBorders>
            <w:hideMark/>
          </w:tcPr>
          <w:p w:rsidR="00DC2A95" w:rsidRPr="007347C4" w:rsidRDefault="00DC2A95" w:rsidP="008277DD">
            <w:pPr>
              <w:widowControl w:val="0"/>
              <w:suppressAutoHyphens/>
              <w:jc w:val="center"/>
              <w:rPr>
                <w:rFonts w:ascii="Times New Roman" w:hAnsi="Times New Roman"/>
                <w:sz w:val="20"/>
                <w:szCs w:val="20"/>
              </w:rPr>
            </w:pPr>
            <w:r w:rsidRPr="007347C4">
              <w:rPr>
                <w:rFonts w:ascii="Times New Roman" w:hAnsi="Times New Roman"/>
                <w:sz w:val="20"/>
                <w:szCs w:val="20"/>
              </w:rPr>
              <w:t>Кряква</w:t>
            </w:r>
          </w:p>
        </w:tc>
        <w:tc>
          <w:tcPr>
            <w:tcW w:w="4672" w:type="dxa"/>
            <w:tcBorders>
              <w:top w:val="single" w:sz="4" w:space="0" w:color="auto"/>
              <w:left w:val="single" w:sz="4" w:space="0" w:color="auto"/>
              <w:bottom w:val="single" w:sz="4" w:space="0" w:color="auto"/>
              <w:right w:val="single" w:sz="4" w:space="0" w:color="auto"/>
            </w:tcBorders>
            <w:hideMark/>
          </w:tcPr>
          <w:p w:rsidR="00DC2A95" w:rsidRPr="007347C4" w:rsidRDefault="00144CDA" w:rsidP="00144CDA">
            <w:pPr>
              <w:widowControl w:val="0"/>
              <w:suppressAutoHyphens/>
              <w:jc w:val="center"/>
              <w:rPr>
                <w:rFonts w:ascii="Times New Roman" w:hAnsi="Times New Roman"/>
                <w:sz w:val="20"/>
                <w:szCs w:val="20"/>
              </w:rPr>
            </w:pPr>
            <w:r w:rsidRPr="00144CDA">
              <w:rPr>
                <w:rFonts w:ascii="Times New Roman" w:hAnsi="Times New Roman"/>
                <w:sz w:val="20"/>
                <w:szCs w:val="20"/>
              </w:rPr>
              <w:t>5457</w:t>
            </w:r>
          </w:p>
        </w:tc>
      </w:tr>
      <w:tr w:rsidR="00DC2A95" w:rsidRPr="007347C4" w:rsidTr="008277DD">
        <w:tc>
          <w:tcPr>
            <w:tcW w:w="4672" w:type="dxa"/>
            <w:tcBorders>
              <w:top w:val="single" w:sz="4" w:space="0" w:color="auto"/>
              <w:left w:val="single" w:sz="4" w:space="0" w:color="auto"/>
              <w:bottom w:val="single" w:sz="4" w:space="0" w:color="auto"/>
              <w:right w:val="single" w:sz="4" w:space="0" w:color="auto"/>
            </w:tcBorders>
            <w:vAlign w:val="center"/>
            <w:hideMark/>
          </w:tcPr>
          <w:p w:rsidR="00DC2A95" w:rsidRPr="007347C4" w:rsidRDefault="00DC2A95" w:rsidP="008277DD">
            <w:pPr>
              <w:widowControl w:val="0"/>
              <w:suppressAutoHyphens/>
              <w:jc w:val="center"/>
              <w:rPr>
                <w:rFonts w:ascii="Times New Roman" w:hAnsi="Times New Roman"/>
                <w:sz w:val="20"/>
                <w:szCs w:val="20"/>
              </w:rPr>
            </w:pPr>
            <w:r w:rsidRPr="007347C4">
              <w:rPr>
                <w:rFonts w:ascii="Times New Roman" w:hAnsi="Times New Roman"/>
                <w:sz w:val="20"/>
                <w:szCs w:val="20"/>
              </w:rPr>
              <w:t>Чирок-свистунок</w:t>
            </w:r>
          </w:p>
        </w:tc>
        <w:tc>
          <w:tcPr>
            <w:tcW w:w="4672" w:type="dxa"/>
            <w:vMerge w:val="restart"/>
            <w:tcBorders>
              <w:top w:val="single" w:sz="4" w:space="0" w:color="auto"/>
              <w:left w:val="single" w:sz="4" w:space="0" w:color="auto"/>
              <w:bottom w:val="single" w:sz="4" w:space="0" w:color="auto"/>
              <w:right w:val="single" w:sz="4" w:space="0" w:color="auto"/>
            </w:tcBorders>
            <w:vAlign w:val="center"/>
            <w:hideMark/>
          </w:tcPr>
          <w:p w:rsidR="00DC2A95" w:rsidRPr="007347C4" w:rsidRDefault="00144CDA" w:rsidP="00144CDA">
            <w:pPr>
              <w:widowControl w:val="0"/>
              <w:suppressAutoHyphens/>
              <w:jc w:val="center"/>
              <w:rPr>
                <w:rFonts w:ascii="Times New Roman" w:hAnsi="Times New Roman"/>
                <w:sz w:val="20"/>
                <w:szCs w:val="20"/>
              </w:rPr>
            </w:pPr>
            <w:r w:rsidRPr="00144CDA">
              <w:rPr>
                <w:rFonts w:ascii="Times New Roman" w:hAnsi="Times New Roman"/>
                <w:sz w:val="20"/>
                <w:szCs w:val="20"/>
              </w:rPr>
              <w:t>2464</w:t>
            </w:r>
          </w:p>
        </w:tc>
      </w:tr>
      <w:tr w:rsidR="00DC2A95" w:rsidRPr="007347C4" w:rsidTr="008277DD">
        <w:tc>
          <w:tcPr>
            <w:tcW w:w="4672" w:type="dxa"/>
            <w:tcBorders>
              <w:top w:val="single" w:sz="4" w:space="0" w:color="auto"/>
              <w:left w:val="single" w:sz="4" w:space="0" w:color="auto"/>
              <w:bottom w:val="single" w:sz="4" w:space="0" w:color="auto"/>
              <w:right w:val="single" w:sz="4" w:space="0" w:color="auto"/>
            </w:tcBorders>
            <w:hideMark/>
          </w:tcPr>
          <w:p w:rsidR="00DC2A95" w:rsidRPr="007347C4" w:rsidRDefault="00DC2A95" w:rsidP="008277DD">
            <w:pPr>
              <w:widowControl w:val="0"/>
              <w:suppressAutoHyphens/>
              <w:jc w:val="center"/>
              <w:rPr>
                <w:rFonts w:ascii="Times New Roman" w:hAnsi="Times New Roman"/>
                <w:sz w:val="20"/>
                <w:szCs w:val="20"/>
              </w:rPr>
            </w:pPr>
            <w:r w:rsidRPr="007347C4">
              <w:rPr>
                <w:rFonts w:ascii="Times New Roman" w:hAnsi="Times New Roman"/>
                <w:sz w:val="20"/>
                <w:szCs w:val="20"/>
              </w:rPr>
              <w:t>Чирок-</w:t>
            </w:r>
            <w:proofErr w:type="spellStart"/>
            <w:r w:rsidRPr="007347C4">
              <w:rPr>
                <w:rFonts w:ascii="Times New Roman" w:hAnsi="Times New Roman"/>
                <w:sz w:val="20"/>
                <w:szCs w:val="20"/>
              </w:rPr>
              <w:t>трескунок</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2A95" w:rsidRPr="007347C4" w:rsidRDefault="00DC2A95" w:rsidP="00144CDA">
            <w:pPr>
              <w:widowControl w:val="0"/>
              <w:suppressAutoHyphens/>
              <w:jc w:val="center"/>
              <w:rPr>
                <w:rFonts w:ascii="Times New Roman" w:hAnsi="Times New Roman"/>
                <w:sz w:val="20"/>
                <w:szCs w:val="20"/>
              </w:rPr>
            </w:pPr>
          </w:p>
        </w:tc>
      </w:tr>
      <w:tr w:rsidR="00DC2A95" w:rsidRPr="007347C4" w:rsidTr="008277DD">
        <w:tc>
          <w:tcPr>
            <w:tcW w:w="4672" w:type="dxa"/>
            <w:tcBorders>
              <w:top w:val="single" w:sz="4" w:space="0" w:color="auto"/>
              <w:left w:val="single" w:sz="4" w:space="0" w:color="auto"/>
              <w:bottom w:val="single" w:sz="4" w:space="0" w:color="auto"/>
              <w:right w:val="single" w:sz="4" w:space="0" w:color="auto"/>
            </w:tcBorders>
            <w:hideMark/>
          </w:tcPr>
          <w:p w:rsidR="00DC2A95" w:rsidRPr="007347C4" w:rsidRDefault="00144CDA" w:rsidP="008277DD">
            <w:pPr>
              <w:widowControl w:val="0"/>
              <w:suppressAutoHyphens/>
              <w:jc w:val="center"/>
              <w:rPr>
                <w:rFonts w:ascii="Times New Roman" w:hAnsi="Times New Roman"/>
                <w:sz w:val="20"/>
                <w:szCs w:val="20"/>
              </w:rPr>
            </w:pPr>
            <w:r>
              <w:rPr>
                <w:rFonts w:ascii="Times New Roman" w:hAnsi="Times New Roman"/>
                <w:sz w:val="20"/>
                <w:szCs w:val="20"/>
              </w:rPr>
              <w:t>Широконоска</w:t>
            </w:r>
          </w:p>
        </w:tc>
        <w:tc>
          <w:tcPr>
            <w:tcW w:w="4672" w:type="dxa"/>
            <w:tcBorders>
              <w:top w:val="single" w:sz="4" w:space="0" w:color="auto"/>
              <w:left w:val="single" w:sz="4" w:space="0" w:color="auto"/>
              <w:bottom w:val="single" w:sz="4" w:space="0" w:color="auto"/>
              <w:right w:val="single" w:sz="4" w:space="0" w:color="auto"/>
            </w:tcBorders>
            <w:hideMark/>
          </w:tcPr>
          <w:p w:rsidR="00DC2A95" w:rsidRPr="00144CDA" w:rsidRDefault="00144CDA" w:rsidP="00144CDA">
            <w:pPr>
              <w:widowControl w:val="0"/>
              <w:suppressAutoHyphens/>
              <w:jc w:val="center"/>
              <w:rPr>
                <w:rFonts w:ascii="Times New Roman" w:hAnsi="Times New Roman"/>
                <w:sz w:val="20"/>
                <w:szCs w:val="20"/>
              </w:rPr>
            </w:pPr>
            <w:r w:rsidRPr="00144CDA">
              <w:rPr>
                <w:rFonts w:ascii="Times New Roman" w:hAnsi="Times New Roman"/>
                <w:sz w:val="20"/>
                <w:szCs w:val="20"/>
              </w:rPr>
              <w:t>1736</w:t>
            </w:r>
          </w:p>
        </w:tc>
      </w:tr>
    </w:tbl>
    <w:p w:rsidR="00EB5A2C" w:rsidRPr="003617EE" w:rsidRDefault="00EB5A2C" w:rsidP="00EB5A2C">
      <w:pPr>
        <w:widowControl w:val="0"/>
        <w:suppressAutoHyphens/>
        <w:spacing w:after="0" w:line="240" w:lineRule="auto"/>
        <w:ind w:firstLine="709"/>
        <w:contextualSpacing/>
        <w:jc w:val="center"/>
        <w:rPr>
          <w:rFonts w:ascii="Times New Roman" w:hAnsi="Times New Roman" w:cs="Times New Roman"/>
          <w:sz w:val="24"/>
          <w:szCs w:val="24"/>
          <w:highlight w:val="yellow"/>
        </w:rPr>
      </w:pPr>
    </w:p>
    <w:p w:rsidR="009415E1" w:rsidRPr="004751E5" w:rsidRDefault="009415E1" w:rsidP="0013102A">
      <w:pPr>
        <w:pStyle w:val="a8"/>
        <w:widowControl w:val="0"/>
        <w:suppressAutoHyphens/>
        <w:spacing w:after="0" w:line="240" w:lineRule="auto"/>
        <w:ind w:left="0" w:firstLine="709"/>
        <w:jc w:val="both"/>
        <w:rPr>
          <w:rFonts w:ascii="Times New Roman" w:hAnsi="Times New Roman" w:cs="Times New Roman"/>
          <w:sz w:val="24"/>
          <w:szCs w:val="24"/>
        </w:rPr>
      </w:pPr>
      <w:r w:rsidRPr="004751E5">
        <w:rPr>
          <w:rFonts w:ascii="Times New Roman" w:hAnsi="Times New Roman" w:cs="Times New Roman"/>
          <w:sz w:val="24"/>
          <w:szCs w:val="24"/>
        </w:rPr>
        <w:t>*Количество особей копытных, пушных животных, приведено по состоянию на 31 августа 2019г.</w:t>
      </w:r>
    </w:p>
    <w:p w:rsidR="003773EF" w:rsidRPr="00DA02D3" w:rsidRDefault="009415E1" w:rsidP="00DA02D3">
      <w:pPr>
        <w:pStyle w:val="a8"/>
        <w:widowControl w:val="0"/>
        <w:suppressAutoHyphens/>
        <w:spacing w:after="0" w:line="240" w:lineRule="auto"/>
        <w:ind w:left="0" w:firstLine="709"/>
        <w:jc w:val="both"/>
        <w:rPr>
          <w:rFonts w:ascii="Times New Roman" w:hAnsi="Times New Roman" w:cs="Times New Roman"/>
          <w:sz w:val="24"/>
          <w:szCs w:val="24"/>
        </w:rPr>
      </w:pPr>
      <w:r w:rsidRPr="004751E5">
        <w:rPr>
          <w:rFonts w:ascii="Times New Roman" w:hAnsi="Times New Roman" w:cs="Times New Roman"/>
          <w:sz w:val="24"/>
          <w:szCs w:val="24"/>
        </w:rPr>
        <w:t>** Количество особей птиц приведено по состоянию на 31 марта 2019 г.</w:t>
      </w:r>
    </w:p>
    <w:p w:rsidR="004450F9" w:rsidRPr="005E7EFD" w:rsidRDefault="002B19ED" w:rsidP="00D941B4">
      <w:pPr>
        <w:pStyle w:val="20"/>
        <w:keepNext w:val="0"/>
        <w:keepLines w:val="0"/>
        <w:widowControl w:val="0"/>
        <w:numPr>
          <w:ilvl w:val="1"/>
          <w:numId w:val="13"/>
        </w:numPr>
        <w:suppressAutoHyphens/>
        <w:spacing w:before="0" w:after="160" w:line="240" w:lineRule="auto"/>
        <w:ind w:left="0" w:firstLine="709"/>
        <w:jc w:val="center"/>
        <w:rPr>
          <w:rFonts w:ascii="Times New Roman" w:hAnsi="Times New Roman" w:cs="Times New Roman"/>
          <w:b/>
          <w:color w:val="auto"/>
          <w:sz w:val="28"/>
          <w:szCs w:val="28"/>
        </w:rPr>
      </w:pPr>
      <w:bookmarkStart w:id="27" w:name="_Toc103340788"/>
      <w:r w:rsidRPr="005E7EFD">
        <w:rPr>
          <w:rFonts w:ascii="Times New Roman" w:hAnsi="Times New Roman" w:cs="Times New Roman"/>
          <w:b/>
          <w:color w:val="auto"/>
          <w:sz w:val="28"/>
          <w:szCs w:val="28"/>
        </w:rPr>
        <w:lastRenderedPageBreak/>
        <w:t>Оценка риска для здоровья населения</w:t>
      </w:r>
      <w:r w:rsidR="001932AD" w:rsidRPr="005E7EFD">
        <w:rPr>
          <w:rFonts w:ascii="Times New Roman" w:hAnsi="Times New Roman" w:cs="Times New Roman"/>
          <w:b/>
          <w:color w:val="auto"/>
          <w:sz w:val="28"/>
          <w:szCs w:val="28"/>
        </w:rPr>
        <w:t>.</w:t>
      </w:r>
      <w:bookmarkEnd w:id="27"/>
    </w:p>
    <w:p w:rsidR="00DA02D3" w:rsidRDefault="00DA02D3" w:rsidP="00DA02D3">
      <w:pPr>
        <w:pStyle w:val="af6"/>
        <w:widowControl w:val="0"/>
        <w:suppressAutoHyphens/>
      </w:pPr>
      <w:r>
        <w:t>Оценка риска для здоровья населения проводится в отношении объектов I и II классов опасности. Согласно п.4.2. СанПиН 2.2.1/2.1.1.1200-03, для животноводческих и птицеводческих предприятий, а также в отношении кладбищ оценка риска для здоровья населения не выполняется.</w:t>
      </w:r>
    </w:p>
    <w:p w:rsidR="00DA02D3" w:rsidRDefault="00DA02D3" w:rsidP="00DA02D3">
      <w:pPr>
        <w:pStyle w:val="af6"/>
        <w:widowControl w:val="0"/>
        <w:suppressAutoHyphens/>
      </w:pPr>
      <w:r>
        <w:t xml:space="preserve">Согласно информации Управления </w:t>
      </w:r>
      <w:proofErr w:type="spellStart"/>
      <w:r>
        <w:t>Роспотребнадзора</w:t>
      </w:r>
      <w:proofErr w:type="spellEnd"/>
      <w:r>
        <w:t xml:space="preserve"> по Республике Татарстан, </w:t>
      </w:r>
      <w:proofErr w:type="spellStart"/>
      <w:r>
        <w:t>н.п</w:t>
      </w:r>
      <w:proofErr w:type="spellEnd"/>
      <w:r>
        <w:t xml:space="preserve">. Большое Фролово включен в «Геоинформационную базу данных стационарно неблагополучных по сибирской язве пунктов». </w:t>
      </w:r>
    </w:p>
    <w:p w:rsidR="00D462A1" w:rsidRPr="005C104A" w:rsidRDefault="00DA02D3" w:rsidP="00DA02D3">
      <w:pPr>
        <w:pStyle w:val="af6"/>
        <w:widowControl w:val="0"/>
        <w:suppressAutoHyphens/>
      </w:pPr>
      <w:r>
        <w:t>В нарушение режима в границах санитарно-защитных зон биотермических ям и сибиреязвенных скотомогильников располагаются земли сельскохозяйственного назначения, ведется распашка земель.</w:t>
      </w:r>
    </w:p>
    <w:p w:rsidR="004F3F44" w:rsidRPr="00D5550E" w:rsidRDefault="004F3F44" w:rsidP="00EE36CB">
      <w:pPr>
        <w:spacing w:after="0" w:line="240" w:lineRule="auto"/>
        <w:ind w:firstLine="709"/>
        <w:contextualSpacing/>
        <w:jc w:val="both"/>
        <w:rPr>
          <w:szCs w:val="28"/>
        </w:rPr>
      </w:pPr>
    </w:p>
    <w:p w:rsidR="003B6B0D" w:rsidRPr="00D5550E" w:rsidRDefault="003773EF" w:rsidP="0013102A">
      <w:pPr>
        <w:pStyle w:val="a8"/>
        <w:widowControl w:val="0"/>
        <w:suppressAutoHyphens/>
        <w:spacing w:line="240" w:lineRule="auto"/>
        <w:ind w:left="0" w:firstLine="709"/>
        <w:contextualSpacing w:val="0"/>
        <w:jc w:val="center"/>
        <w:outlineLvl w:val="0"/>
        <w:rPr>
          <w:rFonts w:ascii="Times New Roman" w:eastAsiaTheme="majorEastAsia" w:hAnsi="Times New Roman" w:cs="Times New Roman"/>
          <w:b/>
          <w:sz w:val="28"/>
          <w:szCs w:val="28"/>
        </w:rPr>
      </w:pPr>
      <w:bookmarkStart w:id="28" w:name="_Toc103340789"/>
      <w:r w:rsidRPr="00D5550E">
        <w:rPr>
          <w:rFonts w:ascii="Times New Roman" w:eastAsiaTheme="majorEastAsia" w:hAnsi="Times New Roman" w:cs="Times New Roman"/>
          <w:b/>
          <w:sz w:val="28"/>
          <w:szCs w:val="28"/>
        </w:rPr>
        <w:t xml:space="preserve">3. </w:t>
      </w:r>
      <w:bookmarkStart w:id="29" w:name="_Toc34205840"/>
      <w:r w:rsidR="003B6B0D" w:rsidRPr="00D5550E">
        <w:rPr>
          <w:rFonts w:ascii="Times New Roman" w:eastAsiaTheme="majorEastAsia" w:hAnsi="Times New Roman" w:cs="Times New Roman"/>
          <w:b/>
          <w:sz w:val="28"/>
          <w:szCs w:val="28"/>
        </w:rPr>
        <w:t>ЗЕМЛИ ЛЕСНОГО ФОНДА</w:t>
      </w:r>
      <w:bookmarkEnd w:id="28"/>
      <w:bookmarkEnd w:id="29"/>
    </w:p>
    <w:p w:rsidR="00A316C6" w:rsidRPr="00D5550E" w:rsidRDefault="00A316C6" w:rsidP="00A316C6">
      <w:pPr>
        <w:suppressAutoHyphens/>
        <w:spacing w:after="0" w:line="240" w:lineRule="auto"/>
        <w:ind w:firstLine="568"/>
        <w:jc w:val="both"/>
        <w:rPr>
          <w:rFonts w:ascii="Times New Roman" w:hAnsi="Times New Roman" w:cs="Times New Roman"/>
          <w:sz w:val="28"/>
          <w:szCs w:val="28"/>
        </w:rPr>
      </w:pPr>
      <w:r w:rsidRPr="00D5550E">
        <w:rPr>
          <w:rFonts w:ascii="Times New Roman" w:hAnsi="Times New Roman" w:cs="Times New Roman"/>
          <w:sz w:val="28"/>
          <w:szCs w:val="28"/>
          <w:lang w:eastAsia="ru-RU"/>
        </w:rPr>
        <w:t xml:space="preserve">В границах </w:t>
      </w:r>
      <w:proofErr w:type="spellStart"/>
      <w:r w:rsidR="00BA00C5" w:rsidRPr="00D5550E">
        <w:rPr>
          <w:rFonts w:ascii="Times New Roman" w:hAnsi="Times New Roman" w:cs="Times New Roman"/>
          <w:sz w:val="28"/>
          <w:szCs w:val="28"/>
          <w:lang w:eastAsia="ru-RU"/>
        </w:rPr>
        <w:t>Большефроловского</w:t>
      </w:r>
      <w:proofErr w:type="spellEnd"/>
      <w:r w:rsidR="00BA00C5" w:rsidRPr="00D5550E">
        <w:rPr>
          <w:rFonts w:ascii="Times New Roman" w:hAnsi="Times New Roman" w:cs="Times New Roman"/>
          <w:sz w:val="28"/>
          <w:szCs w:val="28"/>
          <w:lang w:eastAsia="ru-RU"/>
        </w:rPr>
        <w:t xml:space="preserve"> </w:t>
      </w:r>
      <w:r w:rsidRPr="00D5550E">
        <w:rPr>
          <w:rFonts w:ascii="Times New Roman" w:hAnsi="Times New Roman" w:cs="Times New Roman"/>
          <w:sz w:val="28"/>
          <w:szCs w:val="28"/>
          <w:lang w:eastAsia="ru-RU"/>
        </w:rPr>
        <w:t xml:space="preserve">сельского поселения имеются земли лесного фонда </w:t>
      </w:r>
      <w:proofErr w:type="spellStart"/>
      <w:r w:rsidR="00BA00C5" w:rsidRPr="00D5550E">
        <w:rPr>
          <w:rFonts w:ascii="Times New Roman" w:hAnsi="Times New Roman" w:cs="Times New Roman"/>
          <w:sz w:val="28"/>
          <w:szCs w:val="28"/>
        </w:rPr>
        <w:t>Буинского</w:t>
      </w:r>
      <w:proofErr w:type="spellEnd"/>
      <w:r w:rsidRPr="00D5550E">
        <w:rPr>
          <w:rFonts w:ascii="Times New Roman" w:hAnsi="Times New Roman" w:cs="Times New Roman"/>
          <w:sz w:val="28"/>
          <w:szCs w:val="28"/>
        </w:rPr>
        <w:t xml:space="preserve"> </w:t>
      </w:r>
      <w:r w:rsidR="00346B8E" w:rsidRPr="00D5550E">
        <w:rPr>
          <w:rFonts w:ascii="Times New Roman" w:hAnsi="Times New Roman" w:cs="Times New Roman"/>
          <w:sz w:val="28"/>
          <w:szCs w:val="28"/>
        </w:rPr>
        <w:t xml:space="preserve">участкового лесничества </w:t>
      </w:r>
      <w:proofErr w:type="spellStart"/>
      <w:r w:rsidR="00346B8E" w:rsidRPr="00D5550E">
        <w:rPr>
          <w:rFonts w:ascii="Times New Roman" w:hAnsi="Times New Roman" w:cs="Times New Roman"/>
          <w:sz w:val="28"/>
          <w:szCs w:val="28"/>
        </w:rPr>
        <w:t>Буинского</w:t>
      </w:r>
      <w:proofErr w:type="spellEnd"/>
      <w:r w:rsidR="00346B8E" w:rsidRPr="00D5550E">
        <w:rPr>
          <w:rFonts w:ascii="Times New Roman" w:hAnsi="Times New Roman" w:cs="Times New Roman"/>
          <w:sz w:val="28"/>
          <w:szCs w:val="28"/>
        </w:rPr>
        <w:t xml:space="preserve"> </w:t>
      </w:r>
      <w:r w:rsidRPr="00D5550E">
        <w:rPr>
          <w:rFonts w:ascii="Times New Roman" w:hAnsi="Times New Roman" w:cs="Times New Roman"/>
          <w:sz w:val="28"/>
          <w:szCs w:val="28"/>
        </w:rPr>
        <w:t>лесничества</w:t>
      </w:r>
      <w:r w:rsidR="000C54D0" w:rsidRPr="00D5550E">
        <w:rPr>
          <w:rFonts w:ascii="Times New Roman" w:hAnsi="Times New Roman" w:cs="Times New Roman"/>
          <w:sz w:val="28"/>
          <w:szCs w:val="28"/>
        </w:rPr>
        <w:t>, которые</w:t>
      </w:r>
      <w:r w:rsidRPr="00D5550E">
        <w:rPr>
          <w:rFonts w:ascii="Times New Roman" w:hAnsi="Times New Roman" w:cs="Times New Roman"/>
          <w:sz w:val="28"/>
          <w:szCs w:val="28"/>
        </w:rPr>
        <w:t xml:space="preserve"> </w:t>
      </w:r>
      <w:r w:rsidRPr="00D5550E">
        <w:rPr>
          <w:rFonts w:ascii="Times New Roman" w:hAnsi="Times New Roman" w:cs="Times New Roman"/>
          <w:sz w:val="28"/>
          <w:szCs w:val="28"/>
          <w:lang w:eastAsia="ru-RU"/>
        </w:rPr>
        <w:t>представлены</w:t>
      </w:r>
      <w:r w:rsidRPr="00D5550E">
        <w:rPr>
          <w:rFonts w:ascii="Times New Roman" w:hAnsi="Times New Roman" w:cs="Times New Roman"/>
          <w:sz w:val="28"/>
          <w:szCs w:val="28"/>
        </w:rPr>
        <w:t xml:space="preserve"> защитными лесами</w:t>
      </w:r>
      <w:r w:rsidR="00BF3759" w:rsidRPr="00D5550E">
        <w:rPr>
          <w:rFonts w:ascii="Times New Roman" w:hAnsi="Times New Roman" w:cs="Times New Roman"/>
          <w:sz w:val="28"/>
          <w:szCs w:val="28"/>
        </w:rPr>
        <w:t xml:space="preserve"> следующих категорий</w:t>
      </w:r>
      <w:r w:rsidR="00013529" w:rsidRPr="00D5550E">
        <w:rPr>
          <w:rFonts w:ascii="Times New Roman" w:hAnsi="Times New Roman" w:cs="Times New Roman"/>
          <w:sz w:val="28"/>
          <w:szCs w:val="28"/>
        </w:rPr>
        <w:t xml:space="preserve">: </w:t>
      </w:r>
    </w:p>
    <w:p w:rsidR="00013529" w:rsidRPr="00D5550E" w:rsidRDefault="00013529" w:rsidP="008306AE">
      <w:pPr>
        <w:pStyle w:val="a8"/>
        <w:widowControl w:val="0"/>
        <w:numPr>
          <w:ilvl w:val="0"/>
          <w:numId w:val="35"/>
        </w:numPr>
        <w:suppressAutoHyphens/>
        <w:spacing w:after="0" w:line="240" w:lineRule="auto"/>
        <w:jc w:val="both"/>
        <w:rPr>
          <w:rFonts w:ascii="Times New Roman" w:hAnsi="Times New Roman" w:cs="Times New Roman"/>
          <w:sz w:val="28"/>
          <w:szCs w:val="28"/>
        </w:rPr>
      </w:pPr>
      <w:r w:rsidRPr="00D5550E">
        <w:rPr>
          <w:rFonts w:ascii="Times New Roman" w:hAnsi="Times New Roman" w:cs="Times New Roman"/>
          <w:sz w:val="28"/>
          <w:szCs w:val="28"/>
        </w:rPr>
        <w:t>леса, расположенные в водоохранных зонах;</w:t>
      </w:r>
    </w:p>
    <w:p w:rsidR="00013529" w:rsidRPr="00D5550E" w:rsidRDefault="00013529" w:rsidP="008306AE">
      <w:pPr>
        <w:pStyle w:val="a8"/>
        <w:widowControl w:val="0"/>
        <w:numPr>
          <w:ilvl w:val="0"/>
          <w:numId w:val="35"/>
        </w:numPr>
        <w:suppressAutoHyphens/>
        <w:spacing w:after="0" w:line="240" w:lineRule="auto"/>
        <w:jc w:val="both"/>
        <w:rPr>
          <w:rFonts w:ascii="Times New Roman" w:hAnsi="Times New Roman" w:cs="Times New Roman"/>
          <w:sz w:val="28"/>
          <w:szCs w:val="28"/>
        </w:rPr>
      </w:pPr>
      <w:r w:rsidRPr="00D5550E">
        <w:rPr>
          <w:rFonts w:ascii="Times New Roman" w:hAnsi="Times New Roman" w:cs="Times New Roman"/>
          <w:sz w:val="28"/>
          <w:szCs w:val="28"/>
        </w:rPr>
        <w:t>леса, выполняющие функции защиты природных и иных объектов;</w:t>
      </w:r>
    </w:p>
    <w:p w:rsidR="00013529" w:rsidRPr="00D5550E" w:rsidRDefault="00013529" w:rsidP="008306AE">
      <w:pPr>
        <w:pStyle w:val="a8"/>
        <w:widowControl w:val="0"/>
        <w:numPr>
          <w:ilvl w:val="0"/>
          <w:numId w:val="35"/>
        </w:numPr>
        <w:suppressAutoHyphens/>
        <w:spacing w:after="0" w:line="240" w:lineRule="auto"/>
        <w:jc w:val="both"/>
        <w:rPr>
          <w:rFonts w:ascii="Times New Roman" w:hAnsi="Times New Roman" w:cs="Times New Roman"/>
          <w:sz w:val="28"/>
          <w:szCs w:val="28"/>
        </w:rPr>
      </w:pPr>
      <w:r w:rsidRPr="00D5550E">
        <w:rPr>
          <w:rFonts w:ascii="Times New Roman" w:hAnsi="Times New Roman" w:cs="Times New Roman"/>
          <w:sz w:val="28"/>
          <w:szCs w:val="28"/>
        </w:rPr>
        <w:t xml:space="preserve">ценные леса. </w:t>
      </w:r>
    </w:p>
    <w:p w:rsidR="00013529" w:rsidRPr="00D5550E" w:rsidRDefault="00013529" w:rsidP="00013529">
      <w:pPr>
        <w:widowControl w:val="0"/>
        <w:suppressAutoHyphens/>
        <w:spacing w:after="0" w:line="240" w:lineRule="auto"/>
        <w:ind w:firstLine="709"/>
        <w:jc w:val="both"/>
        <w:rPr>
          <w:rFonts w:ascii="Times New Roman" w:hAnsi="Times New Roman" w:cs="Times New Roman"/>
          <w:sz w:val="28"/>
          <w:szCs w:val="28"/>
          <w:lang w:eastAsia="ru-RU"/>
        </w:rPr>
      </w:pPr>
      <w:r w:rsidRPr="00D5550E">
        <w:rPr>
          <w:rFonts w:ascii="Times New Roman" w:hAnsi="Times New Roman" w:cs="Times New Roman"/>
          <w:sz w:val="28"/>
          <w:szCs w:val="28"/>
        </w:rPr>
        <w:t xml:space="preserve">Правовой режим использования земель лесного фонда на рассматриваемой территории установлен Лесным кодексом РФ и лесохозяйственным регламентом </w:t>
      </w:r>
      <w:proofErr w:type="spellStart"/>
      <w:r w:rsidR="005F329D">
        <w:rPr>
          <w:rFonts w:ascii="Times New Roman" w:hAnsi="Times New Roman" w:cs="Times New Roman"/>
          <w:sz w:val="28"/>
          <w:szCs w:val="28"/>
        </w:rPr>
        <w:t>Буинского</w:t>
      </w:r>
      <w:proofErr w:type="spellEnd"/>
      <w:r w:rsidR="005F329D">
        <w:rPr>
          <w:rFonts w:ascii="Times New Roman" w:hAnsi="Times New Roman" w:cs="Times New Roman"/>
          <w:sz w:val="28"/>
          <w:szCs w:val="28"/>
        </w:rPr>
        <w:t xml:space="preserve"> </w:t>
      </w:r>
      <w:r w:rsidRPr="00D5550E">
        <w:rPr>
          <w:rFonts w:ascii="Times New Roman" w:hAnsi="Times New Roman" w:cs="Times New Roman"/>
          <w:sz w:val="28"/>
          <w:szCs w:val="28"/>
        </w:rPr>
        <w:t xml:space="preserve">лесничества, утв. приказом Министерства лесного хозяйства РТ от </w:t>
      </w:r>
      <w:r w:rsidR="005F329D">
        <w:rPr>
          <w:rFonts w:ascii="Times New Roman" w:hAnsi="Times New Roman" w:cs="Times New Roman"/>
          <w:sz w:val="28"/>
          <w:szCs w:val="28"/>
        </w:rPr>
        <w:t>17</w:t>
      </w:r>
      <w:r w:rsidRPr="00D5550E">
        <w:rPr>
          <w:rFonts w:ascii="Times New Roman" w:hAnsi="Times New Roman" w:cs="Times New Roman"/>
          <w:sz w:val="28"/>
          <w:szCs w:val="28"/>
        </w:rPr>
        <w:t>.0</w:t>
      </w:r>
      <w:r w:rsidR="005F329D">
        <w:rPr>
          <w:rFonts w:ascii="Times New Roman" w:hAnsi="Times New Roman" w:cs="Times New Roman"/>
          <w:sz w:val="28"/>
          <w:szCs w:val="28"/>
        </w:rPr>
        <w:t>1</w:t>
      </w:r>
      <w:r w:rsidRPr="00D5550E">
        <w:rPr>
          <w:rFonts w:ascii="Times New Roman" w:hAnsi="Times New Roman" w:cs="Times New Roman"/>
          <w:sz w:val="28"/>
          <w:szCs w:val="28"/>
        </w:rPr>
        <w:t>.20</w:t>
      </w:r>
      <w:r w:rsidR="005F329D">
        <w:rPr>
          <w:rFonts w:ascii="Times New Roman" w:hAnsi="Times New Roman" w:cs="Times New Roman"/>
          <w:sz w:val="28"/>
          <w:szCs w:val="28"/>
        </w:rPr>
        <w:t>22</w:t>
      </w:r>
      <w:r w:rsidRPr="00D5550E">
        <w:rPr>
          <w:rFonts w:ascii="Times New Roman" w:hAnsi="Times New Roman" w:cs="Times New Roman"/>
          <w:sz w:val="28"/>
          <w:szCs w:val="28"/>
        </w:rPr>
        <w:t xml:space="preserve"> №</w:t>
      </w:r>
      <w:r w:rsidR="005F329D">
        <w:rPr>
          <w:rFonts w:ascii="Times New Roman" w:hAnsi="Times New Roman" w:cs="Times New Roman"/>
          <w:sz w:val="28"/>
          <w:szCs w:val="28"/>
        </w:rPr>
        <w:t xml:space="preserve"> 28</w:t>
      </w:r>
      <w:r w:rsidRPr="00D5550E">
        <w:rPr>
          <w:rFonts w:ascii="Times New Roman" w:hAnsi="Times New Roman" w:cs="Times New Roman"/>
          <w:sz w:val="28"/>
          <w:szCs w:val="28"/>
        </w:rPr>
        <w:t xml:space="preserve">- </w:t>
      </w:r>
      <w:proofErr w:type="spellStart"/>
      <w:r w:rsidRPr="00D5550E">
        <w:rPr>
          <w:rFonts w:ascii="Times New Roman" w:hAnsi="Times New Roman" w:cs="Times New Roman"/>
          <w:sz w:val="28"/>
          <w:szCs w:val="28"/>
        </w:rPr>
        <w:t>осн</w:t>
      </w:r>
      <w:proofErr w:type="spellEnd"/>
      <w:r w:rsidRPr="00D5550E">
        <w:rPr>
          <w:rFonts w:ascii="Times New Roman" w:hAnsi="Times New Roman" w:cs="Times New Roman"/>
          <w:sz w:val="28"/>
          <w:szCs w:val="28"/>
        </w:rPr>
        <w:t>.</w:t>
      </w:r>
    </w:p>
    <w:p w:rsidR="00A316C6" w:rsidRDefault="00A316C6" w:rsidP="00A316C6">
      <w:pPr>
        <w:suppressAutoHyphens/>
        <w:spacing w:after="0" w:line="240" w:lineRule="auto"/>
        <w:ind w:firstLine="568"/>
        <w:jc w:val="both"/>
        <w:rPr>
          <w:rFonts w:ascii="Times New Roman" w:hAnsi="Times New Roman" w:cs="Times New Roman"/>
          <w:sz w:val="28"/>
          <w:szCs w:val="28"/>
          <w:lang w:eastAsia="ru-RU"/>
        </w:rPr>
      </w:pPr>
      <w:r w:rsidRPr="00D5550E">
        <w:rPr>
          <w:rFonts w:ascii="Times New Roman" w:hAnsi="Times New Roman" w:cs="Times New Roman"/>
          <w:sz w:val="28"/>
          <w:szCs w:val="28"/>
          <w:lang w:eastAsia="ru-RU"/>
        </w:rPr>
        <w:t xml:space="preserve">Информация по землям лесного фонда </w:t>
      </w:r>
      <w:proofErr w:type="spellStart"/>
      <w:r w:rsidR="00BA00C5" w:rsidRPr="00D5550E">
        <w:rPr>
          <w:rFonts w:ascii="Times New Roman" w:hAnsi="Times New Roman" w:cs="Times New Roman"/>
          <w:sz w:val="28"/>
          <w:szCs w:val="28"/>
          <w:lang w:eastAsia="ru-RU"/>
        </w:rPr>
        <w:t>Большефроловского</w:t>
      </w:r>
      <w:proofErr w:type="spellEnd"/>
      <w:r w:rsidR="00131CFE" w:rsidRPr="00D5550E">
        <w:rPr>
          <w:rFonts w:ascii="Times New Roman" w:hAnsi="Times New Roman" w:cs="Times New Roman"/>
          <w:sz w:val="28"/>
          <w:szCs w:val="28"/>
          <w:lang w:eastAsia="ru-RU"/>
        </w:rPr>
        <w:t xml:space="preserve"> поселения </w:t>
      </w:r>
      <w:r w:rsidRPr="00D5550E">
        <w:rPr>
          <w:rFonts w:ascii="Times New Roman" w:hAnsi="Times New Roman" w:cs="Times New Roman"/>
          <w:sz w:val="28"/>
          <w:szCs w:val="28"/>
          <w:lang w:eastAsia="ru-RU"/>
        </w:rPr>
        <w:t>приведена в таблицах 3.1.1 и 3.1.2.</w:t>
      </w:r>
    </w:p>
    <w:p w:rsidR="00A316C6" w:rsidRDefault="00A316C6" w:rsidP="00A316C6">
      <w:pPr>
        <w:suppressAutoHyphens/>
        <w:spacing w:after="0" w:line="240" w:lineRule="auto"/>
        <w:ind w:left="568"/>
        <w:jc w:val="right"/>
        <w:rPr>
          <w:rFonts w:ascii="Times New Roman" w:hAnsi="Times New Roman" w:cs="Times New Roman"/>
          <w:sz w:val="28"/>
          <w:szCs w:val="28"/>
        </w:rPr>
      </w:pPr>
      <w:r>
        <w:rPr>
          <w:rFonts w:ascii="Times New Roman" w:hAnsi="Times New Roman" w:cs="Times New Roman"/>
          <w:sz w:val="28"/>
          <w:szCs w:val="28"/>
          <w:lang w:eastAsia="ru-RU"/>
        </w:rPr>
        <w:t>Таблица 3.1.1</w:t>
      </w:r>
    </w:p>
    <w:p w:rsidR="003E6306" w:rsidRPr="00D5550E" w:rsidRDefault="00A316C6" w:rsidP="00A316C6">
      <w:pPr>
        <w:suppressAutoHyphens/>
        <w:spacing w:after="0" w:line="240" w:lineRule="auto"/>
        <w:ind w:left="568"/>
        <w:jc w:val="center"/>
        <w:rPr>
          <w:rFonts w:ascii="Times New Roman" w:hAnsi="Times New Roman" w:cs="Times New Roman"/>
          <w:sz w:val="28"/>
          <w:szCs w:val="28"/>
        </w:rPr>
      </w:pPr>
      <w:r w:rsidRPr="00D5550E">
        <w:rPr>
          <w:rFonts w:ascii="Times New Roman" w:hAnsi="Times New Roman" w:cs="Times New Roman"/>
          <w:sz w:val="28"/>
          <w:szCs w:val="28"/>
        </w:rPr>
        <w:t xml:space="preserve">Земли лесного фонда, расположенные на территории </w:t>
      </w:r>
    </w:p>
    <w:p w:rsidR="00A316C6" w:rsidRPr="00D5550E" w:rsidRDefault="00BA00C5" w:rsidP="00A316C6">
      <w:pPr>
        <w:suppressAutoHyphens/>
        <w:spacing w:after="0" w:line="240" w:lineRule="auto"/>
        <w:ind w:left="568"/>
        <w:jc w:val="center"/>
        <w:rPr>
          <w:rFonts w:ascii="Times New Roman" w:hAnsi="Times New Roman" w:cs="Times New Roman"/>
          <w:sz w:val="28"/>
          <w:szCs w:val="28"/>
        </w:rPr>
      </w:pPr>
      <w:proofErr w:type="spellStart"/>
      <w:r w:rsidRPr="00D5550E">
        <w:rPr>
          <w:rFonts w:ascii="Times New Roman" w:hAnsi="Times New Roman" w:cs="Times New Roman"/>
          <w:sz w:val="28"/>
          <w:szCs w:val="28"/>
          <w:lang w:eastAsia="ru-RU"/>
        </w:rPr>
        <w:t>Большефроловского</w:t>
      </w:r>
      <w:proofErr w:type="spellEnd"/>
      <w:r w:rsidR="00A316C6" w:rsidRPr="00D5550E">
        <w:rPr>
          <w:rFonts w:ascii="Times New Roman" w:hAnsi="Times New Roman" w:cs="Times New Roman"/>
          <w:sz w:val="28"/>
          <w:szCs w:val="28"/>
        </w:rPr>
        <w:t xml:space="preserve"> сельского поселения</w:t>
      </w:r>
    </w:p>
    <w:tbl>
      <w:tblPr>
        <w:tblpPr w:leftFromText="181" w:rightFromText="181" w:bottomFromText="160" w:vertAnchor="text" w:tblpY="1"/>
        <w:tblOverlap w:val="never"/>
        <w:tblW w:w="5078" w:type="pct"/>
        <w:tblCellMar>
          <w:left w:w="0" w:type="dxa"/>
          <w:right w:w="0" w:type="dxa"/>
        </w:tblCellMar>
        <w:tblLook w:val="04A0" w:firstRow="1" w:lastRow="0" w:firstColumn="1" w:lastColumn="0" w:noHBand="0" w:noVBand="1"/>
      </w:tblPr>
      <w:tblGrid>
        <w:gridCol w:w="4103"/>
        <w:gridCol w:w="3509"/>
        <w:gridCol w:w="2443"/>
      </w:tblGrid>
      <w:tr w:rsidR="00A316C6" w:rsidRPr="00A57B94" w:rsidTr="003E6306">
        <w:trPr>
          <w:trHeight w:val="902"/>
        </w:trPr>
        <w:tc>
          <w:tcPr>
            <w:tcW w:w="204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316C6" w:rsidRPr="00D5550E" w:rsidRDefault="00A316C6">
            <w:pPr>
              <w:pStyle w:val="ac"/>
              <w:suppressAutoHyphens/>
              <w:spacing w:line="256" w:lineRule="auto"/>
              <w:ind w:firstLine="0"/>
              <w:jc w:val="center"/>
              <w:rPr>
                <w:sz w:val="22"/>
                <w:lang w:eastAsia="en-US"/>
              </w:rPr>
            </w:pPr>
            <w:r w:rsidRPr="00D5550E">
              <w:rPr>
                <w:sz w:val="22"/>
                <w:lang w:eastAsia="en-US"/>
              </w:rPr>
              <w:t>Наименование участка</w:t>
            </w:r>
          </w:p>
        </w:tc>
        <w:tc>
          <w:tcPr>
            <w:tcW w:w="174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316C6" w:rsidRPr="00D5550E" w:rsidRDefault="00A316C6">
            <w:pPr>
              <w:pStyle w:val="ac"/>
              <w:suppressAutoHyphens/>
              <w:spacing w:line="256" w:lineRule="auto"/>
              <w:ind w:firstLine="0"/>
              <w:jc w:val="center"/>
              <w:rPr>
                <w:sz w:val="22"/>
                <w:lang w:eastAsia="en-US"/>
              </w:rPr>
            </w:pPr>
            <w:r w:rsidRPr="00D5550E">
              <w:rPr>
                <w:sz w:val="22"/>
                <w:lang w:eastAsia="en-US"/>
              </w:rPr>
              <w:t>Сведения в ЕГРН</w:t>
            </w:r>
          </w:p>
        </w:tc>
        <w:tc>
          <w:tcPr>
            <w:tcW w:w="121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316C6" w:rsidRPr="00D5550E" w:rsidRDefault="00A316C6">
            <w:pPr>
              <w:pStyle w:val="ac"/>
              <w:suppressAutoHyphens/>
              <w:spacing w:line="256" w:lineRule="auto"/>
              <w:ind w:firstLine="0"/>
              <w:jc w:val="center"/>
              <w:rPr>
                <w:sz w:val="22"/>
                <w:lang w:eastAsia="en-US"/>
              </w:rPr>
            </w:pPr>
            <w:r w:rsidRPr="00D5550E">
              <w:rPr>
                <w:sz w:val="22"/>
                <w:lang w:eastAsia="en-US"/>
              </w:rPr>
              <w:t>Фактическое соблюдение режима использования участка</w:t>
            </w:r>
          </w:p>
        </w:tc>
      </w:tr>
      <w:tr w:rsidR="00A316C6" w:rsidTr="003E6306">
        <w:trPr>
          <w:trHeight w:val="180"/>
        </w:trPr>
        <w:tc>
          <w:tcPr>
            <w:tcW w:w="204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316C6" w:rsidRPr="00D5550E" w:rsidRDefault="00BA00C5" w:rsidP="00BA00C5">
            <w:pPr>
              <w:pStyle w:val="ac"/>
              <w:widowControl w:val="0"/>
              <w:suppressAutoHyphens/>
              <w:ind w:firstLine="0"/>
              <w:contextualSpacing/>
              <w:jc w:val="center"/>
              <w:rPr>
                <w:sz w:val="20"/>
              </w:rPr>
            </w:pPr>
            <w:proofErr w:type="spellStart"/>
            <w:r w:rsidRPr="00D5550E">
              <w:rPr>
                <w:sz w:val="20"/>
              </w:rPr>
              <w:t>Буинское</w:t>
            </w:r>
            <w:proofErr w:type="spellEnd"/>
            <w:r w:rsidRPr="00D5550E">
              <w:rPr>
                <w:sz w:val="20"/>
              </w:rPr>
              <w:t xml:space="preserve"> </w:t>
            </w:r>
            <w:r w:rsidR="002C7184" w:rsidRPr="00D5550E">
              <w:rPr>
                <w:sz w:val="20"/>
              </w:rPr>
              <w:t xml:space="preserve">участковое </w:t>
            </w:r>
            <w:r w:rsidR="00A316C6" w:rsidRPr="00D5550E">
              <w:rPr>
                <w:sz w:val="20"/>
              </w:rPr>
              <w:t>лесничеств</w:t>
            </w:r>
            <w:r w:rsidRPr="00D5550E">
              <w:rPr>
                <w:sz w:val="20"/>
              </w:rPr>
              <w:t>о</w:t>
            </w:r>
          </w:p>
        </w:tc>
        <w:tc>
          <w:tcPr>
            <w:tcW w:w="17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A316C6" w:rsidRPr="00D5550E" w:rsidRDefault="00BA00C5" w:rsidP="002C7184">
            <w:pPr>
              <w:pStyle w:val="ac"/>
              <w:widowControl w:val="0"/>
              <w:suppressAutoHyphens/>
              <w:ind w:firstLine="0"/>
              <w:contextualSpacing/>
              <w:jc w:val="center"/>
              <w:rPr>
                <w:sz w:val="20"/>
              </w:rPr>
            </w:pPr>
            <w:r w:rsidRPr="00D5550E">
              <w:rPr>
                <w:sz w:val="20"/>
              </w:rPr>
              <w:t>16:00-6.3794</w:t>
            </w:r>
          </w:p>
        </w:tc>
        <w:tc>
          <w:tcPr>
            <w:tcW w:w="12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A316C6" w:rsidRPr="00D5550E" w:rsidRDefault="00A316C6">
            <w:pPr>
              <w:pStyle w:val="ac"/>
              <w:suppressAutoHyphens/>
              <w:spacing w:line="256" w:lineRule="auto"/>
              <w:ind w:firstLine="0"/>
              <w:jc w:val="center"/>
              <w:rPr>
                <w:sz w:val="22"/>
                <w:lang w:eastAsia="en-US"/>
              </w:rPr>
            </w:pPr>
            <w:r w:rsidRPr="00D5550E">
              <w:rPr>
                <w:sz w:val="22"/>
                <w:lang w:eastAsia="en-US"/>
              </w:rPr>
              <w:t>Соблюдается</w:t>
            </w:r>
          </w:p>
        </w:tc>
      </w:tr>
    </w:tbl>
    <w:p w:rsidR="00DD7CE8" w:rsidRPr="00423111" w:rsidRDefault="00DD7CE8" w:rsidP="0013102A">
      <w:pPr>
        <w:pStyle w:val="ac"/>
        <w:widowControl w:val="0"/>
        <w:suppressAutoHyphens/>
        <w:ind w:firstLine="0"/>
        <w:jc w:val="right"/>
        <w:rPr>
          <w:sz w:val="24"/>
          <w:szCs w:val="24"/>
          <w:highlight w:val="yellow"/>
        </w:rPr>
      </w:pPr>
    </w:p>
    <w:p w:rsidR="00B47698" w:rsidRDefault="00B47698" w:rsidP="0013102A">
      <w:pPr>
        <w:pStyle w:val="ac"/>
        <w:widowControl w:val="0"/>
        <w:suppressAutoHyphens/>
        <w:ind w:firstLine="0"/>
        <w:contextualSpacing/>
        <w:jc w:val="right"/>
        <w:rPr>
          <w:szCs w:val="28"/>
        </w:rPr>
      </w:pPr>
      <w:r w:rsidRPr="00393999">
        <w:rPr>
          <w:szCs w:val="28"/>
        </w:rPr>
        <w:t>Таблица 3.</w:t>
      </w:r>
      <w:r w:rsidR="003773EF" w:rsidRPr="00393999">
        <w:rPr>
          <w:szCs w:val="28"/>
        </w:rPr>
        <w:t>1.</w:t>
      </w:r>
      <w:r w:rsidRPr="00393999">
        <w:rPr>
          <w:szCs w:val="28"/>
        </w:rPr>
        <w:t>2</w:t>
      </w:r>
    </w:p>
    <w:p w:rsidR="008A7DB7" w:rsidRPr="00393999" w:rsidRDefault="008A7DB7" w:rsidP="008A7DB7">
      <w:pPr>
        <w:pStyle w:val="ac"/>
        <w:widowControl w:val="0"/>
        <w:suppressAutoHyphens/>
        <w:ind w:firstLine="0"/>
        <w:contextualSpacing/>
        <w:jc w:val="center"/>
        <w:rPr>
          <w:szCs w:val="28"/>
        </w:rPr>
      </w:pPr>
      <w:r w:rsidRPr="00393999">
        <w:rPr>
          <w:szCs w:val="28"/>
        </w:rPr>
        <w:t xml:space="preserve">Правовой режим использования земель лесного фонда, расположенных на территории </w:t>
      </w:r>
      <w:proofErr w:type="spellStart"/>
      <w:r>
        <w:rPr>
          <w:szCs w:val="28"/>
        </w:rPr>
        <w:t>Большефроловского</w:t>
      </w:r>
      <w:proofErr w:type="spellEnd"/>
      <w:r>
        <w:rPr>
          <w:szCs w:val="28"/>
        </w:rPr>
        <w:t xml:space="preserve"> </w:t>
      </w:r>
      <w:r w:rsidRPr="00393999">
        <w:rPr>
          <w:szCs w:val="28"/>
        </w:rPr>
        <w:t>сельского поселения</w:t>
      </w:r>
    </w:p>
    <w:tbl>
      <w:tblPr>
        <w:tblpPr w:leftFromText="180" w:rightFromText="180" w:vertAnchor="text" w:horzAnchor="margin" w:tblpY="684"/>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1701"/>
        <w:gridCol w:w="5812"/>
        <w:gridCol w:w="1980"/>
        <w:gridCol w:w="25"/>
      </w:tblGrid>
      <w:tr w:rsidR="00131CFE" w:rsidRPr="00604106" w:rsidTr="00131CFE">
        <w:trPr>
          <w:gridAfter w:val="1"/>
          <w:wAfter w:w="25" w:type="dxa"/>
        </w:trPr>
        <w:tc>
          <w:tcPr>
            <w:tcW w:w="562" w:type="dxa"/>
            <w:vAlign w:val="center"/>
          </w:tcPr>
          <w:p w:rsidR="00131CFE" w:rsidRPr="00604106" w:rsidRDefault="00131CFE" w:rsidP="00131CFE">
            <w:pPr>
              <w:pStyle w:val="33"/>
              <w:spacing w:after="0" w:line="23" w:lineRule="atLeast"/>
              <w:ind w:left="0"/>
              <w:jc w:val="center"/>
              <w:rPr>
                <w:rFonts w:ascii="Times New Roman" w:hAnsi="Times New Roman" w:cs="Times New Roman"/>
                <w:sz w:val="20"/>
                <w:szCs w:val="20"/>
              </w:rPr>
            </w:pPr>
            <w:r w:rsidRPr="00604106">
              <w:rPr>
                <w:rFonts w:ascii="Times New Roman" w:hAnsi="Times New Roman" w:cs="Times New Roman"/>
                <w:sz w:val="20"/>
                <w:szCs w:val="20"/>
              </w:rPr>
              <w:t>№ п/п</w:t>
            </w:r>
          </w:p>
        </w:tc>
        <w:tc>
          <w:tcPr>
            <w:tcW w:w="1701" w:type="dxa"/>
            <w:vAlign w:val="center"/>
          </w:tcPr>
          <w:p w:rsidR="00131CFE" w:rsidRPr="00604106" w:rsidRDefault="00131CFE" w:rsidP="00131CFE">
            <w:pPr>
              <w:pStyle w:val="33"/>
              <w:spacing w:after="0" w:line="23" w:lineRule="atLeast"/>
              <w:ind w:left="0"/>
              <w:jc w:val="center"/>
              <w:rPr>
                <w:rFonts w:ascii="Times New Roman" w:hAnsi="Times New Roman" w:cs="Times New Roman"/>
                <w:sz w:val="20"/>
                <w:szCs w:val="20"/>
              </w:rPr>
            </w:pPr>
            <w:r w:rsidRPr="00604106">
              <w:rPr>
                <w:rFonts w:ascii="Times New Roman" w:hAnsi="Times New Roman" w:cs="Times New Roman"/>
                <w:sz w:val="20"/>
                <w:szCs w:val="20"/>
              </w:rPr>
              <w:t>Название зоны</w:t>
            </w:r>
          </w:p>
        </w:tc>
        <w:tc>
          <w:tcPr>
            <w:tcW w:w="5812" w:type="dxa"/>
            <w:vAlign w:val="center"/>
          </w:tcPr>
          <w:p w:rsidR="00131CFE" w:rsidRPr="00604106" w:rsidRDefault="00131CFE" w:rsidP="00131CFE">
            <w:pPr>
              <w:pStyle w:val="33"/>
              <w:spacing w:after="0" w:line="23" w:lineRule="atLeast"/>
              <w:ind w:left="0" w:hanging="107"/>
              <w:jc w:val="center"/>
              <w:rPr>
                <w:rFonts w:ascii="Times New Roman" w:hAnsi="Times New Roman" w:cs="Times New Roman"/>
                <w:sz w:val="20"/>
                <w:szCs w:val="20"/>
              </w:rPr>
            </w:pPr>
            <w:r w:rsidRPr="00604106">
              <w:rPr>
                <w:rFonts w:ascii="Times New Roman" w:hAnsi="Times New Roman" w:cs="Times New Roman"/>
                <w:sz w:val="20"/>
                <w:szCs w:val="20"/>
              </w:rPr>
              <w:t>Режим использования указанной зоны</w:t>
            </w:r>
          </w:p>
        </w:tc>
        <w:tc>
          <w:tcPr>
            <w:tcW w:w="1980" w:type="dxa"/>
            <w:vAlign w:val="center"/>
          </w:tcPr>
          <w:p w:rsidR="00131CFE" w:rsidRPr="00604106" w:rsidRDefault="00131CFE" w:rsidP="00131CFE">
            <w:pPr>
              <w:pStyle w:val="33"/>
              <w:spacing w:after="0" w:line="23" w:lineRule="atLeast"/>
              <w:ind w:left="0"/>
              <w:jc w:val="center"/>
              <w:rPr>
                <w:rFonts w:ascii="Times New Roman" w:hAnsi="Times New Roman" w:cs="Times New Roman"/>
                <w:sz w:val="20"/>
                <w:szCs w:val="20"/>
              </w:rPr>
            </w:pPr>
            <w:r w:rsidRPr="00604106">
              <w:rPr>
                <w:rFonts w:ascii="Times New Roman" w:hAnsi="Times New Roman" w:cs="Times New Roman"/>
                <w:sz w:val="20"/>
                <w:szCs w:val="20"/>
              </w:rPr>
              <w:t>Нормативные документы, регулирующие разрешенное использование</w:t>
            </w:r>
          </w:p>
        </w:tc>
      </w:tr>
      <w:tr w:rsidR="00131CFE" w:rsidRPr="00604106" w:rsidTr="00131CFE">
        <w:tc>
          <w:tcPr>
            <w:tcW w:w="10080" w:type="dxa"/>
            <w:gridSpan w:val="5"/>
          </w:tcPr>
          <w:p w:rsidR="00131CFE" w:rsidRPr="00604106" w:rsidRDefault="00131CFE" w:rsidP="00131CFE">
            <w:pPr>
              <w:pStyle w:val="33"/>
              <w:spacing w:after="0" w:line="23" w:lineRule="atLeast"/>
              <w:ind w:left="0"/>
              <w:jc w:val="center"/>
              <w:rPr>
                <w:rFonts w:ascii="Times New Roman" w:hAnsi="Times New Roman" w:cs="Times New Roman"/>
                <w:b/>
                <w:sz w:val="20"/>
                <w:szCs w:val="20"/>
              </w:rPr>
            </w:pPr>
            <w:r w:rsidRPr="00604106">
              <w:rPr>
                <w:rFonts w:ascii="Times New Roman" w:hAnsi="Times New Roman" w:cs="Times New Roman"/>
                <w:b/>
                <w:sz w:val="20"/>
                <w:szCs w:val="20"/>
              </w:rPr>
              <w:t xml:space="preserve">Защитные леса </w:t>
            </w:r>
          </w:p>
        </w:tc>
      </w:tr>
      <w:tr w:rsidR="00131CFE" w:rsidRPr="00604106" w:rsidTr="00131CFE">
        <w:trPr>
          <w:gridAfter w:val="1"/>
          <w:wAfter w:w="25" w:type="dxa"/>
        </w:trPr>
        <w:tc>
          <w:tcPr>
            <w:tcW w:w="562" w:type="dxa"/>
          </w:tcPr>
          <w:p w:rsidR="00131CFE" w:rsidRPr="00604106" w:rsidRDefault="00131CFE" w:rsidP="00131CFE">
            <w:pPr>
              <w:pStyle w:val="33"/>
              <w:spacing w:after="0" w:line="23" w:lineRule="atLeast"/>
              <w:ind w:left="0"/>
              <w:jc w:val="center"/>
              <w:rPr>
                <w:rFonts w:ascii="Times New Roman" w:hAnsi="Times New Roman" w:cs="Times New Roman"/>
                <w:sz w:val="20"/>
                <w:szCs w:val="20"/>
              </w:rPr>
            </w:pPr>
            <w:r w:rsidRPr="00604106">
              <w:rPr>
                <w:rFonts w:ascii="Times New Roman" w:hAnsi="Times New Roman" w:cs="Times New Roman"/>
                <w:sz w:val="20"/>
                <w:szCs w:val="20"/>
              </w:rPr>
              <w:t>1</w:t>
            </w:r>
          </w:p>
        </w:tc>
        <w:tc>
          <w:tcPr>
            <w:tcW w:w="1701" w:type="dxa"/>
            <w:vAlign w:val="center"/>
          </w:tcPr>
          <w:p w:rsidR="00131CFE" w:rsidRPr="00604106" w:rsidRDefault="00131CFE" w:rsidP="00131CFE">
            <w:pPr>
              <w:pStyle w:val="33"/>
              <w:spacing w:after="0" w:line="23" w:lineRule="atLeast"/>
              <w:ind w:left="0"/>
              <w:jc w:val="center"/>
              <w:rPr>
                <w:rFonts w:ascii="Times New Roman" w:hAnsi="Times New Roman" w:cs="Times New Roman"/>
                <w:sz w:val="20"/>
                <w:szCs w:val="20"/>
              </w:rPr>
            </w:pPr>
            <w:r w:rsidRPr="00604106">
              <w:rPr>
                <w:rFonts w:ascii="Times New Roman" w:hAnsi="Times New Roman" w:cs="Times New Roman"/>
                <w:sz w:val="20"/>
                <w:szCs w:val="20"/>
              </w:rPr>
              <w:t xml:space="preserve">Леса, расположенные </w:t>
            </w:r>
            <w:r w:rsidRPr="00604106">
              <w:rPr>
                <w:rFonts w:ascii="Times New Roman" w:hAnsi="Times New Roman" w:cs="Times New Roman"/>
                <w:sz w:val="20"/>
                <w:szCs w:val="20"/>
              </w:rPr>
              <w:lastRenderedPageBreak/>
              <w:t>в водоохранных зонах</w:t>
            </w:r>
          </w:p>
        </w:tc>
        <w:tc>
          <w:tcPr>
            <w:tcW w:w="5812" w:type="dxa"/>
            <w:vAlign w:val="center"/>
          </w:tcPr>
          <w:p w:rsidR="00131CFE" w:rsidRDefault="00131CFE" w:rsidP="00131CFE">
            <w:pPr>
              <w:autoSpaceDE w:val="0"/>
              <w:autoSpaceDN w:val="0"/>
              <w:adjustRightInd w:val="0"/>
              <w:spacing w:after="0" w:line="23" w:lineRule="atLeast"/>
              <w:contextualSpacing/>
              <w:jc w:val="both"/>
              <w:rPr>
                <w:rFonts w:ascii="Times New Roman" w:hAnsi="Times New Roman" w:cs="Times New Roman"/>
                <w:color w:val="000000"/>
                <w:sz w:val="20"/>
                <w:szCs w:val="20"/>
              </w:rPr>
            </w:pPr>
            <w:r w:rsidRPr="00604106">
              <w:rPr>
                <w:rFonts w:ascii="Times New Roman" w:hAnsi="Times New Roman" w:cs="Times New Roman"/>
                <w:color w:val="000000"/>
                <w:sz w:val="20"/>
                <w:szCs w:val="20"/>
              </w:rPr>
              <w:lastRenderedPageBreak/>
              <w:t>В лесах, расположенных в водоохранных зонах, запреща</w:t>
            </w:r>
            <w:r w:rsidR="003A7954">
              <w:rPr>
                <w:rFonts w:ascii="Times New Roman" w:hAnsi="Times New Roman" w:cs="Times New Roman"/>
                <w:color w:val="000000"/>
                <w:sz w:val="20"/>
                <w:szCs w:val="20"/>
              </w:rPr>
              <w:t>е</w:t>
            </w:r>
            <w:r w:rsidRPr="00604106">
              <w:rPr>
                <w:rFonts w:ascii="Times New Roman" w:hAnsi="Times New Roman" w:cs="Times New Roman"/>
                <w:color w:val="000000"/>
                <w:sz w:val="20"/>
                <w:szCs w:val="20"/>
              </w:rPr>
              <w:t>тся:</w:t>
            </w:r>
          </w:p>
          <w:p w:rsidR="00131CFE" w:rsidRDefault="00131CFE" w:rsidP="00131CF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использование токсичных химических препаратов;</w:t>
            </w:r>
          </w:p>
          <w:p w:rsidR="00131CFE" w:rsidRPr="00604106" w:rsidRDefault="00131CFE" w:rsidP="00131CFE">
            <w:pPr>
              <w:autoSpaceDE w:val="0"/>
              <w:autoSpaceDN w:val="0"/>
              <w:adjustRightInd w:val="0"/>
              <w:spacing w:after="0" w:line="23" w:lineRule="atLeast"/>
              <w:contextualSpacing/>
              <w:jc w:val="both"/>
              <w:rPr>
                <w:rFonts w:ascii="Times New Roman" w:hAnsi="Times New Roman" w:cs="Times New Roman"/>
                <w:color w:val="000000"/>
                <w:sz w:val="20"/>
                <w:szCs w:val="20"/>
              </w:rPr>
            </w:pPr>
            <w:r w:rsidRPr="00604106">
              <w:rPr>
                <w:rFonts w:ascii="Times New Roman" w:hAnsi="Times New Roman" w:cs="Times New Roman"/>
                <w:color w:val="000000"/>
                <w:sz w:val="20"/>
                <w:szCs w:val="20"/>
              </w:rPr>
              <w:lastRenderedPageBreak/>
              <w:t>ведение сельского хозяйства, за исключением сенокошения и пчеловодства;</w:t>
            </w:r>
          </w:p>
          <w:p w:rsidR="00131CFE" w:rsidRPr="00604106" w:rsidRDefault="00131CFE" w:rsidP="00131CFE">
            <w:pPr>
              <w:autoSpaceDE w:val="0"/>
              <w:autoSpaceDN w:val="0"/>
              <w:adjustRightInd w:val="0"/>
              <w:spacing w:after="0" w:line="23" w:lineRule="atLeast"/>
              <w:contextualSpacing/>
              <w:jc w:val="both"/>
              <w:rPr>
                <w:rFonts w:ascii="Times New Roman" w:hAnsi="Times New Roman" w:cs="Times New Roman"/>
                <w:color w:val="000000"/>
                <w:sz w:val="20"/>
                <w:szCs w:val="20"/>
              </w:rPr>
            </w:pPr>
            <w:r w:rsidRPr="00604106">
              <w:rPr>
                <w:rFonts w:ascii="Times New Roman" w:hAnsi="Times New Roman" w:cs="Times New Roman"/>
                <w:color w:val="000000"/>
                <w:sz w:val="20"/>
                <w:szCs w:val="20"/>
              </w:rPr>
              <w:t>создание и эксплуатация лесных плантаций;</w:t>
            </w:r>
          </w:p>
          <w:p w:rsidR="00131CFE" w:rsidRPr="00604106" w:rsidRDefault="00131CFE" w:rsidP="00131CFE">
            <w:pPr>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sz w:val="20"/>
                <w:szCs w:val="20"/>
              </w:rPr>
              <w:t>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tc>
        <w:tc>
          <w:tcPr>
            <w:tcW w:w="1980" w:type="dxa"/>
            <w:vAlign w:val="center"/>
          </w:tcPr>
          <w:p w:rsidR="00131CFE" w:rsidRPr="00604106" w:rsidRDefault="00131CFE" w:rsidP="00131CFE">
            <w:pPr>
              <w:pStyle w:val="33"/>
              <w:spacing w:after="0" w:line="23" w:lineRule="atLeast"/>
              <w:ind w:left="0"/>
              <w:jc w:val="center"/>
              <w:rPr>
                <w:rFonts w:ascii="Times New Roman" w:hAnsi="Times New Roman" w:cs="Times New Roman"/>
                <w:sz w:val="20"/>
                <w:szCs w:val="20"/>
              </w:rPr>
            </w:pPr>
            <w:r>
              <w:rPr>
                <w:rFonts w:ascii="Times New Roman" w:hAnsi="Times New Roman" w:cs="Times New Roman"/>
                <w:sz w:val="20"/>
                <w:szCs w:val="20"/>
              </w:rPr>
              <w:lastRenderedPageBreak/>
              <w:t xml:space="preserve">Статья 113 </w:t>
            </w:r>
            <w:r w:rsidRPr="00604106">
              <w:rPr>
                <w:rFonts w:ascii="Times New Roman" w:hAnsi="Times New Roman" w:cs="Times New Roman"/>
                <w:sz w:val="20"/>
                <w:szCs w:val="20"/>
              </w:rPr>
              <w:t>Лесно</w:t>
            </w:r>
            <w:r>
              <w:rPr>
                <w:rFonts w:ascii="Times New Roman" w:hAnsi="Times New Roman" w:cs="Times New Roman"/>
                <w:sz w:val="20"/>
                <w:szCs w:val="20"/>
              </w:rPr>
              <w:t>го</w:t>
            </w:r>
            <w:r w:rsidRPr="00604106">
              <w:rPr>
                <w:rFonts w:ascii="Times New Roman" w:hAnsi="Times New Roman" w:cs="Times New Roman"/>
                <w:sz w:val="20"/>
                <w:szCs w:val="20"/>
              </w:rPr>
              <w:t xml:space="preserve"> кодекс</w:t>
            </w:r>
            <w:r>
              <w:rPr>
                <w:rFonts w:ascii="Times New Roman" w:hAnsi="Times New Roman" w:cs="Times New Roman"/>
                <w:sz w:val="20"/>
                <w:szCs w:val="20"/>
              </w:rPr>
              <w:t>а</w:t>
            </w:r>
            <w:r w:rsidRPr="00604106">
              <w:rPr>
                <w:rFonts w:ascii="Times New Roman" w:hAnsi="Times New Roman" w:cs="Times New Roman"/>
                <w:sz w:val="20"/>
                <w:szCs w:val="20"/>
              </w:rPr>
              <w:t xml:space="preserve"> РФ от </w:t>
            </w:r>
            <w:r w:rsidRPr="00604106">
              <w:rPr>
                <w:rFonts w:ascii="Times New Roman" w:hAnsi="Times New Roman" w:cs="Times New Roman"/>
                <w:sz w:val="20"/>
                <w:szCs w:val="20"/>
              </w:rPr>
              <w:lastRenderedPageBreak/>
              <w:t>04.12.2006 № 200-ФЗ</w:t>
            </w:r>
          </w:p>
        </w:tc>
      </w:tr>
      <w:tr w:rsidR="00131CFE" w:rsidRPr="00604106" w:rsidTr="00131CFE">
        <w:trPr>
          <w:gridAfter w:val="1"/>
          <w:wAfter w:w="25" w:type="dxa"/>
        </w:trPr>
        <w:tc>
          <w:tcPr>
            <w:tcW w:w="562" w:type="dxa"/>
            <w:tcBorders>
              <w:top w:val="single" w:sz="4" w:space="0" w:color="auto"/>
              <w:left w:val="single" w:sz="4" w:space="0" w:color="auto"/>
              <w:bottom w:val="single" w:sz="4" w:space="0" w:color="auto"/>
              <w:right w:val="single" w:sz="4" w:space="0" w:color="auto"/>
            </w:tcBorders>
          </w:tcPr>
          <w:p w:rsidR="00131CFE" w:rsidRPr="00604106" w:rsidRDefault="00131CFE" w:rsidP="00131CFE">
            <w:pPr>
              <w:pStyle w:val="33"/>
              <w:spacing w:after="0" w:line="23" w:lineRule="atLeast"/>
              <w:ind w:left="0"/>
              <w:jc w:val="center"/>
              <w:rPr>
                <w:rFonts w:ascii="Times New Roman" w:hAnsi="Times New Roman" w:cs="Times New Roman"/>
                <w:sz w:val="20"/>
                <w:szCs w:val="20"/>
              </w:rPr>
            </w:pPr>
            <w:r w:rsidRPr="00604106">
              <w:rPr>
                <w:rFonts w:ascii="Times New Roman" w:hAnsi="Times New Roman" w:cs="Times New Roman"/>
                <w:sz w:val="20"/>
                <w:szCs w:val="20"/>
              </w:rPr>
              <w:lastRenderedPageBreak/>
              <w:t>2</w:t>
            </w:r>
          </w:p>
        </w:tc>
        <w:tc>
          <w:tcPr>
            <w:tcW w:w="1701" w:type="dxa"/>
            <w:tcBorders>
              <w:top w:val="single" w:sz="4" w:space="0" w:color="auto"/>
              <w:left w:val="single" w:sz="4" w:space="0" w:color="auto"/>
              <w:bottom w:val="single" w:sz="4" w:space="0" w:color="auto"/>
              <w:right w:val="single" w:sz="4" w:space="0" w:color="auto"/>
            </w:tcBorders>
            <w:vAlign w:val="center"/>
          </w:tcPr>
          <w:p w:rsidR="00131CFE" w:rsidRPr="00604106" w:rsidRDefault="00131CFE" w:rsidP="00131CFE">
            <w:pPr>
              <w:pStyle w:val="33"/>
              <w:spacing w:after="0" w:line="23" w:lineRule="atLeast"/>
              <w:ind w:left="0"/>
              <w:jc w:val="center"/>
              <w:rPr>
                <w:rFonts w:ascii="Times New Roman" w:hAnsi="Times New Roman" w:cs="Times New Roman"/>
                <w:sz w:val="20"/>
                <w:szCs w:val="20"/>
              </w:rPr>
            </w:pPr>
            <w:r w:rsidRPr="00604106">
              <w:rPr>
                <w:rFonts w:ascii="Times New Roman" w:hAnsi="Times New Roman" w:cs="Times New Roman"/>
                <w:sz w:val="20"/>
                <w:szCs w:val="20"/>
              </w:rPr>
              <w:t>Ценные леса</w:t>
            </w:r>
          </w:p>
        </w:tc>
        <w:tc>
          <w:tcPr>
            <w:tcW w:w="5812" w:type="dxa"/>
            <w:tcBorders>
              <w:top w:val="single" w:sz="4" w:space="0" w:color="auto"/>
              <w:left w:val="single" w:sz="4" w:space="0" w:color="auto"/>
              <w:bottom w:val="single" w:sz="4" w:space="0" w:color="auto"/>
              <w:right w:val="single" w:sz="4" w:space="0" w:color="auto"/>
            </w:tcBorders>
            <w:vAlign w:val="center"/>
          </w:tcPr>
          <w:p w:rsidR="00D5550E" w:rsidRDefault="00131CFE" w:rsidP="004F2C63">
            <w:pPr>
              <w:autoSpaceDE w:val="0"/>
              <w:autoSpaceDN w:val="0"/>
              <w:adjustRightInd w:val="0"/>
              <w:spacing w:after="0" w:line="240" w:lineRule="auto"/>
              <w:jc w:val="both"/>
              <w:rPr>
                <w:rFonts w:ascii="Calibri" w:hAnsi="Calibri" w:cs="Calibri"/>
              </w:rPr>
            </w:pPr>
            <w:r w:rsidRPr="00604106">
              <w:rPr>
                <w:rFonts w:ascii="Times New Roman" w:hAnsi="Times New Roman"/>
                <w:sz w:val="20"/>
              </w:rPr>
              <w:t>В</w:t>
            </w:r>
            <w:r w:rsidRPr="00604106">
              <w:rPr>
                <w:rFonts w:ascii="Times New Roman" w:hAnsi="Times New Roman"/>
                <w:spacing w:val="1"/>
                <w:sz w:val="20"/>
              </w:rPr>
              <w:t xml:space="preserve"> </w:t>
            </w:r>
            <w:r w:rsidRPr="00604106">
              <w:rPr>
                <w:rFonts w:ascii="Times New Roman" w:hAnsi="Times New Roman"/>
                <w:spacing w:val="-1"/>
                <w:sz w:val="20"/>
              </w:rPr>
              <w:t>ценных</w:t>
            </w:r>
            <w:r w:rsidRPr="00604106">
              <w:rPr>
                <w:rFonts w:ascii="Times New Roman" w:hAnsi="Times New Roman"/>
                <w:spacing w:val="1"/>
                <w:sz w:val="20"/>
              </w:rPr>
              <w:t xml:space="preserve"> </w:t>
            </w:r>
            <w:r w:rsidRPr="00604106">
              <w:rPr>
                <w:rFonts w:ascii="Times New Roman" w:hAnsi="Times New Roman"/>
                <w:sz w:val="20"/>
              </w:rPr>
              <w:t>лесах</w:t>
            </w:r>
            <w:r w:rsidRPr="00604106">
              <w:rPr>
                <w:rFonts w:ascii="Times New Roman" w:hAnsi="Times New Roman"/>
                <w:spacing w:val="1"/>
                <w:sz w:val="20"/>
              </w:rPr>
              <w:t xml:space="preserve"> </w:t>
            </w:r>
            <w:r w:rsidRPr="00604106">
              <w:rPr>
                <w:rFonts w:ascii="Times New Roman" w:hAnsi="Times New Roman"/>
                <w:sz w:val="20"/>
              </w:rPr>
              <w:t>запреща</w:t>
            </w:r>
            <w:r>
              <w:rPr>
                <w:rFonts w:ascii="Times New Roman" w:hAnsi="Times New Roman"/>
                <w:sz w:val="20"/>
              </w:rPr>
              <w:t>ю</w:t>
            </w:r>
            <w:r w:rsidRPr="00604106">
              <w:rPr>
                <w:rFonts w:ascii="Times New Roman" w:hAnsi="Times New Roman"/>
                <w:sz w:val="20"/>
              </w:rPr>
              <w:t>тся</w:t>
            </w:r>
            <w:r w:rsidRPr="00604106">
              <w:rPr>
                <w:rFonts w:ascii="Times New Roman" w:hAnsi="Times New Roman"/>
                <w:spacing w:val="12"/>
                <w:sz w:val="20"/>
              </w:rPr>
              <w:t xml:space="preserve"> </w:t>
            </w:r>
            <w:r w:rsidRPr="00AB4DC5">
              <w:rPr>
                <w:rFonts w:ascii="Times New Roman" w:hAnsi="Times New Roman"/>
                <w:spacing w:val="-1"/>
                <w:sz w:val="20"/>
              </w:rPr>
              <w:t>строительство и эксплуатация</w:t>
            </w:r>
            <w:r>
              <w:rPr>
                <w:rFonts w:ascii="Times New Roman" w:hAnsi="Times New Roman"/>
                <w:spacing w:val="12"/>
                <w:sz w:val="20"/>
              </w:rPr>
              <w:t xml:space="preserve"> </w:t>
            </w:r>
            <w:r>
              <w:rPr>
                <w:rFonts w:ascii="Times New Roman" w:hAnsi="Times New Roman"/>
                <w:sz w:val="20"/>
              </w:rPr>
              <w:t>объектов капитального строительства, за исключением линейных объектов и гидротехнических сооружений.</w:t>
            </w:r>
            <w:r>
              <w:rPr>
                <w:rFonts w:ascii="Calibri" w:hAnsi="Calibri" w:cs="Calibri"/>
              </w:rPr>
              <w:t xml:space="preserve"> </w:t>
            </w:r>
          </w:p>
          <w:p w:rsidR="00131CFE" w:rsidRPr="00604106" w:rsidRDefault="00131CFE" w:rsidP="004F2C63">
            <w:pPr>
              <w:autoSpaceDE w:val="0"/>
              <w:autoSpaceDN w:val="0"/>
              <w:adjustRightInd w:val="0"/>
              <w:spacing w:after="0" w:line="240" w:lineRule="auto"/>
              <w:jc w:val="both"/>
              <w:rPr>
                <w:rFonts w:ascii="Times New Roman" w:hAnsi="Times New Roman" w:cs="Times New Roman"/>
                <w:color w:val="000000"/>
                <w:sz w:val="20"/>
                <w:szCs w:val="20"/>
              </w:rPr>
            </w:pPr>
            <w:r w:rsidRPr="007176F7">
              <w:rPr>
                <w:rFonts w:ascii="Times New Roman" w:hAnsi="Times New Roman" w:cs="Times New Roman"/>
                <w:sz w:val="20"/>
                <w:szCs w:val="20"/>
              </w:rPr>
              <w:t>В запретных полосах лесов, расположенных вдоль водных объектов, запрещаются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r>
              <w:rPr>
                <w:rFonts w:ascii="Times New Roman" w:hAnsi="Times New Roman" w:cs="Times New Roman"/>
                <w:sz w:val="20"/>
                <w:szCs w:val="20"/>
              </w:rPr>
              <w:t>.</w:t>
            </w:r>
            <w:r w:rsidR="004B090E">
              <w:rPr>
                <w:rFonts w:ascii="Times New Roman" w:hAnsi="Times New Roman" w:cs="Times New Roman"/>
                <w:sz w:val="20"/>
                <w:szCs w:val="20"/>
              </w:rPr>
              <w:t xml:space="preserve"> В лесах, расположенных в орехово-промысловых зонах, запрещается заготовка древесины.</w:t>
            </w:r>
          </w:p>
        </w:tc>
        <w:tc>
          <w:tcPr>
            <w:tcW w:w="1980" w:type="dxa"/>
            <w:tcBorders>
              <w:top w:val="single" w:sz="4" w:space="0" w:color="auto"/>
              <w:left w:val="single" w:sz="4" w:space="0" w:color="auto"/>
              <w:bottom w:val="single" w:sz="4" w:space="0" w:color="auto"/>
              <w:right w:val="single" w:sz="4" w:space="0" w:color="auto"/>
            </w:tcBorders>
            <w:vAlign w:val="center"/>
          </w:tcPr>
          <w:p w:rsidR="00131CFE" w:rsidRPr="00604106" w:rsidRDefault="00131CFE" w:rsidP="00131CFE">
            <w:pPr>
              <w:pStyle w:val="33"/>
              <w:spacing w:after="0" w:line="23" w:lineRule="atLeast"/>
              <w:ind w:left="0"/>
              <w:jc w:val="center"/>
              <w:rPr>
                <w:rFonts w:ascii="Times New Roman" w:hAnsi="Times New Roman" w:cs="Times New Roman"/>
                <w:sz w:val="20"/>
                <w:szCs w:val="20"/>
              </w:rPr>
            </w:pPr>
            <w:r>
              <w:rPr>
                <w:rFonts w:ascii="Times New Roman" w:hAnsi="Times New Roman" w:cs="Times New Roman"/>
                <w:sz w:val="20"/>
                <w:szCs w:val="20"/>
              </w:rPr>
              <w:t xml:space="preserve">Статья 115 </w:t>
            </w:r>
            <w:r w:rsidRPr="00604106">
              <w:rPr>
                <w:rFonts w:ascii="Times New Roman" w:hAnsi="Times New Roman" w:cs="Times New Roman"/>
                <w:sz w:val="20"/>
                <w:szCs w:val="20"/>
              </w:rPr>
              <w:t>Лесно</w:t>
            </w:r>
            <w:r>
              <w:rPr>
                <w:rFonts w:ascii="Times New Roman" w:hAnsi="Times New Roman" w:cs="Times New Roman"/>
                <w:sz w:val="20"/>
                <w:szCs w:val="20"/>
              </w:rPr>
              <w:t>го</w:t>
            </w:r>
            <w:r w:rsidRPr="00604106">
              <w:rPr>
                <w:rFonts w:ascii="Times New Roman" w:hAnsi="Times New Roman" w:cs="Times New Roman"/>
                <w:sz w:val="20"/>
                <w:szCs w:val="20"/>
              </w:rPr>
              <w:t xml:space="preserve"> кодекс</w:t>
            </w:r>
            <w:r>
              <w:rPr>
                <w:rFonts w:ascii="Times New Roman" w:hAnsi="Times New Roman" w:cs="Times New Roman"/>
                <w:sz w:val="20"/>
                <w:szCs w:val="20"/>
              </w:rPr>
              <w:t>а</w:t>
            </w:r>
            <w:r w:rsidRPr="00604106">
              <w:rPr>
                <w:rFonts w:ascii="Times New Roman" w:hAnsi="Times New Roman" w:cs="Times New Roman"/>
                <w:sz w:val="20"/>
                <w:szCs w:val="20"/>
              </w:rPr>
              <w:t xml:space="preserve"> РФ от 04.12.2006 № 200-ФЗ</w:t>
            </w:r>
          </w:p>
        </w:tc>
      </w:tr>
      <w:tr w:rsidR="00131CFE" w:rsidRPr="00604106" w:rsidTr="00131CFE">
        <w:trPr>
          <w:gridAfter w:val="1"/>
          <w:wAfter w:w="25" w:type="dxa"/>
        </w:trPr>
        <w:tc>
          <w:tcPr>
            <w:tcW w:w="562" w:type="dxa"/>
            <w:tcBorders>
              <w:top w:val="single" w:sz="4" w:space="0" w:color="auto"/>
              <w:left w:val="single" w:sz="4" w:space="0" w:color="auto"/>
              <w:bottom w:val="single" w:sz="4" w:space="0" w:color="auto"/>
              <w:right w:val="single" w:sz="4" w:space="0" w:color="auto"/>
            </w:tcBorders>
          </w:tcPr>
          <w:p w:rsidR="00131CFE" w:rsidRPr="00604106" w:rsidRDefault="00131CFE" w:rsidP="00131CFE">
            <w:pPr>
              <w:pStyle w:val="33"/>
              <w:spacing w:after="0" w:line="23" w:lineRule="atLeast"/>
              <w:ind w:left="0"/>
              <w:jc w:val="center"/>
              <w:rPr>
                <w:rFonts w:ascii="Times New Roman" w:hAnsi="Times New Roman" w:cs="Times New Roman"/>
                <w:sz w:val="20"/>
                <w:szCs w:val="20"/>
              </w:rPr>
            </w:pPr>
            <w:r w:rsidRPr="00604106">
              <w:rPr>
                <w:rFonts w:ascii="Times New Roman" w:hAnsi="Times New Roman" w:cs="Times New Roman"/>
                <w:sz w:val="20"/>
                <w:szCs w:val="20"/>
              </w:rPr>
              <w:t>3</w:t>
            </w:r>
          </w:p>
        </w:tc>
        <w:tc>
          <w:tcPr>
            <w:tcW w:w="1701" w:type="dxa"/>
            <w:tcBorders>
              <w:top w:val="single" w:sz="4" w:space="0" w:color="auto"/>
              <w:left w:val="single" w:sz="4" w:space="0" w:color="auto"/>
              <w:bottom w:val="single" w:sz="4" w:space="0" w:color="auto"/>
              <w:right w:val="single" w:sz="4" w:space="0" w:color="auto"/>
            </w:tcBorders>
            <w:vAlign w:val="center"/>
          </w:tcPr>
          <w:p w:rsidR="00131CFE" w:rsidRDefault="00131CFE" w:rsidP="00131CFE">
            <w:pPr>
              <w:pStyle w:val="33"/>
              <w:spacing w:after="0" w:line="23" w:lineRule="atLeast"/>
              <w:ind w:left="0"/>
              <w:jc w:val="center"/>
              <w:rPr>
                <w:rFonts w:ascii="Times New Roman" w:hAnsi="Times New Roman" w:cs="Times New Roman"/>
                <w:sz w:val="20"/>
                <w:szCs w:val="20"/>
              </w:rPr>
            </w:pPr>
            <w:r w:rsidRPr="00604106">
              <w:rPr>
                <w:rFonts w:ascii="Times New Roman" w:hAnsi="Times New Roman" w:cs="Times New Roman"/>
                <w:sz w:val="20"/>
                <w:szCs w:val="20"/>
              </w:rPr>
              <w:t>Леса, выполняющие функции защиты природных и иных объектов</w:t>
            </w:r>
            <w:r w:rsidR="00CF7A73">
              <w:rPr>
                <w:rFonts w:ascii="Times New Roman" w:hAnsi="Times New Roman" w:cs="Times New Roman"/>
                <w:sz w:val="20"/>
                <w:szCs w:val="20"/>
              </w:rPr>
              <w:t>,</w:t>
            </w:r>
          </w:p>
          <w:p w:rsidR="00CF7A73" w:rsidRPr="00604106" w:rsidRDefault="00CF7A73" w:rsidP="00CF7A73">
            <w:pPr>
              <w:pStyle w:val="33"/>
              <w:spacing w:after="0" w:line="23" w:lineRule="atLeast"/>
              <w:ind w:left="0"/>
              <w:jc w:val="center"/>
              <w:rPr>
                <w:rFonts w:ascii="Times New Roman" w:hAnsi="Times New Roman" w:cs="Times New Roman"/>
                <w:sz w:val="20"/>
                <w:szCs w:val="20"/>
              </w:rPr>
            </w:pPr>
            <w:r w:rsidRPr="00CF7A73">
              <w:rPr>
                <w:rFonts w:ascii="Times New Roman" w:hAnsi="Times New Roman" w:cs="Times New Roman"/>
                <w:sz w:val="20"/>
                <w:szCs w:val="20"/>
              </w:rPr>
              <w:t>леса, расположенные в защитных полосах лесов (леса, расположенные в границах полос отвода железных дорог и придорожных полос автомобильных дорог)</w:t>
            </w:r>
          </w:p>
        </w:tc>
        <w:tc>
          <w:tcPr>
            <w:tcW w:w="5812" w:type="dxa"/>
            <w:tcBorders>
              <w:top w:val="single" w:sz="4" w:space="0" w:color="auto"/>
              <w:left w:val="single" w:sz="4" w:space="0" w:color="auto"/>
              <w:bottom w:val="single" w:sz="4" w:space="0" w:color="auto"/>
              <w:right w:val="single" w:sz="4" w:space="0" w:color="auto"/>
            </w:tcBorders>
            <w:vAlign w:val="center"/>
          </w:tcPr>
          <w:p w:rsidR="00CF7A73" w:rsidRDefault="00CF7A73" w:rsidP="00CF7A73">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В защитных лесах запрещается осуществление деятельности, несовместимой с их целевым назначением и полезными функциями.</w:t>
            </w:r>
          </w:p>
          <w:p w:rsidR="00131CFE" w:rsidRPr="00604106" w:rsidRDefault="00CF7A73" w:rsidP="00CF7A73">
            <w:pPr>
              <w:autoSpaceDE w:val="0"/>
              <w:autoSpaceDN w:val="0"/>
              <w:adjustRightInd w:val="0"/>
              <w:spacing w:after="0" w:line="23" w:lineRule="atLeast"/>
              <w:jc w:val="both"/>
              <w:rPr>
                <w:rFonts w:ascii="Times New Roman" w:hAnsi="Times New Roman" w:cs="Times New Roman"/>
                <w:color w:val="000000"/>
                <w:sz w:val="20"/>
                <w:szCs w:val="20"/>
              </w:rPr>
            </w:pPr>
            <w:r w:rsidRPr="00604106">
              <w:rPr>
                <w:rFonts w:ascii="Times New Roman" w:hAnsi="Times New Roman" w:cs="Times New Roman"/>
                <w:color w:val="000000"/>
                <w:sz w:val="20"/>
                <w:szCs w:val="20"/>
              </w:rPr>
              <w:t xml:space="preserve"> </w:t>
            </w:r>
          </w:p>
        </w:tc>
        <w:tc>
          <w:tcPr>
            <w:tcW w:w="1980" w:type="dxa"/>
            <w:tcBorders>
              <w:top w:val="single" w:sz="4" w:space="0" w:color="auto"/>
              <w:left w:val="single" w:sz="4" w:space="0" w:color="auto"/>
              <w:bottom w:val="single" w:sz="4" w:space="0" w:color="auto"/>
              <w:right w:val="single" w:sz="4" w:space="0" w:color="auto"/>
            </w:tcBorders>
            <w:vAlign w:val="center"/>
          </w:tcPr>
          <w:p w:rsidR="00131CFE" w:rsidRPr="00604106" w:rsidRDefault="00131CFE" w:rsidP="00131CFE">
            <w:pPr>
              <w:pStyle w:val="33"/>
              <w:spacing w:after="0" w:line="23" w:lineRule="atLeast"/>
              <w:ind w:left="0"/>
              <w:jc w:val="center"/>
              <w:rPr>
                <w:rFonts w:ascii="Times New Roman" w:hAnsi="Times New Roman" w:cs="Times New Roman"/>
                <w:sz w:val="20"/>
                <w:szCs w:val="20"/>
              </w:rPr>
            </w:pPr>
            <w:r>
              <w:rPr>
                <w:rFonts w:ascii="Times New Roman" w:hAnsi="Times New Roman" w:cs="Times New Roman"/>
                <w:sz w:val="20"/>
                <w:szCs w:val="20"/>
              </w:rPr>
              <w:t xml:space="preserve">Статья 114 </w:t>
            </w:r>
            <w:r w:rsidRPr="00604106">
              <w:rPr>
                <w:rFonts w:ascii="Times New Roman" w:hAnsi="Times New Roman" w:cs="Times New Roman"/>
                <w:sz w:val="20"/>
                <w:szCs w:val="20"/>
              </w:rPr>
              <w:t>Лесно</w:t>
            </w:r>
            <w:r>
              <w:rPr>
                <w:rFonts w:ascii="Times New Roman" w:hAnsi="Times New Roman" w:cs="Times New Roman"/>
                <w:sz w:val="20"/>
                <w:szCs w:val="20"/>
              </w:rPr>
              <w:t>го</w:t>
            </w:r>
            <w:r w:rsidRPr="00604106">
              <w:rPr>
                <w:rFonts w:ascii="Times New Roman" w:hAnsi="Times New Roman" w:cs="Times New Roman"/>
                <w:sz w:val="20"/>
                <w:szCs w:val="20"/>
              </w:rPr>
              <w:t xml:space="preserve"> кодекс</w:t>
            </w:r>
            <w:r>
              <w:rPr>
                <w:rFonts w:ascii="Times New Roman" w:hAnsi="Times New Roman" w:cs="Times New Roman"/>
                <w:sz w:val="20"/>
                <w:szCs w:val="20"/>
              </w:rPr>
              <w:t>а</w:t>
            </w:r>
            <w:r w:rsidRPr="00604106">
              <w:rPr>
                <w:rFonts w:ascii="Times New Roman" w:hAnsi="Times New Roman" w:cs="Times New Roman"/>
                <w:sz w:val="20"/>
                <w:szCs w:val="20"/>
              </w:rPr>
              <w:t xml:space="preserve"> РФ от 04.12.2006 № 200-ФЗ</w:t>
            </w:r>
          </w:p>
        </w:tc>
      </w:tr>
    </w:tbl>
    <w:p w:rsidR="00B47698" w:rsidRPr="008A7DB7" w:rsidRDefault="00B47698" w:rsidP="0013102A">
      <w:pPr>
        <w:pStyle w:val="ac"/>
        <w:widowControl w:val="0"/>
        <w:suppressAutoHyphens/>
        <w:spacing w:after="160"/>
        <w:ind w:firstLine="709"/>
        <w:jc w:val="center"/>
        <w:rPr>
          <w:sz w:val="20"/>
        </w:rPr>
      </w:pPr>
    </w:p>
    <w:p w:rsidR="000939DC" w:rsidRPr="005F329D" w:rsidRDefault="005C4D8A" w:rsidP="005F329D">
      <w:pPr>
        <w:pStyle w:val="a8"/>
        <w:widowControl w:val="0"/>
        <w:numPr>
          <w:ilvl w:val="0"/>
          <w:numId w:val="18"/>
        </w:numPr>
        <w:suppressAutoHyphens/>
        <w:spacing w:line="240" w:lineRule="auto"/>
        <w:ind w:left="709" w:hanging="709"/>
        <w:contextualSpacing w:val="0"/>
        <w:jc w:val="center"/>
        <w:outlineLvl w:val="0"/>
        <w:rPr>
          <w:rFonts w:ascii="Times New Roman" w:eastAsiaTheme="majorEastAsia" w:hAnsi="Times New Roman" w:cs="Times New Roman"/>
          <w:b/>
          <w:sz w:val="28"/>
          <w:szCs w:val="28"/>
        </w:rPr>
      </w:pPr>
      <w:bookmarkStart w:id="30" w:name="_Toc34205841"/>
      <w:bookmarkStart w:id="31" w:name="_Toc103340790"/>
      <w:r>
        <w:rPr>
          <w:rFonts w:ascii="Times New Roman" w:eastAsiaTheme="majorEastAsia" w:hAnsi="Times New Roman" w:cs="Times New Roman"/>
          <w:b/>
          <w:sz w:val="28"/>
          <w:szCs w:val="28"/>
        </w:rPr>
        <w:t xml:space="preserve">МЕСТОРОЖДЕНИЯ ПОЛЕЗНЫХ ИСКОПАЕМЫХ, УЧАСТКИ НЕДР, </w:t>
      </w:r>
      <w:r w:rsidR="003B6B0D" w:rsidRPr="00B85D91">
        <w:rPr>
          <w:rFonts w:ascii="Times New Roman" w:eastAsiaTheme="majorEastAsia" w:hAnsi="Times New Roman" w:cs="Times New Roman"/>
          <w:b/>
          <w:sz w:val="28"/>
          <w:szCs w:val="28"/>
        </w:rPr>
        <w:t>ГОРНЫЕ ОТВОДЫ</w:t>
      </w:r>
      <w:bookmarkEnd w:id="30"/>
      <w:bookmarkEnd w:id="31"/>
    </w:p>
    <w:p w:rsidR="00183DD1" w:rsidRDefault="002F3811" w:rsidP="00351E8C">
      <w:pPr>
        <w:pStyle w:val="af6"/>
        <w:widowControl w:val="0"/>
        <w:suppressAutoHyphens/>
        <w:rPr>
          <w:szCs w:val="28"/>
        </w:rPr>
      </w:pPr>
      <w:r w:rsidRPr="006B3CEE">
        <w:rPr>
          <w:szCs w:val="28"/>
        </w:rPr>
        <w:t xml:space="preserve">Согласно государственному балансу запасов полезных ископаемых, государственному реестру участков недр, предоставленных в пользование, и лицензий на пользование </w:t>
      </w:r>
      <w:r w:rsidRPr="005F329D">
        <w:rPr>
          <w:szCs w:val="28"/>
        </w:rPr>
        <w:t xml:space="preserve">недрами, </w:t>
      </w:r>
      <w:proofErr w:type="spellStart"/>
      <w:r w:rsidR="004476AD" w:rsidRPr="005F329D">
        <w:rPr>
          <w:szCs w:val="28"/>
        </w:rPr>
        <w:t>Большефроловское</w:t>
      </w:r>
      <w:proofErr w:type="spellEnd"/>
      <w:r w:rsidR="004476AD" w:rsidRPr="005F329D">
        <w:rPr>
          <w:szCs w:val="28"/>
        </w:rPr>
        <w:t xml:space="preserve"> </w:t>
      </w:r>
      <w:r w:rsidRPr="005F329D">
        <w:rPr>
          <w:szCs w:val="28"/>
        </w:rPr>
        <w:t xml:space="preserve">сельское поселение попадает на территорию </w:t>
      </w:r>
      <w:proofErr w:type="spellStart"/>
      <w:r w:rsidR="004476AD" w:rsidRPr="005F329D">
        <w:rPr>
          <w:szCs w:val="28"/>
        </w:rPr>
        <w:t>Тетюшского</w:t>
      </w:r>
      <w:proofErr w:type="spellEnd"/>
      <w:r w:rsidR="004476AD" w:rsidRPr="005F329D">
        <w:rPr>
          <w:szCs w:val="28"/>
        </w:rPr>
        <w:t xml:space="preserve"> участка недр</w:t>
      </w:r>
      <w:r w:rsidRPr="005F329D">
        <w:rPr>
          <w:szCs w:val="28"/>
        </w:rPr>
        <w:t xml:space="preserve"> </w:t>
      </w:r>
      <w:r w:rsidR="00D06900" w:rsidRPr="005F329D">
        <w:rPr>
          <w:szCs w:val="28"/>
        </w:rPr>
        <w:t xml:space="preserve">углеводородного сырья </w:t>
      </w:r>
      <w:r w:rsidRPr="005F329D">
        <w:rPr>
          <w:szCs w:val="28"/>
        </w:rPr>
        <w:t>(лицензионный участок №</w:t>
      </w:r>
      <w:r w:rsidR="004476AD" w:rsidRPr="005F329D">
        <w:rPr>
          <w:szCs w:val="28"/>
        </w:rPr>
        <w:t xml:space="preserve"> ТАТ13665НР</w:t>
      </w:r>
      <w:r w:rsidR="00CA44C7" w:rsidRPr="005F329D">
        <w:rPr>
          <w:szCs w:val="28"/>
        </w:rPr>
        <w:t>, дата окончания</w:t>
      </w:r>
      <w:r w:rsidR="00CA44C7" w:rsidRPr="006B3CEE">
        <w:rPr>
          <w:szCs w:val="28"/>
        </w:rPr>
        <w:t xml:space="preserve"> </w:t>
      </w:r>
      <w:r w:rsidR="00CA44C7" w:rsidRPr="00BE7D54">
        <w:rPr>
          <w:szCs w:val="28"/>
        </w:rPr>
        <w:t xml:space="preserve">лицензии </w:t>
      </w:r>
      <w:r w:rsidR="00BE7D54" w:rsidRPr="00BE7D54">
        <w:rPr>
          <w:szCs w:val="28"/>
        </w:rPr>
        <w:t>0</w:t>
      </w:r>
      <w:r w:rsidR="00CA44C7" w:rsidRPr="00BE7D54">
        <w:rPr>
          <w:szCs w:val="28"/>
        </w:rPr>
        <w:t>1.</w:t>
      </w:r>
      <w:r w:rsidR="00BE7D54" w:rsidRPr="00BE7D54">
        <w:rPr>
          <w:szCs w:val="28"/>
        </w:rPr>
        <w:t>06</w:t>
      </w:r>
      <w:r w:rsidR="00CA44C7" w:rsidRPr="00BE7D54">
        <w:rPr>
          <w:szCs w:val="28"/>
        </w:rPr>
        <w:t>.20</w:t>
      </w:r>
      <w:r w:rsidR="00BE7D54" w:rsidRPr="00BE7D54">
        <w:rPr>
          <w:szCs w:val="28"/>
        </w:rPr>
        <w:t>31</w:t>
      </w:r>
      <w:r w:rsidRPr="00BE7D54">
        <w:rPr>
          <w:szCs w:val="28"/>
        </w:rPr>
        <w:t>)</w:t>
      </w:r>
      <w:r w:rsidR="005402F9">
        <w:rPr>
          <w:szCs w:val="28"/>
        </w:rPr>
        <w:t xml:space="preserve">, </w:t>
      </w:r>
      <w:r w:rsidR="005402F9" w:rsidRPr="00087B51">
        <w:rPr>
          <w:szCs w:val="28"/>
        </w:rPr>
        <w:t>предназначенно</w:t>
      </w:r>
      <w:r w:rsidR="005402F9">
        <w:rPr>
          <w:szCs w:val="28"/>
        </w:rPr>
        <w:t>го</w:t>
      </w:r>
      <w:r w:rsidR="005402F9" w:rsidRPr="00087B51">
        <w:rPr>
          <w:szCs w:val="28"/>
        </w:rPr>
        <w:t xml:space="preserve"> для </w:t>
      </w:r>
      <w:r w:rsidR="005402F9" w:rsidRPr="00DF5D76">
        <w:rPr>
          <w:szCs w:val="28"/>
        </w:rPr>
        <w:t xml:space="preserve">геологического изучения недр с последующей эксплуатацией </w:t>
      </w:r>
      <w:r w:rsidR="005402F9" w:rsidRPr="005F329D">
        <w:rPr>
          <w:szCs w:val="28"/>
        </w:rPr>
        <w:t>выявленных месторождений углеводородного сырья</w:t>
      </w:r>
      <w:r w:rsidRPr="005F329D">
        <w:rPr>
          <w:szCs w:val="28"/>
        </w:rPr>
        <w:t xml:space="preserve">. </w:t>
      </w:r>
      <w:r w:rsidR="005402F9" w:rsidRPr="005F329D">
        <w:rPr>
          <w:szCs w:val="28"/>
        </w:rPr>
        <w:t xml:space="preserve">По данным ПАО «Татнефть им. </w:t>
      </w:r>
      <w:proofErr w:type="spellStart"/>
      <w:r w:rsidR="005402F9" w:rsidRPr="005F329D">
        <w:rPr>
          <w:szCs w:val="28"/>
        </w:rPr>
        <w:t>В.Д.Шашина</w:t>
      </w:r>
      <w:proofErr w:type="spellEnd"/>
      <w:r w:rsidR="005402F9" w:rsidRPr="005F329D">
        <w:rPr>
          <w:szCs w:val="28"/>
        </w:rPr>
        <w:t xml:space="preserve"> (</w:t>
      </w:r>
      <w:r w:rsidR="005F329D" w:rsidRPr="005F329D">
        <w:rPr>
          <w:szCs w:val="28"/>
        </w:rPr>
        <w:t>по состоянию на</w:t>
      </w:r>
      <w:r w:rsidR="005402F9" w:rsidRPr="005F329D">
        <w:rPr>
          <w:szCs w:val="28"/>
        </w:rPr>
        <w:t xml:space="preserve"> </w:t>
      </w:r>
      <w:r w:rsidR="001B5477" w:rsidRPr="005F329D">
        <w:rPr>
          <w:szCs w:val="28"/>
        </w:rPr>
        <w:t>11</w:t>
      </w:r>
      <w:r w:rsidR="005402F9" w:rsidRPr="005F329D">
        <w:rPr>
          <w:szCs w:val="28"/>
        </w:rPr>
        <w:t>.0</w:t>
      </w:r>
      <w:r w:rsidR="001B5477" w:rsidRPr="005F329D">
        <w:rPr>
          <w:szCs w:val="28"/>
        </w:rPr>
        <w:t>4</w:t>
      </w:r>
      <w:r w:rsidR="005402F9" w:rsidRPr="005F329D">
        <w:rPr>
          <w:szCs w:val="28"/>
        </w:rPr>
        <w:t>.2022) на</w:t>
      </w:r>
      <w:r w:rsidR="005402F9" w:rsidRPr="00DF5D76">
        <w:rPr>
          <w:szCs w:val="28"/>
        </w:rPr>
        <w:t xml:space="preserve"> территории </w:t>
      </w:r>
      <w:proofErr w:type="spellStart"/>
      <w:r w:rsidR="005402F9" w:rsidRPr="00DF5D76">
        <w:rPr>
          <w:szCs w:val="28"/>
        </w:rPr>
        <w:t>Больше</w:t>
      </w:r>
      <w:r w:rsidR="005402F9">
        <w:rPr>
          <w:szCs w:val="28"/>
        </w:rPr>
        <w:t>фроловского</w:t>
      </w:r>
      <w:proofErr w:type="spellEnd"/>
      <w:r w:rsidR="005402F9" w:rsidRPr="00DF5D76">
        <w:rPr>
          <w:szCs w:val="28"/>
        </w:rPr>
        <w:t xml:space="preserve"> сельского поселения объекты ПАО «Татнефть» отсутствуют</w:t>
      </w:r>
      <w:r w:rsidR="00AE401D">
        <w:rPr>
          <w:szCs w:val="28"/>
        </w:rPr>
        <w:t>.</w:t>
      </w:r>
    </w:p>
    <w:p w:rsidR="00351E8C" w:rsidRPr="00351E8C" w:rsidRDefault="00351E8C" w:rsidP="00A608C1">
      <w:pPr>
        <w:pStyle w:val="af6"/>
        <w:widowControl w:val="0"/>
        <w:suppressAutoHyphens/>
        <w:ind w:firstLine="0"/>
        <w:rPr>
          <w:szCs w:val="28"/>
        </w:rPr>
      </w:pPr>
    </w:p>
    <w:p w:rsidR="00F77051" w:rsidRPr="00423111" w:rsidRDefault="00F77051" w:rsidP="0013102A">
      <w:pPr>
        <w:widowControl w:val="0"/>
        <w:suppressAutoHyphens/>
        <w:spacing w:after="0" w:line="240" w:lineRule="auto"/>
        <w:ind w:firstLine="709"/>
        <w:jc w:val="both"/>
        <w:rPr>
          <w:rFonts w:ascii="Times New Roman" w:hAnsi="Times New Roman" w:cs="Times New Roman"/>
          <w:sz w:val="28"/>
          <w:szCs w:val="28"/>
          <w:highlight w:val="yellow"/>
          <w:lang w:eastAsia="ru-RU"/>
        </w:rPr>
      </w:pPr>
    </w:p>
    <w:p w:rsidR="003B6B0D" w:rsidRDefault="003B6B0D" w:rsidP="00D941B4">
      <w:pPr>
        <w:pStyle w:val="a8"/>
        <w:widowControl w:val="0"/>
        <w:numPr>
          <w:ilvl w:val="0"/>
          <w:numId w:val="18"/>
        </w:numPr>
        <w:shd w:val="clear" w:color="auto" w:fill="FFFFFF" w:themeFill="background1"/>
        <w:suppressAutoHyphens/>
        <w:spacing w:line="240" w:lineRule="auto"/>
        <w:ind w:left="0" w:firstLine="709"/>
        <w:contextualSpacing w:val="0"/>
        <w:jc w:val="center"/>
        <w:outlineLvl w:val="0"/>
        <w:rPr>
          <w:rFonts w:ascii="Times New Roman" w:eastAsiaTheme="majorEastAsia" w:hAnsi="Times New Roman" w:cs="Times New Roman"/>
          <w:b/>
          <w:sz w:val="28"/>
          <w:szCs w:val="28"/>
          <w:lang w:eastAsia="ru-RU"/>
        </w:rPr>
      </w:pPr>
      <w:bookmarkStart w:id="32" w:name="_Toc34205842"/>
      <w:bookmarkStart w:id="33" w:name="_Toc103340791"/>
      <w:r w:rsidRPr="00B85D91">
        <w:rPr>
          <w:rFonts w:ascii="Times New Roman" w:eastAsiaTheme="majorEastAsia" w:hAnsi="Times New Roman" w:cs="Times New Roman"/>
          <w:b/>
          <w:sz w:val="28"/>
          <w:szCs w:val="28"/>
          <w:lang w:eastAsia="ru-RU"/>
        </w:rPr>
        <w:t>ОСОБО ОХРАНЯЕМЫЕ ПРИРОДНЫЕ ТЕРРИТОРИИ</w:t>
      </w:r>
      <w:bookmarkEnd w:id="32"/>
      <w:bookmarkEnd w:id="33"/>
    </w:p>
    <w:p w:rsidR="005B6B26" w:rsidRDefault="005B6B26" w:rsidP="005B6B26">
      <w:pPr>
        <w:widowControl w:val="0"/>
        <w:shd w:val="clear" w:color="auto" w:fill="FFFFFF" w:themeFill="background1"/>
        <w:suppressAutoHyphens/>
        <w:spacing w:line="240" w:lineRule="auto"/>
        <w:ind w:left="709"/>
        <w:jc w:val="center"/>
        <w:outlineLvl w:val="0"/>
        <w:rPr>
          <w:rFonts w:ascii="Times New Roman" w:eastAsiaTheme="majorEastAsia" w:hAnsi="Times New Roman" w:cs="Times New Roman"/>
          <w:i/>
          <w:sz w:val="28"/>
          <w:szCs w:val="28"/>
          <w:lang w:eastAsia="ru-RU"/>
        </w:rPr>
      </w:pPr>
      <w:bookmarkStart w:id="34" w:name="_Toc103340792"/>
      <w:r w:rsidRPr="00A2038D">
        <w:rPr>
          <w:rFonts w:ascii="Times New Roman" w:eastAsiaTheme="majorEastAsia" w:hAnsi="Times New Roman" w:cs="Times New Roman"/>
          <w:i/>
          <w:sz w:val="28"/>
          <w:szCs w:val="28"/>
          <w:lang w:eastAsia="ru-RU"/>
        </w:rPr>
        <w:t xml:space="preserve">Памятник природы регионального значения «Река </w:t>
      </w:r>
      <w:proofErr w:type="spellStart"/>
      <w:r w:rsidR="00857844">
        <w:rPr>
          <w:rFonts w:ascii="Times New Roman" w:eastAsiaTheme="majorEastAsia" w:hAnsi="Times New Roman" w:cs="Times New Roman"/>
          <w:i/>
          <w:sz w:val="28"/>
          <w:szCs w:val="28"/>
          <w:lang w:eastAsia="ru-RU"/>
        </w:rPr>
        <w:t>Свияга</w:t>
      </w:r>
      <w:proofErr w:type="spellEnd"/>
      <w:r w:rsidRPr="00A2038D">
        <w:rPr>
          <w:rFonts w:ascii="Times New Roman" w:eastAsiaTheme="majorEastAsia" w:hAnsi="Times New Roman" w:cs="Times New Roman"/>
          <w:i/>
          <w:sz w:val="28"/>
          <w:szCs w:val="28"/>
          <w:lang w:eastAsia="ru-RU"/>
        </w:rPr>
        <w:t>»</w:t>
      </w:r>
      <w:bookmarkEnd w:id="34"/>
    </w:p>
    <w:p w:rsidR="008C42AC" w:rsidRPr="006A51C3" w:rsidRDefault="00A65DB0" w:rsidP="002155B0">
      <w:pPr>
        <w:pStyle w:val="af6"/>
        <w:widowControl w:val="0"/>
        <w:suppressAutoHyphens/>
        <w:rPr>
          <w:szCs w:val="28"/>
        </w:rPr>
      </w:pPr>
      <w:r w:rsidRPr="00A57B94">
        <w:rPr>
          <w:szCs w:val="28"/>
        </w:rPr>
        <w:t xml:space="preserve">Река </w:t>
      </w:r>
      <w:proofErr w:type="spellStart"/>
      <w:r w:rsidR="00A57B94" w:rsidRPr="00A57B94">
        <w:rPr>
          <w:szCs w:val="28"/>
        </w:rPr>
        <w:t>Свияга</w:t>
      </w:r>
      <w:proofErr w:type="spellEnd"/>
      <w:r w:rsidRPr="00A57B94">
        <w:rPr>
          <w:szCs w:val="28"/>
        </w:rPr>
        <w:t xml:space="preserve">, </w:t>
      </w:r>
      <w:r w:rsidRPr="00351E8C">
        <w:rPr>
          <w:szCs w:val="28"/>
        </w:rPr>
        <w:t xml:space="preserve">протекающая вдоль </w:t>
      </w:r>
      <w:r w:rsidR="00AF5FEE" w:rsidRPr="00351E8C">
        <w:rPr>
          <w:szCs w:val="28"/>
        </w:rPr>
        <w:t xml:space="preserve">западной границы </w:t>
      </w:r>
      <w:proofErr w:type="spellStart"/>
      <w:r w:rsidR="00A57B94" w:rsidRPr="00351E8C">
        <w:rPr>
          <w:szCs w:val="28"/>
        </w:rPr>
        <w:t>Большефроловского</w:t>
      </w:r>
      <w:proofErr w:type="spellEnd"/>
      <w:r w:rsidR="00A57B94" w:rsidRPr="00A57B94">
        <w:rPr>
          <w:szCs w:val="28"/>
        </w:rPr>
        <w:t xml:space="preserve"> </w:t>
      </w:r>
      <w:r w:rsidR="00AF5FEE" w:rsidRPr="00A57B94">
        <w:rPr>
          <w:szCs w:val="28"/>
        </w:rPr>
        <w:t xml:space="preserve">сельского </w:t>
      </w:r>
      <w:r w:rsidR="00AF5FEE" w:rsidRPr="006A51C3">
        <w:rPr>
          <w:szCs w:val="28"/>
        </w:rPr>
        <w:t>поселения</w:t>
      </w:r>
      <w:r w:rsidR="005B6B26" w:rsidRPr="006A51C3">
        <w:rPr>
          <w:szCs w:val="28"/>
        </w:rPr>
        <w:t>,</w:t>
      </w:r>
      <w:r w:rsidR="00AF5FEE" w:rsidRPr="006A51C3">
        <w:rPr>
          <w:szCs w:val="28"/>
        </w:rPr>
        <w:t xml:space="preserve"> </w:t>
      </w:r>
      <w:r w:rsidRPr="006A51C3">
        <w:rPr>
          <w:szCs w:val="28"/>
        </w:rPr>
        <w:t xml:space="preserve">отнесена </w:t>
      </w:r>
      <w:r w:rsidR="008C42AC" w:rsidRPr="006A51C3">
        <w:rPr>
          <w:szCs w:val="28"/>
        </w:rPr>
        <w:t xml:space="preserve">к памятникам природы регионального значения </w:t>
      </w:r>
      <w:r w:rsidR="005B6B26" w:rsidRPr="006A51C3">
        <w:rPr>
          <w:szCs w:val="28"/>
        </w:rPr>
        <w:t xml:space="preserve">(в </w:t>
      </w:r>
      <w:r w:rsidR="005B6B26" w:rsidRPr="006A51C3">
        <w:rPr>
          <w:szCs w:val="28"/>
        </w:rPr>
        <w:lastRenderedPageBreak/>
        <w:t xml:space="preserve">ЕГРН </w:t>
      </w:r>
      <w:r w:rsidR="005211E5" w:rsidRPr="006A51C3">
        <w:rPr>
          <w:szCs w:val="28"/>
        </w:rPr>
        <w:t>зона</w:t>
      </w:r>
      <w:r w:rsidR="00A57B94" w:rsidRPr="006A51C3">
        <w:rPr>
          <w:szCs w:val="28"/>
        </w:rPr>
        <w:t xml:space="preserve"> 16:00-6.1997</w:t>
      </w:r>
      <w:r w:rsidR="005B6B26" w:rsidRPr="006A51C3">
        <w:rPr>
          <w:szCs w:val="28"/>
        </w:rPr>
        <w:t>)</w:t>
      </w:r>
      <w:r w:rsidR="00351E8C">
        <w:rPr>
          <w:szCs w:val="28"/>
        </w:rPr>
        <w:t>,</w:t>
      </w:r>
      <w:r w:rsidR="005B6B26" w:rsidRPr="006A51C3">
        <w:rPr>
          <w:szCs w:val="28"/>
        </w:rPr>
        <w:t xml:space="preserve"> </w:t>
      </w:r>
      <w:r w:rsidR="008C42AC" w:rsidRPr="006A51C3">
        <w:rPr>
          <w:szCs w:val="28"/>
        </w:rPr>
        <w:t xml:space="preserve">в </w:t>
      </w:r>
      <w:r w:rsidR="00AF5FEE" w:rsidRPr="006A51C3">
        <w:rPr>
          <w:szCs w:val="28"/>
        </w:rPr>
        <w:t>соответствии с Постановление</w:t>
      </w:r>
      <w:r w:rsidR="008C42AC" w:rsidRPr="006A51C3">
        <w:rPr>
          <w:szCs w:val="28"/>
        </w:rPr>
        <w:t>м</w:t>
      </w:r>
      <w:r w:rsidR="00AF5FEE" w:rsidRPr="006A51C3">
        <w:rPr>
          <w:szCs w:val="28"/>
        </w:rPr>
        <w:t xml:space="preserve"> СМ ТАССР от 10</w:t>
      </w:r>
      <w:r w:rsidR="008C42AC" w:rsidRPr="006A51C3">
        <w:rPr>
          <w:szCs w:val="28"/>
        </w:rPr>
        <w:t xml:space="preserve"> января </w:t>
      </w:r>
      <w:r w:rsidR="00AF5FEE" w:rsidRPr="006A51C3">
        <w:rPr>
          <w:szCs w:val="28"/>
        </w:rPr>
        <w:t>1978 г. №25</w:t>
      </w:r>
      <w:r w:rsidR="008C42AC" w:rsidRPr="006A51C3">
        <w:rPr>
          <w:szCs w:val="28"/>
        </w:rPr>
        <w:t>, постановлением КМ РТ от 29 декабря 2005 г. № 644</w:t>
      </w:r>
      <w:r w:rsidRPr="006A51C3">
        <w:rPr>
          <w:szCs w:val="28"/>
        </w:rPr>
        <w:t xml:space="preserve">, </w:t>
      </w:r>
      <w:r w:rsidR="008C42AC" w:rsidRPr="006A51C3">
        <w:rPr>
          <w:szCs w:val="28"/>
        </w:rPr>
        <w:t xml:space="preserve">включена в государственный реестр особо охраняемых природных территорий РТ, утвержденный Постановлением КМ РТ от 24.07.2009 г №520. </w:t>
      </w:r>
    </w:p>
    <w:p w:rsidR="00B87A1B" w:rsidRPr="00C76F3E" w:rsidRDefault="00B87A1B" w:rsidP="00C76F3E">
      <w:pPr>
        <w:pStyle w:val="ConsPlusNormal"/>
        <w:ind w:firstLine="539"/>
        <w:jc w:val="both"/>
        <w:rPr>
          <w:rFonts w:ascii="Times New Roman" w:hAnsi="Times New Roman" w:cs="Times New Roman"/>
          <w:sz w:val="28"/>
          <w:szCs w:val="28"/>
        </w:rPr>
      </w:pPr>
      <w:r w:rsidRPr="00C76F3E">
        <w:rPr>
          <w:rFonts w:ascii="Times New Roman" w:hAnsi="Times New Roman" w:cs="Times New Roman"/>
          <w:sz w:val="28"/>
          <w:szCs w:val="28"/>
        </w:rPr>
        <w:t xml:space="preserve">В речной воде обитают 48 видов коловраток (в </w:t>
      </w:r>
      <w:proofErr w:type="spellStart"/>
      <w:r w:rsidRPr="00C76F3E">
        <w:rPr>
          <w:rFonts w:ascii="Times New Roman" w:hAnsi="Times New Roman" w:cs="Times New Roman"/>
          <w:sz w:val="28"/>
          <w:szCs w:val="28"/>
        </w:rPr>
        <w:t>т.ч</w:t>
      </w:r>
      <w:proofErr w:type="spellEnd"/>
      <w:r w:rsidRPr="00C76F3E">
        <w:rPr>
          <w:rFonts w:ascii="Times New Roman" w:hAnsi="Times New Roman" w:cs="Times New Roman"/>
          <w:sz w:val="28"/>
          <w:szCs w:val="28"/>
        </w:rPr>
        <w:t xml:space="preserve">. 7 редких), 47 - </w:t>
      </w:r>
      <w:proofErr w:type="spellStart"/>
      <w:r w:rsidRPr="00C76F3E">
        <w:rPr>
          <w:rFonts w:ascii="Times New Roman" w:hAnsi="Times New Roman" w:cs="Times New Roman"/>
          <w:sz w:val="28"/>
          <w:szCs w:val="28"/>
        </w:rPr>
        <w:t>ветвистоусых</w:t>
      </w:r>
      <w:proofErr w:type="spellEnd"/>
      <w:r w:rsidRPr="00C76F3E">
        <w:rPr>
          <w:rFonts w:ascii="Times New Roman" w:hAnsi="Times New Roman" w:cs="Times New Roman"/>
          <w:sz w:val="28"/>
          <w:szCs w:val="28"/>
        </w:rPr>
        <w:t xml:space="preserve"> (в </w:t>
      </w:r>
      <w:proofErr w:type="spellStart"/>
      <w:r w:rsidRPr="00C76F3E">
        <w:rPr>
          <w:rFonts w:ascii="Times New Roman" w:hAnsi="Times New Roman" w:cs="Times New Roman"/>
          <w:sz w:val="28"/>
          <w:szCs w:val="28"/>
        </w:rPr>
        <w:t>т.ч</w:t>
      </w:r>
      <w:proofErr w:type="spellEnd"/>
      <w:r w:rsidRPr="00C76F3E">
        <w:rPr>
          <w:rFonts w:ascii="Times New Roman" w:hAnsi="Times New Roman" w:cs="Times New Roman"/>
          <w:sz w:val="28"/>
          <w:szCs w:val="28"/>
        </w:rPr>
        <w:t xml:space="preserve">. 3 редких) и 28 - (в </w:t>
      </w:r>
      <w:proofErr w:type="spellStart"/>
      <w:r w:rsidRPr="00C76F3E">
        <w:rPr>
          <w:rFonts w:ascii="Times New Roman" w:hAnsi="Times New Roman" w:cs="Times New Roman"/>
          <w:sz w:val="28"/>
          <w:szCs w:val="28"/>
        </w:rPr>
        <w:t>т.ч</w:t>
      </w:r>
      <w:proofErr w:type="spellEnd"/>
      <w:r w:rsidRPr="00C76F3E">
        <w:rPr>
          <w:rFonts w:ascii="Times New Roman" w:hAnsi="Times New Roman" w:cs="Times New Roman"/>
          <w:sz w:val="28"/>
          <w:szCs w:val="28"/>
        </w:rPr>
        <w:t>. 3 редких) веслоногих планктонных ракообразных, 58 видов водорослей, 22 вида бентосных организмов, 12 видов рыб. На большом протяжении реки самоочищение пассивное.</w:t>
      </w:r>
    </w:p>
    <w:p w:rsidR="00B87A1B" w:rsidRPr="00C30031" w:rsidRDefault="00B87A1B" w:rsidP="00C76F3E">
      <w:pPr>
        <w:pStyle w:val="ConsPlusNormal"/>
        <w:ind w:firstLine="539"/>
        <w:jc w:val="both"/>
        <w:rPr>
          <w:rFonts w:ascii="Times New Roman" w:hAnsi="Times New Roman" w:cs="Times New Roman"/>
          <w:sz w:val="28"/>
          <w:szCs w:val="28"/>
        </w:rPr>
      </w:pPr>
      <w:r w:rsidRPr="00C76F3E">
        <w:rPr>
          <w:rFonts w:ascii="Times New Roman" w:hAnsi="Times New Roman" w:cs="Times New Roman"/>
          <w:sz w:val="28"/>
          <w:szCs w:val="28"/>
        </w:rPr>
        <w:t>Река играет важнейшую роль в хозяйственной деятельности региона, является транспортной</w:t>
      </w:r>
      <w:r w:rsidRPr="00C30031">
        <w:rPr>
          <w:rFonts w:ascii="Times New Roman" w:hAnsi="Times New Roman" w:cs="Times New Roman"/>
          <w:sz w:val="28"/>
          <w:szCs w:val="28"/>
        </w:rPr>
        <w:t xml:space="preserve"> магистралью местного значения, важн</w:t>
      </w:r>
      <w:r w:rsidR="00C30031">
        <w:rPr>
          <w:rFonts w:ascii="Times New Roman" w:hAnsi="Times New Roman" w:cs="Times New Roman"/>
          <w:sz w:val="28"/>
          <w:szCs w:val="28"/>
        </w:rPr>
        <w:t>ым</w:t>
      </w:r>
      <w:r w:rsidRPr="00C30031">
        <w:rPr>
          <w:rFonts w:ascii="Times New Roman" w:hAnsi="Times New Roman" w:cs="Times New Roman"/>
          <w:sz w:val="28"/>
          <w:szCs w:val="28"/>
        </w:rPr>
        <w:t xml:space="preserve"> источником природного водоснабжения. </w:t>
      </w:r>
    </w:p>
    <w:p w:rsidR="005B6B26" w:rsidRDefault="005B6B26" w:rsidP="002155B0">
      <w:pPr>
        <w:pStyle w:val="af6"/>
        <w:widowControl w:val="0"/>
        <w:suppressAutoHyphens/>
        <w:rPr>
          <w:szCs w:val="28"/>
        </w:rPr>
      </w:pPr>
      <w:r w:rsidRPr="00C30031">
        <w:rPr>
          <w:szCs w:val="28"/>
        </w:rPr>
        <w:t xml:space="preserve">Мерами охраны является соблюдение режима охраны </w:t>
      </w:r>
      <w:r w:rsidR="00B87A1B" w:rsidRPr="00C30031">
        <w:rPr>
          <w:szCs w:val="28"/>
        </w:rPr>
        <w:t>территории памятника природы,</w:t>
      </w:r>
      <w:r w:rsidRPr="00C30031">
        <w:rPr>
          <w:szCs w:val="28"/>
        </w:rPr>
        <w:t xml:space="preserve"> установленного Положением о памятниках природы регионального значения, охраняемыми объектами которых являются </w:t>
      </w:r>
      <w:r w:rsidR="00546100" w:rsidRPr="00C30031">
        <w:rPr>
          <w:szCs w:val="28"/>
        </w:rPr>
        <w:t>реки</w:t>
      </w:r>
      <w:r w:rsidRPr="00C30031">
        <w:rPr>
          <w:szCs w:val="28"/>
        </w:rPr>
        <w:t xml:space="preserve"> (утв. постановлением КМ РТ от 29.03.2019</w:t>
      </w:r>
      <w:r w:rsidR="005211E5" w:rsidRPr="00C30031">
        <w:rPr>
          <w:szCs w:val="28"/>
        </w:rPr>
        <w:t xml:space="preserve"> </w:t>
      </w:r>
      <w:r w:rsidRPr="00C30031">
        <w:rPr>
          <w:szCs w:val="28"/>
        </w:rPr>
        <w:t>№ 237</w:t>
      </w:r>
      <w:r w:rsidR="00D10154" w:rsidRPr="00C30031">
        <w:rPr>
          <w:szCs w:val="28"/>
        </w:rPr>
        <w:t xml:space="preserve"> (таблица 5.1)</w:t>
      </w:r>
      <w:r w:rsidR="00B87A1B" w:rsidRPr="00C30031">
        <w:rPr>
          <w:szCs w:val="28"/>
        </w:rPr>
        <w:t>, а также режима использования водоохранных зон в установленном законом порядке</w:t>
      </w:r>
      <w:r w:rsidR="006D4B94" w:rsidRPr="00C30031">
        <w:rPr>
          <w:szCs w:val="28"/>
        </w:rPr>
        <w:t>.</w:t>
      </w:r>
    </w:p>
    <w:p w:rsidR="00C30031" w:rsidRDefault="00C30031" w:rsidP="00440AA1">
      <w:pPr>
        <w:spacing w:after="0" w:line="23" w:lineRule="atLeast"/>
        <w:ind w:left="1148"/>
        <w:jc w:val="right"/>
        <w:rPr>
          <w:rFonts w:ascii="Times New Roman" w:eastAsia="Times New Roman" w:hAnsi="Times New Roman" w:cs="Times New Roman"/>
          <w:sz w:val="28"/>
          <w:szCs w:val="24"/>
          <w:lang w:eastAsia="ru-RU"/>
        </w:rPr>
      </w:pPr>
    </w:p>
    <w:p w:rsidR="00AF5FEE" w:rsidRPr="00440AA1" w:rsidRDefault="00AF5FEE" w:rsidP="00440AA1">
      <w:pPr>
        <w:spacing w:after="0" w:line="23" w:lineRule="atLeast"/>
        <w:ind w:left="1148"/>
        <w:jc w:val="right"/>
        <w:rPr>
          <w:rFonts w:ascii="Times New Roman" w:eastAsia="Times New Roman" w:hAnsi="Times New Roman" w:cs="Times New Roman"/>
          <w:sz w:val="28"/>
          <w:szCs w:val="24"/>
          <w:lang w:eastAsia="ru-RU"/>
        </w:rPr>
      </w:pPr>
      <w:r w:rsidRPr="00440AA1">
        <w:rPr>
          <w:rFonts w:ascii="Times New Roman" w:eastAsia="Times New Roman" w:hAnsi="Times New Roman" w:cs="Times New Roman"/>
          <w:sz w:val="28"/>
          <w:szCs w:val="24"/>
          <w:lang w:eastAsia="ru-RU"/>
        </w:rPr>
        <w:t xml:space="preserve">Таблица </w:t>
      </w:r>
      <w:r w:rsidR="00440AA1">
        <w:rPr>
          <w:rFonts w:ascii="Times New Roman" w:eastAsia="Times New Roman" w:hAnsi="Times New Roman" w:cs="Times New Roman"/>
          <w:sz w:val="28"/>
          <w:szCs w:val="24"/>
          <w:lang w:eastAsia="ru-RU"/>
        </w:rPr>
        <w:t>5</w:t>
      </w:r>
      <w:r w:rsidRPr="00440AA1">
        <w:rPr>
          <w:rFonts w:ascii="Times New Roman" w:eastAsia="Times New Roman" w:hAnsi="Times New Roman" w:cs="Times New Roman"/>
          <w:sz w:val="28"/>
          <w:szCs w:val="24"/>
          <w:lang w:eastAsia="ru-RU"/>
        </w:rPr>
        <w:t>.1</w:t>
      </w:r>
    </w:p>
    <w:p w:rsidR="00AF5FEE" w:rsidRPr="00440AA1" w:rsidRDefault="00AF5FEE" w:rsidP="00440AA1">
      <w:pPr>
        <w:spacing w:after="0" w:line="23" w:lineRule="atLeast"/>
        <w:ind w:left="1148"/>
        <w:jc w:val="center"/>
        <w:rPr>
          <w:rFonts w:ascii="Times New Roman" w:eastAsia="Times New Roman" w:hAnsi="Times New Roman" w:cs="Times New Roman"/>
          <w:sz w:val="28"/>
          <w:szCs w:val="28"/>
          <w:lang w:eastAsia="ru-RU"/>
        </w:rPr>
      </w:pPr>
      <w:r w:rsidRPr="00440AA1">
        <w:rPr>
          <w:rFonts w:ascii="Times New Roman" w:eastAsia="Times New Roman" w:hAnsi="Times New Roman" w:cs="Times New Roman"/>
          <w:sz w:val="28"/>
          <w:szCs w:val="28"/>
          <w:lang w:eastAsia="ru-RU"/>
        </w:rPr>
        <w:t>Регламенты использования особо охраняемых природных территорий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
        <w:gridCol w:w="1849"/>
        <w:gridCol w:w="5563"/>
        <w:gridCol w:w="1943"/>
      </w:tblGrid>
      <w:tr w:rsidR="00AF5FEE" w:rsidRPr="00893FB9" w:rsidTr="00B46944">
        <w:trPr>
          <w:trHeight w:val="73"/>
        </w:trPr>
        <w:tc>
          <w:tcPr>
            <w:tcW w:w="556" w:type="dxa"/>
          </w:tcPr>
          <w:p w:rsidR="00AF5FEE" w:rsidRPr="00893FB9" w:rsidRDefault="00AF5FEE" w:rsidP="00CA44C7">
            <w:pPr>
              <w:spacing w:after="0" w:line="23" w:lineRule="atLeast"/>
              <w:jc w:val="center"/>
              <w:rPr>
                <w:rFonts w:ascii="Times New Roman" w:eastAsia="Times New Roman" w:hAnsi="Times New Roman" w:cs="Times New Roman"/>
                <w:sz w:val="20"/>
                <w:szCs w:val="20"/>
                <w:lang w:eastAsia="ru-RU"/>
              </w:rPr>
            </w:pPr>
            <w:r w:rsidRPr="00893FB9">
              <w:rPr>
                <w:rFonts w:ascii="Times New Roman" w:eastAsia="Times New Roman" w:hAnsi="Times New Roman" w:cs="Times New Roman"/>
                <w:sz w:val="20"/>
                <w:szCs w:val="20"/>
                <w:lang w:eastAsia="ru-RU"/>
              </w:rPr>
              <w:t>№ п/п</w:t>
            </w:r>
          </w:p>
        </w:tc>
        <w:tc>
          <w:tcPr>
            <w:tcW w:w="1849" w:type="dxa"/>
            <w:vAlign w:val="center"/>
          </w:tcPr>
          <w:p w:rsidR="00AF5FEE" w:rsidRPr="00893FB9" w:rsidRDefault="00AF5FEE" w:rsidP="00CA44C7">
            <w:pPr>
              <w:spacing w:after="0" w:line="23" w:lineRule="atLeast"/>
              <w:jc w:val="center"/>
              <w:rPr>
                <w:rFonts w:ascii="Times New Roman" w:eastAsia="Times New Roman" w:hAnsi="Times New Roman" w:cs="Times New Roman"/>
                <w:sz w:val="20"/>
                <w:szCs w:val="20"/>
                <w:lang w:eastAsia="ru-RU"/>
              </w:rPr>
            </w:pPr>
            <w:r w:rsidRPr="00893FB9">
              <w:rPr>
                <w:rFonts w:ascii="Times New Roman" w:eastAsia="Times New Roman" w:hAnsi="Times New Roman" w:cs="Times New Roman"/>
                <w:sz w:val="20"/>
                <w:szCs w:val="20"/>
                <w:lang w:eastAsia="ru-RU"/>
              </w:rPr>
              <w:t>Название зоны</w:t>
            </w:r>
          </w:p>
        </w:tc>
        <w:tc>
          <w:tcPr>
            <w:tcW w:w="5563" w:type="dxa"/>
            <w:vAlign w:val="center"/>
          </w:tcPr>
          <w:p w:rsidR="00AF5FEE" w:rsidRPr="00893FB9" w:rsidRDefault="00AF5FEE" w:rsidP="00CA44C7">
            <w:pPr>
              <w:spacing w:after="0" w:line="23" w:lineRule="atLeast"/>
              <w:jc w:val="center"/>
              <w:rPr>
                <w:rFonts w:ascii="Times New Roman" w:eastAsia="Times New Roman" w:hAnsi="Times New Roman" w:cs="Times New Roman"/>
                <w:sz w:val="20"/>
                <w:szCs w:val="20"/>
                <w:lang w:eastAsia="ru-RU"/>
              </w:rPr>
            </w:pPr>
            <w:r w:rsidRPr="00893FB9">
              <w:rPr>
                <w:rFonts w:ascii="Times New Roman" w:eastAsia="Times New Roman" w:hAnsi="Times New Roman" w:cs="Times New Roman"/>
                <w:sz w:val="20"/>
                <w:szCs w:val="20"/>
                <w:lang w:eastAsia="ru-RU"/>
              </w:rPr>
              <w:t>Режим использования указанной зоны</w:t>
            </w:r>
          </w:p>
        </w:tc>
        <w:tc>
          <w:tcPr>
            <w:tcW w:w="1943" w:type="dxa"/>
            <w:vAlign w:val="center"/>
          </w:tcPr>
          <w:p w:rsidR="00AF5FEE" w:rsidRPr="00893FB9" w:rsidRDefault="00AF5FEE" w:rsidP="00CA44C7">
            <w:pPr>
              <w:spacing w:after="0" w:line="23" w:lineRule="atLeast"/>
              <w:jc w:val="center"/>
              <w:rPr>
                <w:rFonts w:ascii="Times New Roman" w:eastAsia="Times New Roman" w:hAnsi="Times New Roman" w:cs="Times New Roman"/>
                <w:sz w:val="20"/>
                <w:szCs w:val="20"/>
                <w:lang w:eastAsia="ru-RU"/>
              </w:rPr>
            </w:pPr>
            <w:r w:rsidRPr="00893FB9">
              <w:rPr>
                <w:rFonts w:ascii="Times New Roman" w:eastAsia="Times New Roman" w:hAnsi="Times New Roman" w:cs="Times New Roman"/>
                <w:sz w:val="20"/>
                <w:szCs w:val="20"/>
                <w:lang w:eastAsia="ru-RU"/>
              </w:rPr>
              <w:t>Нормативные документы, регулирующие разрешенное использование</w:t>
            </w:r>
          </w:p>
        </w:tc>
      </w:tr>
      <w:tr w:rsidR="00AF5FEE" w:rsidRPr="00546100" w:rsidTr="00B46944">
        <w:tc>
          <w:tcPr>
            <w:tcW w:w="556" w:type="dxa"/>
          </w:tcPr>
          <w:p w:rsidR="00AF5FEE" w:rsidRPr="00893FB9" w:rsidRDefault="00AF5FEE" w:rsidP="00CA44C7">
            <w:pPr>
              <w:spacing w:after="0" w:line="23" w:lineRule="atLeast"/>
              <w:jc w:val="center"/>
              <w:rPr>
                <w:rFonts w:ascii="Times New Roman" w:eastAsia="Times New Roman" w:hAnsi="Times New Roman" w:cs="Times New Roman"/>
                <w:sz w:val="20"/>
                <w:szCs w:val="24"/>
                <w:lang w:eastAsia="ru-RU"/>
              </w:rPr>
            </w:pPr>
            <w:r w:rsidRPr="00893FB9">
              <w:rPr>
                <w:rFonts w:ascii="Times New Roman" w:eastAsia="Times New Roman" w:hAnsi="Times New Roman" w:cs="Times New Roman"/>
                <w:sz w:val="20"/>
                <w:szCs w:val="24"/>
                <w:lang w:eastAsia="ru-RU"/>
              </w:rPr>
              <w:t>1</w:t>
            </w:r>
          </w:p>
        </w:tc>
        <w:tc>
          <w:tcPr>
            <w:tcW w:w="1849" w:type="dxa"/>
          </w:tcPr>
          <w:p w:rsidR="00AF5FEE" w:rsidRPr="00893FB9" w:rsidRDefault="00AF5FEE" w:rsidP="00B87A1B">
            <w:pPr>
              <w:spacing w:after="0" w:line="23" w:lineRule="atLeast"/>
              <w:rPr>
                <w:rFonts w:ascii="Times New Roman" w:eastAsia="Times New Roman" w:hAnsi="Times New Roman" w:cs="Times New Roman"/>
                <w:sz w:val="20"/>
                <w:szCs w:val="24"/>
                <w:lang w:eastAsia="ru-RU"/>
              </w:rPr>
            </w:pPr>
            <w:r w:rsidRPr="00893FB9">
              <w:rPr>
                <w:rFonts w:ascii="Times New Roman" w:eastAsia="Times New Roman" w:hAnsi="Times New Roman" w:cs="Times New Roman"/>
                <w:sz w:val="20"/>
                <w:szCs w:val="24"/>
                <w:lang w:eastAsia="ru-RU"/>
              </w:rPr>
              <w:t>Памятник природы регионального значения «</w:t>
            </w:r>
            <w:r w:rsidR="005211E5">
              <w:rPr>
                <w:rFonts w:ascii="Times New Roman" w:eastAsia="Times New Roman" w:hAnsi="Times New Roman" w:cs="Times New Roman"/>
                <w:sz w:val="20"/>
                <w:szCs w:val="24"/>
                <w:lang w:eastAsia="ru-RU"/>
              </w:rPr>
              <w:t xml:space="preserve">Река </w:t>
            </w:r>
            <w:proofErr w:type="spellStart"/>
            <w:r w:rsidR="00B87A1B">
              <w:rPr>
                <w:rFonts w:ascii="Times New Roman" w:eastAsia="Times New Roman" w:hAnsi="Times New Roman" w:cs="Times New Roman"/>
                <w:sz w:val="20"/>
                <w:szCs w:val="24"/>
                <w:lang w:eastAsia="ru-RU"/>
              </w:rPr>
              <w:t>Свияга</w:t>
            </w:r>
            <w:proofErr w:type="spellEnd"/>
            <w:r w:rsidRPr="00893FB9">
              <w:rPr>
                <w:rFonts w:ascii="Times New Roman" w:eastAsia="Times New Roman" w:hAnsi="Times New Roman" w:cs="Times New Roman"/>
                <w:sz w:val="20"/>
                <w:szCs w:val="24"/>
                <w:lang w:eastAsia="ru-RU"/>
              </w:rPr>
              <w:t>»</w:t>
            </w:r>
          </w:p>
        </w:tc>
        <w:tc>
          <w:tcPr>
            <w:tcW w:w="5563" w:type="dxa"/>
            <w:shd w:val="clear" w:color="auto" w:fill="auto"/>
          </w:tcPr>
          <w:p w:rsidR="00AF5FEE" w:rsidRPr="00893FB9" w:rsidRDefault="00AF5FEE" w:rsidP="00546100">
            <w:pPr>
              <w:spacing w:after="0" w:line="240" w:lineRule="auto"/>
              <w:jc w:val="both"/>
              <w:rPr>
                <w:rFonts w:ascii="Times New Roman" w:eastAsia="Times New Roman" w:hAnsi="Times New Roman" w:cs="Times New Roman"/>
                <w:snapToGrid w:val="0"/>
                <w:sz w:val="20"/>
                <w:szCs w:val="20"/>
                <w:lang w:eastAsia="ru-RU"/>
              </w:rPr>
            </w:pPr>
            <w:r w:rsidRPr="00893FB9">
              <w:rPr>
                <w:rFonts w:ascii="Times New Roman" w:eastAsia="Times New Roman" w:hAnsi="Times New Roman" w:cs="Times New Roman"/>
                <w:snapToGrid w:val="0"/>
                <w:sz w:val="20"/>
                <w:szCs w:val="20"/>
                <w:lang w:eastAsia="ru-RU"/>
              </w:rPr>
              <w:t>Соблюдение режима охраны территории памятника природы, а также режима использования водоохранных зон в установленном законом порядке.</w:t>
            </w:r>
          </w:p>
          <w:p w:rsidR="00546100" w:rsidRPr="00546100" w:rsidRDefault="00546100" w:rsidP="00546100">
            <w:pPr>
              <w:widowControl w:val="0"/>
              <w:autoSpaceDE w:val="0"/>
              <w:autoSpaceDN w:val="0"/>
              <w:adjustRightInd w:val="0"/>
              <w:spacing w:after="0" w:line="240" w:lineRule="auto"/>
              <w:jc w:val="both"/>
              <w:rPr>
                <w:rFonts w:ascii="Times New Roman" w:eastAsia="Times New Roman" w:hAnsi="Times New Roman" w:cs="Times New Roman"/>
                <w:snapToGrid w:val="0"/>
                <w:sz w:val="20"/>
                <w:szCs w:val="20"/>
                <w:lang w:eastAsia="ru-RU"/>
              </w:rPr>
            </w:pPr>
            <w:r w:rsidRPr="00546100">
              <w:rPr>
                <w:rFonts w:ascii="Times New Roman" w:eastAsia="Times New Roman" w:hAnsi="Times New Roman" w:cs="Times New Roman"/>
                <w:snapToGrid w:val="0"/>
                <w:sz w:val="20"/>
                <w:szCs w:val="20"/>
                <w:lang w:eastAsia="ru-RU"/>
              </w:rPr>
              <w:t>На территории Памятников природы запрещена любая деятельность, угрожающая речной экосистеме, существованию популяции водных биологических ресурсов, в том числе:</w:t>
            </w:r>
          </w:p>
          <w:p w:rsidR="00546100" w:rsidRPr="005211E5" w:rsidRDefault="00546100" w:rsidP="005211E5">
            <w:pPr>
              <w:pStyle w:val="a8"/>
              <w:widowControl w:val="0"/>
              <w:numPr>
                <w:ilvl w:val="0"/>
                <w:numId w:val="36"/>
              </w:numPr>
              <w:autoSpaceDE w:val="0"/>
              <w:autoSpaceDN w:val="0"/>
              <w:adjustRightInd w:val="0"/>
              <w:spacing w:after="0" w:line="240" w:lineRule="auto"/>
              <w:jc w:val="both"/>
              <w:rPr>
                <w:rFonts w:ascii="Times New Roman" w:eastAsia="Times New Roman" w:hAnsi="Times New Roman" w:cs="Times New Roman"/>
                <w:snapToGrid w:val="0"/>
                <w:sz w:val="20"/>
                <w:szCs w:val="20"/>
                <w:lang w:eastAsia="ru-RU"/>
              </w:rPr>
            </w:pPr>
            <w:r w:rsidRPr="005211E5">
              <w:rPr>
                <w:rFonts w:ascii="Times New Roman" w:eastAsia="Times New Roman" w:hAnsi="Times New Roman" w:cs="Times New Roman"/>
                <w:snapToGrid w:val="0"/>
                <w:sz w:val="20"/>
                <w:szCs w:val="20"/>
                <w:lang w:eastAsia="ru-RU"/>
              </w:rPr>
              <w:t>без согласования с Государственным комитетом Республики Татарстан по биологическим ресурсам (далее - Комитет) сбор зоологических, ботанических и минералогических коллекций и палеонтологических объектов, строительство путепроводов, линий электропередачи и иных коммуникаций (кроме случаев, если строительство осуществляется в целях добычи углеводородного сырья владельцами лицензии на пользование участком недр), геологоразведочные работы, разработка полезных ископаемых, нерудных материалов и взрывные работы, изменение гидрологического режима объекта (спрямление русла, строительство плотин без рыбопропускных сооружений);</w:t>
            </w:r>
          </w:p>
          <w:p w:rsidR="00546100" w:rsidRPr="005211E5" w:rsidRDefault="00546100" w:rsidP="005211E5">
            <w:pPr>
              <w:pStyle w:val="a8"/>
              <w:widowControl w:val="0"/>
              <w:numPr>
                <w:ilvl w:val="0"/>
                <w:numId w:val="36"/>
              </w:numPr>
              <w:autoSpaceDE w:val="0"/>
              <w:autoSpaceDN w:val="0"/>
              <w:adjustRightInd w:val="0"/>
              <w:spacing w:after="0" w:line="240" w:lineRule="auto"/>
              <w:jc w:val="both"/>
              <w:rPr>
                <w:rFonts w:ascii="Times New Roman" w:eastAsia="Times New Roman" w:hAnsi="Times New Roman" w:cs="Times New Roman"/>
                <w:snapToGrid w:val="0"/>
                <w:sz w:val="20"/>
                <w:szCs w:val="20"/>
                <w:lang w:eastAsia="ru-RU"/>
              </w:rPr>
            </w:pPr>
            <w:r w:rsidRPr="005211E5">
              <w:rPr>
                <w:rFonts w:ascii="Times New Roman" w:eastAsia="Times New Roman" w:hAnsi="Times New Roman" w:cs="Times New Roman"/>
                <w:snapToGrid w:val="0"/>
                <w:sz w:val="20"/>
                <w:szCs w:val="20"/>
                <w:lang w:eastAsia="ru-RU"/>
              </w:rPr>
              <w:t>промышленное рыболовство;</w:t>
            </w:r>
          </w:p>
          <w:p w:rsidR="00546100" w:rsidRPr="005211E5" w:rsidRDefault="00546100" w:rsidP="005211E5">
            <w:pPr>
              <w:pStyle w:val="a8"/>
              <w:widowControl w:val="0"/>
              <w:numPr>
                <w:ilvl w:val="0"/>
                <w:numId w:val="36"/>
              </w:numPr>
              <w:autoSpaceDE w:val="0"/>
              <w:autoSpaceDN w:val="0"/>
              <w:adjustRightInd w:val="0"/>
              <w:spacing w:after="0" w:line="240" w:lineRule="auto"/>
              <w:jc w:val="both"/>
              <w:rPr>
                <w:rFonts w:ascii="Times New Roman" w:eastAsia="Times New Roman" w:hAnsi="Times New Roman" w:cs="Times New Roman"/>
                <w:snapToGrid w:val="0"/>
                <w:sz w:val="20"/>
                <w:szCs w:val="20"/>
                <w:lang w:eastAsia="ru-RU"/>
              </w:rPr>
            </w:pPr>
            <w:r w:rsidRPr="005211E5">
              <w:rPr>
                <w:rFonts w:ascii="Times New Roman" w:eastAsia="Times New Roman" w:hAnsi="Times New Roman" w:cs="Times New Roman"/>
                <w:snapToGrid w:val="0"/>
                <w:sz w:val="20"/>
                <w:szCs w:val="20"/>
                <w:lang w:eastAsia="ru-RU"/>
              </w:rPr>
              <w:t>мойка автотранспортных средств и сельскохозяйственной техники на берегах водного объекта;</w:t>
            </w:r>
          </w:p>
          <w:p w:rsidR="00546100" w:rsidRPr="005211E5" w:rsidRDefault="00546100" w:rsidP="005211E5">
            <w:pPr>
              <w:pStyle w:val="a8"/>
              <w:widowControl w:val="0"/>
              <w:numPr>
                <w:ilvl w:val="0"/>
                <w:numId w:val="36"/>
              </w:numPr>
              <w:autoSpaceDE w:val="0"/>
              <w:autoSpaceDN w:val="0"/>
              <w:adjustRightInd w:val="0"/>
              <w:spacing w:after="0" w:line="240" w:lineRule="auto"/>
              <w:jc w:val="both"/>
              <w:rPr>
                <w:rFonts w:ascii="Times New Roman" w:eastAsia="Times New Roman" w:hAnsi="Times New Roman" w:cs="Times New Roman"/>
                <w:snapToGrid w:val="0"/>
                <w:sz w:val="20"/>
                <w:szCs w:val="20"/>
                <w:lang w:eastAsia="ru-RU"/>
              </w:rPr>
            </w:pPr>
            <w:r w:rsidRPr="005211E5">
              <w:rPr>
                <w:rFonts w:ascii="Times New Roman" w:eastAsia="Times New Roman" w:hAnsi="Times New Roman" w:cs="Times New Roman"/>
                <w:snapToGrid w:val="0"/>
                <w:sz w:val="20"/>
                <w:szCs w:val="20"/>
                <w:lang w:eastAsia="ru-RU"/>
              </w:rPr>
              <w:t>разведка и добыча общераспространенных полезных ископаемых;</w:t>
            </w:r>
          </w:p>
          <w:p w:rsidR="00546100" w:rsidRPr="005211E5" w:rsidRDefault="00546100" w:rsidP="005211E5">
            <w:pPr>
              <w:pStyle w:val="a8"/>
              <w:widowControl w:val="0"/>
              <w:numPr>
                <w:ilvl w:val="0"/>
                <w:numId w:val="36"/>
              </w:numPr>
              <w:autoSpaceDE w:val="0"/>
              <w:autoSpaceDN w:val="0"/>
              <w:adjustRightInd w:val="0"/>
              <w:spacing w:after="0" w:line="240" w:lineRule="auto"/>
              <w:jc w:val="both"/>
              <w:rPr>
                <w:rFonts w:ascii="Times New Roman" w:eastAsia="Times New Roman" w:hAnsi="Times New Roman" w:cs="Times New Roman"/>
                <w:snapToGrid w:val="0"/>
                <w:sz w:val="20"/>
                <w:szCs w:val="20"/>
                <w:lang w:eastAsia="ru-RU"/>
              </w:rPr>
            </w:pPr>
            <w:r w:rsidRPr="005211E5">
              <w:rPr>
                <w:rFonts w:ascii="Times New Roman" w:eastAsia="Times New Roman" w:hAnsi="Times New Roman" w:cs="Times New Roman"/>
                <w:snapToGrid w:val="0"/>
                <w:sz w:val="20"/>
                <w:szCs w:val="20"/>
                <w:lang w:eastAsia="ru-RU"/>
              </w:rPr>
              <w:t>применение на берегах водного объекта ядохимикатов, минеральных удобрений, химических и биологических средств защиты растений и стимуляторов роста;</w:t>
            </w:r>
          </w:p>
          <w:p w:rsidR="00546100" w:rsidRPr="005211E5" w:rsidRDefault="00546100" w:rsidP="005211E5">
            <w:pPr>
              <w:pStyle w:val="a8"/>
              <w:widowControl w:val="0"/>
              <w:numPr>
                <w:ilvl w:val="0"/>
                <w:numId w:val="36"/>
              </w:numPr>
              <w:autoSpaceDE w:val="0"/>
              <w:autoSpaceDN w:val="0"/>
              <w:adjustRightInd w:val="0"/>
              <w:spacing w:after="0" w:line="240" w:lineRule="auto"/>
              <w:jc w:val="both"/>
              <w:rPr>
                <w:rFonts w:ascii="Times New Roman" w:eastAsia="Times New Roman" w:hAnsi="Times New Roman" w:cs="Times New Roman"/>
                <w:snapToGrid w:val="0"/>
                <w:sz w:val="20"/>
                <w:szCs w:val="20"/>
                <w:lang w:eastAsia="ru-RU"/>
              </w:rPr>
            </w:pPr>
            <w:r w:rsidRPr="005211E5">
              <w:rPr>
                <w:rFonts w:ascii="Times New Roman" w:eastAsia="Times New Roman" w:hAnsi="Times New Roman" w:cs="Times New Roman"/>
                <w:snapToGrid w:val="0"/>
                <w:sz w:val="20"/>
                <w:szCs w:val="20"/>
                <w:lang w:eastAsia="ru-RU"/>
              </w:rPr>
              <w:lastRenderedPageBreak/>
              <w:t>создание объектов размещения отходов производства и потребления, радиоактивных, химических, взрывчатых, токсичных, отравляющих и ядовитых веществ, минеральных удобрений, навоза и горюче-смазочных материалов;</w:t>
            </w:r>
          </w:p>
          <w:p w:rsidR="00546100" w:rsidRPr="005211E5" w:rsidRDefault="00546100" w:rsidP="005211E5">
            <w:pPr>
              <w:pStyle w:val="a8"/>
              <w:widowControl w:val="0"/>
              <w:numPr>
                <w:ilvl w:val="0"/>
                <w:numId w:val="36"/>
              </w:numPr>
              <w:autoSpaceDE w:val="0"/>
              <w:autoSpaceDN w:val="0"/>
              <w:adjustRightInd w:val="0"/>
              <w:spacing w:after="0" w:line="240" w:lineRule="auto"/>
              <w:jc w:val="both"/>
              <w:rPr>
                <w:rFonts w:ascii="Times New Roman" w:eastAsia="Times New Roman" w:hAnsi="Times New Roman" w:cs="Times New Roman"/>
                <w:snapToGrid w:val="0"/>
                <w:sz w:val="20"/>
                <w:szCs w:val="20"/>
                <w:lang w:eastAsia="ru-RU"/>
              </w:rPr>
            </w:pPr>
            <w:r w:rsidRPr="005211E5">
              <w:rPr>
                <w:rFonts w:ascii="Times New Roman" w:eastAsia="Times New Roman" w:hAnsi="Times New Roman" w:cs="Times New Roman"/>
                <w:snapToGrid w:val="0"/>
                <w:sz w:val="20"/>
                <w:szCs w:val="20"/>
                <w:lang w:eastAsia="ru-RU"/>
              </w:rPr>
              <w:t>хранение и применение ядохимикатов, минеральных удобрений, химических средств защиты растений и стимуляторов роста, а также размещение и складирование ядохимикатов, минеральных удобрений, навоза и горюче-смазочных материалов;</w:t>
            </w:r>
          </w:p>
          <w:p w:rsidR="00546100" w:rsidRPr="005211E5" w:rsidRDefault="00546100" w:rsidP="005211E5">
            <w:pPr>
              <w:pStyle w:val="a8"/>
              <w:widowControl w:val="0"/>
              <w:numPr>
                <w:ilvl w:val="0"/>
                <w:numId w:val="36"/>
              </w:numPr>
              <w:autoSpaceDE w:val="0"/>
              <w:autoSpaceDN w:val="0"/>
              <w:adjustRightInd w:val="0"/>
              <w:spacing w:after="0" w:line="240" w:lineRule="auto"/>
              <w:jc w:val="both"/>
              <w:rPr>
                <w:rFonts w:ascii="Times New Roman" w:eastAsia="Times New Roman" w:hAnsi="Times New Roman" w:cs="Times New Roman"/>
                <w:snapToGrid w:val="0"/>
                <w:sz w:val="20"/>
                <w:szCs w:val="20"/>
                <w:lang w:eastAsia="ru-RU"/>
              </w:rPr>
            </w:pPr>
            <w:r w:rsidRPr="005211E5">
              <w:rPr>
                <w:rFonts w:ascii="Times New Roman" w:eastAsia="Times New Roman" w:hAnsi="Times New Roman" w:cs="Times New Roman"/>
                <w:snapToGrid w:val="0"/>
                <w:sz w:val="20"/>
                <w:szCs w:val="20"/>
                <w:lang w:eastAsia="ru-RU"/>
              </w:rPr>
              <w:t>обустройство летних лагерей для скота, имеющих прямой выход на территорию Памятников природы;</w:t>
            </w:r>
          </w:p>
          <w:p w:rsidR="00AF5FEE" w:rsidRPr="005211E5" w:rsidRDefault="00546100" w:rsidP="005211E5">
            <w:pPr>
              <w:pStyle w:val="a8"/>
              <w:widowControl w:val="0"/>
              <w:numPr>
                <w:ilvl w:val="0"/>
                <w:numId w:val="36"/>
              </w:numPr>
              <w:autoSpaceDE w:val="0"/>
              <w:autoSpaceDN w:val="0"/>
              <w:adjustRightInd w:val="0"/>
              <w:spacing w:after="0" w:line="240" w:lineRule="auto"/>
              <w:jc w:val="both"/>
              <w:rPr>
                <w:rFonts w:ascii="Times New Roman" w:eastAsia="Times New Roman" w:hAnsi="Times New Roman" w:cs="Times New Roman"/>
                <w:snapToGrid w:val="0"/>
                <w:sz w:val="20"/>
                <w:szCs w:val="20"/>
                <w:lang w:eastAsia="ru-RU"/>
              </w:rPr>
            </w:pPr>
            <w:r w:rsidRPr="005211E5">
              <w:rPr>
                <w:rFonts w:ascii="Times New Roman" w:eastAsia="Times New Roman" w:hAnsi="Times New Roman" w:cs="Times New Roman"/>
                <w:snapToGrid w:val="0"/>
                <w:sz w:val="20"/>
                <w:szCs w:val="20"/>
                <w:lang w:eastAsia="ru-RU"/>
              </w:rPr>
              <w:t>перегон скота вне специально отведенных для этих целей мест.</w:t>
            </w:r>
          </w:p>
        </w:tc>
        <w:tc>
          <w:tcPr>
            <w:tcW w:w="1943" w:type="dxa"/>
            <w:shd w:val="clear" w:color="auto" w:fill="auto"/>
          </w:tcPr>
          <w:p w:rsidR="00081604" w:rsidRPr="00081604" w:rsidRDefault="00081604" w:rsidP="00081604">
            <w:pPr>
              <w:spacing w:after="0" w:line="240" w:lineRule="auto"/>
              <w:jc w:val="both"/>
              <w:rPr>
                <w:rFonts w:ascii="Times New Roman" w:eastAsia="Times New Roman" w:hAnsi="Times New Roman" w:cs="Times New Roman"/>
                <w:snapToGrid w:val="0"/>
                <w:sz w:val="20"/>
                <w:szCs w:val="20"/>
                <w:lang w:eastAsia="ru-RU"/>
              </w:rPr>
            </w:pPr>
            <w:r w:rsidRPr="00081604">
              <w:rPr>
                <w:rFonts w:ascii="Times New Roman" w:eastAsia="Times New Roman" w:hAnsi="Times New Roman" w:cs="Times New Roman"/>
                <w:snapToGrid w:val="0"/>
                <w:sz w:val="20"/>
                <w:szCs w:val="20"/>
                <w:lang w:eastAsia="ru-RU"/>
              </w:rPr>
              <w:lastRenderedPageBreak/>
              <w:t>Постановление СМ ТАССР от 10 января 1978 г. № 25, постановление КМ РТ от 29 декабря 2005 г. № 644</w:t>
            </w:r>
            <w:r>
              <w:rPr>
                <w:rFonts w:ascii="Times New Roman" w:eastAsia="Times New Roman" w:hAnsi="Times New Roman" w:cs="Times New Roman"/>
                <w:snapToGrid w:val="0"/>
                <w:sz w:val="20"/>
                <w:szCs w:val="20"/>
                <w:lang w:eastAsia="ru-RU"/>
              </w:rPr>
              <w:t>.</w:t>
            </w:r>
            <w:r w:rsidRPr="00081604">
              <w:rPr>
                <w:rFonts w:ascii="Times New Roman" w:eastAsia="Times New Roman" w:hAnsi="Times New Roman" w:cs="Times New Roman"/>
                <w:snapToGrid w:val="0"/>
                <w:sz w:val="20"/>
                <w:szCs w:val="20"/>
                <w:lang w:eastAsia="ru-RU"/>
              </w:rPr>
              <w:t xml:space="preserve"> </w:t>
            </w:r>
          </w:p>
          <w:p w:rsidR="00081604" w:rsidRPr="00081604" w:rsidRDefault="00081604" w:rsidP="00081604">
            <w:pPr>
              <w:spacing w:after="0" w:line="240" w:lineRule="auto"/>
              <w:jc w:val="both"/>
              <w:rPr>
                <w:rFonts w:ascii="Times New Roman" w:eastAsia="Times New Roman" w:hAnsi="Times New Roman" w:cs="Times New Roman"/>
                <w:snapToGrid w:val="0"/>
                <w:sz w:val="20"/>
                <w:szCs w:val="20"/>
                <w:lang w:eastAsia="ru-RU"/>
              </w:rPr>
            </w:pPr>
          </w:p>
          <w:p w:rsidR="00546100" w:rsidRPr="00081604" w:rsidRDefault="00081604" w:rsidP="00081604">
            <w:pPr>
              <w:spacing w:after="0" w:line="240" w:lineRule="auto"/>
              <w:jc w:val="both"/>
              <w:rPr>
                <w:rFonts w:ascii="Times New Roman" w:eastAsia="Times New Roman" w:hAnsi="Times New Roman" w:cs="Times New Roman"/>
                <w:snapToGrid w:val="0"/>
                <w:sz w:val="20"/>
                <w:szCs w:val="20"/>
                <w:lang w:eastAsia="ru-RU"/>
              </w:rPr>
            </w:pPr>
            <w:r w:rsidRPr="00081604">
              <w:rPr>
                <w:rFonts w:ascii="Times New Roman" w:eastAsia="Times New Roman" w:hAnsi="Times New Roman" w:cs="Times New Roman"/>
                <w:snapToGrid w:val="0"/>
                <w:sz w:val="20"/>
                <w:szCs w:val="20"/>
                <w:lang w:eastAsia="ru-RU"/>
              </w:rPr>
              <w:t>Постановление КМ РТ от 29.03.2019 № 237</w:t>
            </w:r>
            <w:r>
              <w:rPr>
                <w:rFonts w:ascii="Times New Roman" w:eastAsia="Times New Roman" w:hAnsi="Times New Roman" w:cs="Times New Roman"/>
                <w:snapToGrid w:val="0"/>
                <w:sz w:val="20"/>
                <w:szCs w:val="20"/>
                <w:lang w:eastAsia="ru-RU"/>
              </w:rPr>
              <w:t>.</w:t>
            </w:r>
          </w:p>
          <w:p w:rsidR="00AF5FEE" w:rsidRPr="00546100" w:rsidRDefault="00AF5FEE" w:rsidP="00546100">
            <w:pPr>
              <w:spacing w:after="0" w:line="23" w:lineRule="atLeast"/>
              <w:rPr>
                <w:rFonts w:ascii="Times New Roman" w:eastAsia="Times New Roman" w:hAnsi="Times New Roman" w:cs="Times New Roman"/>
                <w:sz w:val="20"/>
                <w:szCs w:val="20"/>
                <w:lang w:eastAsia="ru-RU"/>
              </w:rPr>
            </w:pPr>
          </w:p>
        </w:tc>
      </w:tr>
    </w:tbl>
    <w:p w:rsidR="00294961" w:rsidRPr="00EA1819" w:rsidRDefault="00294961" w:rsidP="0013102A">
      <w:pPr>
        <w:widowControl w:val="0"/>
        <w:suppressAutoHyphens/>
        <w:spacing w:after="0" w:line="240" w:lineRule="auto"/>
        <w:ind w:firstLine="709"/>
        <w:jc w:val="both"/>
        <w:rPr>
          <w:rFonts w:ascii="Times New Roman" w:hAnsi="Times New Roman" w:cs="Times New Roman"/>
          <w:sz w:val="28"/>
          <w:szCs w:val="28"/>
          <w:shd w:val="clear" w:color="auto" w:fill="FFFFFF"/>
        </w:rPr>
      </w:pPr>
    </w:p>
    <w:p w:rsidR="003B6B0D" w:rsidRPr="00EA1819" w:rsidRDefault="00EE5174" w:rsidP="0013102A">
      <w:pPr>
        <w:pStyle w:val="a8"/>
        <w:widowControl w:val="0"/>
        <w:suppressAutoHyphens/>
        <w:spacing w:line="240" w:lineRule="auto"/>
        <w:ind w:left="0" w:firstLine="709"/>
        <w:contextualSpacing w:val="0"/>
        <w:jc w:val="center"/>
        <w:outlineLvl w:val="0"/>
        <w:rPr>
          <w:rFonts w:ascii="Times New Roman" w:eastAsiaTheme="majorEastAsia" w:hAnsi="Times New Roman" w:cs="Times New Roman"/>
          <w:b/>
          <w:sz w:val="28"/>
          <w:szCs w:val="28"/>
        </w:rPr>
      </w:pPr>
      <w:bookmarkStart w:id="35" w:name="_Toc34205843"/>
      <w:bookmarkStart w:id="36" w:name="_Toc103340793"/>
      <w:r w:rsidRPr="00EA1819">
        <w:rPr>
          <w:rFonts w:ascii="Times New Roman" w:eastAsiaTheme="majorEastAsia" w:hAnsi="Times New Roman" w:cs="Times New Roman"/>
          <w:b/>
          <w:sz w:val="28"/>
          <w:szCs w:val="28"/>
        </w:rPr>
        <w:t xml:space="preserve">6. </w:t>
      </w:r>
      <w:r w:rsidR="003B6B0D" w:rsidRPr="00EA1819">
        <w:rPr>
          <w:rFonts w:ascii="Times New Roman" w:eastAsiaTheme="majorEastAsia" w:hAnsi="Times New Roman" w:cs="Times New Roman"/>
          <w:b/>
          <w:sz w:val="28"/>
          <w:szCs w:val="28"/>
        </w:rPr>
        <w:t xml:space="preserve">ЗОНЫ С </w:t>
      </w:r>
      <w:r w:rsidR="005A2D1F" w:rsidRPr="00EA1819">
        <w:rPr>
          <w:rFonts w:ascii="Times New Roman" w:eastAsiaTheme="majorEastAsia" w:hAnsi="Times New Roman" w:cs="Times New Roman"/>
          <w:b/>
          <w:sz w:val="28"/>
          <w:szCs w:val="28"/>
        </w:rPr>
        <w:t xml:space="preserve">ОСОБЫМИ УСЛОВИЯМИ ИСПОЛЬЗОВАНИЯ </w:t>
      </w:r>
      <w:r w:rsidR="003B6B0D" w:rsidRPr="00EA1819">
        <w:rPr>
          <w:rFonts w:ascii="Times New Roman" w:eastAsiaTheme="majorEastAsia" w:hAnsi="Times New Roman" w:cs="Times New Roman"/>
          <w:b/>
          <w:sz w:val="28"/>
          <w:szCs w:val="28"/>
        </w:rPr>
        <w:t>ТЕРРИТОРИИ</w:t>
      </w:r>
      <w:bookmarkEnd w:id="35"/>
      <w:bookmarkEnd w:id="36"/>
    </w:p>
    <w:p w:rsidR="003B6B0D" w:rsidRPr="005372F6" w:rsidRDefault="003B6B0D" w:rsidP="00D941B4">
      <w:pPr>
        <w:pStyle w:val="a8"/>
        <w:widowControl w:val="0"/>
        <w:numPr>
          <w:ilvl w:val="1"/>
          <w:numId w:val="14"/>
        </w:numPr>
        <w:suppressAutoHyphens/>
        <w:spacing w:line="240" w:lineRule="auto"/>
        <w:ind w:left="0" w:firstLine="709"/>
        <w:contextualSpacing w:val="0"/>
        <w:jc w:val="center"/>
        <w:outlineLvl w:val="1"/>
        <w:rPr>
          <w:rFonts w:ascii="Times New Roman" w:eastAsiaTheme="majorEastAsia" w:hAnsi="Times New Roman" w:cs="Times New Roman"/>
          <w:b/>
          <w:sz w:val="28"/>
          <w:szCs w:val="28"/>
        </w:rPr>
      </w:pPr>
      <w:bookmarkStart w:id="37" w:name="_Toc34205844"/>
      <w:bookmarkStart w:id="38" w:name="_Toc103340794"/>
      <w:r w:rsidRPr="005372F6">
        <w:rPr>
          <w:rFonts w:ascii="Times New Roman" w:eastAsiaTheme="majorEastAsia" w:hAnsi="Times New Roman" w:cs="Times New Roman"/>
          <w:b/>
          <w:sz w:val="28"/>
          <w:szCs w:val="28"/>
        </w:rPr>
        <w:t>Санитарно-защитные зоны производственных и иных объектов</w:t>
      </w:r>
      <w:bookmarkEnd w:id="37"/>
      <w:bookmarkEnd w:id="38"/>
    </w:p>
    <w:p w:rsidR="00E75CD1" w:rsidRPr="003A6A7A" w:rsidRDefault="00E75CD1" w:rsidP="00CA748C">
      <w:pPr>
        <w:pStyle w:val="ac"/>
        <w:widowControl w:val="0"/>
        <w:suppressAutoHyphens/>
        <w:ind w:firstLine="709"/>
        <w:contextualSpacing/>
        <w:rPr>
          <w:szCs w:val="28"/>
        </w:rPr>
      </w:pPr>
      <w:r w:rsidRPr="003A6A7A">
        <w:rPr>
          <w:szCs w:val="28"/>
        </w:rPr>
        <w:t xml:space="preserve">На территории поселения расположены объекты </w:t>
      </w:r>
      <w:r w:rsidR="00064A84" w:rsidRPr="00237F52">
        <w:rPr>
          <w:szCs w:val="28"/>
          <w:lang w:val="en-US"/>
        </w:rPr>
        <w:t>I</w:t>
      </w:r>
      <w:r w:rsidRPr="00131399">
        <w:rPr>
          <w:szCs w:val="28"/>
        </w:rPr>
        <w:t xml:space="preserve"> - V классов опасности. Данные о санитарно-защитных зонах существующих объектов и информация</w:t>
      </w:r>
      <w:r w:rsidRPr="003A6A7A">
        <w:rPr>
          <w:szCs w:val="28"/>
        </w:rPr>
        <w:t xml:space="preserve"> о соблюдении режима санитарно-защитных зон приведены в таблице 6.1.1. Регламенты использования санитарно-защитной зоны объектов приведены в таблице 6.1.2.</w:t>
      </w:r>
    </w:p>
    <w:p w:rsidR="00CA7D2A" w:rsidRPr="006C5781" w:rsidRDefault="00CA7D2A" w:rsidP="00CA7D2A">
      <w:pPr>
        <w:pStyle w:val="ac"/>
        <w:widowControl w:val="0"/>
        <w:suppressAutoHyphens/>
        <w:ind w:firstLine="709"/>
        <w:contextualSpacing/>
        <w:rPr>
          <w:szCs w:val="28"/>
        </w:rPr>
      </w:pPr>
      <w:r w:rsidRPr="003A6A7A">
        <w:rPr>
          <w:szCs w:val="28"/>
        </w:rPr>
        <w:t xml:space="preserve">По своему функциональному назначению санитарно-защитная зона является защитным барьером, обеспечивающим уровень безопасности населения при </w:t>
      </w:r>
      <w:r w:rsidRPr="006C5781">
        <w:rPr>
          <w:szCs w:val="28"/>
        </w:rPr>
        <w:t>эксплуатации объекта в штатном режиме.</w:t>
      </w:r>
    </w:p>
    <w:p w:rsidR="00E75CD1" w:rsidRPr="005A17B3" w:rsidRDefault="00E75CD1" w:rsidP="00432E6F">
      <w:pPr>
        <w:pStyle w:val="af"/>
        <w:spacing w:after="0" w:line="240" w:lineRule="auto"/>
        <w:ind w:firstLine="567"/>
        <w:jc w:val="both"/>
        <w:rPr>
          <w:rFonts w:ascii="Times New Roman" w:hAnsi="Times New Roman" w:cs="Times New Roman"/>
          <w:sz w:val="28"/>
          <w:szCs w:val="28"/>
        </w:rPr>
      </w:pPr>
      <w:r w:rsidRPr="005A17B3">
        <w:rPr>
          <w:rFonts w:ascii="Times New Roman" w:hAnsi="Times New Roman" w:cs="Times New Roman"/>
          <w:sz w:val="28"/>
          <w:szCs w:val="28"/>
        </w:rPr>
        <w:t xml:space="preserve">Согласно п.7.1.12 СанПиН 2.2.1/2.1.1.1200-03 скотомогильники с захоронением в ямах относятся к объектам </w:t>
      </w:r>
      <w:r w:rsidRPr="005A17B3">
        <w:rPr>
          <w:rFonts w:ascii="Times New Roman" w:hAnsi="Times New Roman" w:cs="Times New Roman"/>
          <w:sz w:val="28"/>
          <w:szCs w:val="28"/>
          <w:lang w:val="en-US"/>
        </w:rPr>
        <w:t>I</w:t>
      </w:r>
      <w:r w:rsidRPr="005A17B3">
        <w:rPr>
          <w:rFonts w:ascii="Times New Roman" w:hAnsi="Times New Roman" w:cs="Times New Roman"/>
          <w:sz w:val="28"/>
          <w:szCs w:val="28"/>
        </w:rPr>
        <w:t xml:space="preserve"> класса опасности и имеют ориентировочную санитарно-защитную зону 1000 м. Сибиреязвенные скотомогильники относят к скотомогильникам с захоронением в ямах. </w:t>
      </w:r>
    </w:p>
    <w:p w:rsidR="00CA7D2A" w:rsidRPr="00351E8C" w:rsidRDefault="00E75CD1" w:rsidP="00432E6F">
      <w:pPr>
        <w:pStyle w:val="af"/>
        <w:spacing w:after="0" w:line="240" w:lineRule="auto"/>
        <w:ind w:firstLine="567"/>
        <w:jc w:val="both"/>
        <w:rPr>
          <w:rFonts w:ascii="Times New Roman" w:hAnsi="Times New Roman" w:cs="Times New Roman"/>
          <w:sz w:val="28"/>
          <w:szCs w:val="28"/>
        </w:rPr>
      </w:pPr>
      <w:r w:rsidRPr="005A17B3">
        <w:rPr>
          <w:rFonts w:ascii="Times New Roman" w:hAnsi="Times New Roman" w:cs="Times New Roman"/>
          <w:sz w:val="28"/>
          <w:szCs w:val="28"/>
        </w:rPr>
        <w:t xml:space="preserve">Согласно п.7.1.12 СанПиН 2.2.1/2.1.1.1200-03 скотомогильники с биологическими камерами (биотермические ямы) относятся к объектам </w:t>
      </w:r>
      <w:r w:rsidRPr="005A17B3">
        <w:rPr>
          <w:rFonts w:ascii="Times New Roman" w:hAnsi="Times New Roman" w:cs="Times New Roman"/>
          <w:sz w:val="28"/>
          <w:szCs w:val="28"/>
          <w:lang w:val="en-US"/>
        </w:rPr>
        <w:t>II</w:t>
      </w:r>
      <w:r w:rsidRPr="005A17B3">
        <w:rPr>
          <w:rFonts w:ascii="Times New Roman" w:hAnsi="Times New Roman" w:cs="Times New Roman"/>
          <w:sz w:val="28"/>
          <w:szCs w:val="28"/>
        </w:rPr>
        <w:t xml:space="preserve"> класса опасности и имеют ориентировочную санитарно-защитную зону 500 м. </w:t>
      </w:r>
      <w:r w:rsidR="00CA7D2A" w:rsidRPr="005A17B3">
        <w:rPr>
          <w:rFonts w:ascii="Times New Roman" w:hAnsi="Times New Roman" w:cs="Times New Roman"/>
          <w:sz w:val="28"/>
          <w:szCs w:val="28"/>
        </w:rPr>
        <w:t xml:space="preserve">При этом устройство биологической камеры должно гарантировать изоляцию </w:t>
      </w:r>
      <w:proofErr w:type="spellStart"/>
      <w:r w:rsidR="00CA7D2A" w:rsidRPr="005A17B3">
        <w:rPr>
          <w:rFonts w:ascii="Times New Roman" w:hAnsi="Times New Roman" w:cs="Times New Roman"/>
          <w:sz w:val="28"/>
          <w:szCs w:val="28"/>
        </w:rPr>
        <w:t>захораниваемых</w:t>
      </w:r>
      <w:proofErr w:type="spellEnd"/>
      <w:r w:rsidR="00CA7D2A" w:rsidRPr="005A17B3">
        <w:rPr>
          <w:rFonts w:ascii="Times New Roman" w:hAnsi="Times New Roman" w:cs="Times New Roman"/>
          <w:sz w:val="28"/>
          <w:szCs w:val="28"/>
        </w:rPr>
        <w:t xml:space="preserve"> умеренно опасных биологических отходов от объектов внешней </w:t>
      </w:r>
      <w:r w:rsidR="00CA7D2A" w:rsidRPr="00351E8C">
        <w:rPr>
          <w:rFonts w:ascii="Times New Roman" w:hAnsi="Times New Roman" w:cs="Times New Roman"/>
          <w:sz w:val="28"/>
          <w:szCs w:val="28"/>
        </w:rPr>
        <w:t>среды (почвы, воды) и недопущение к ним посторонних физических лиц и животных. В случае нарушения конструкции биологической камеры, размер санитарно-защитной зоны может быть увеличен до 1000 м.</w:t>
      </w:r>
    </w:p>
    <w:p w:rsidR="00237F52" w:rsidRPr="00351E8C" w:rsidRDefault="00237F52" w:rsidP="00432E6F">
      <w:pPr>
        <w:spacing w:after="0" w:line="240" w:lineRule="auto"/>
        <w:ind w:firstLine="567"/>
        <w:contextualSpacing/>
        <w:jc w:val="both"/>
        <w:rPr>
          <w:rFonts w:ascii="Times New Roman" w:hAnsi="Times New Roman" w:cs="Times New Roman"/>
          <w:sz w:val="28"/>
          <w:szCs w:val="28"/>
        </w:rPr>
      </w:pPr>
      <w:r w:rsidRPr="00351E8C">
        <w:rPr>
          <w:rFonts w:ascii="Times New Roman" w:hAnsi="Times New Roman" w:cs="Times New Roman"/>
          <w:sz w:val="28"/>
          <w:szCs w:val="28"/>
        </w:rPr>
        <w:t xml:space="preserve">Большие территории поселения, занятые </w:t>
      </w:r>
      <w:proofErr w:type="spellStart"/>
      <w:r w:rsidRPr="00351E8C">
        <w:rPr>
          <w:rFonts w:ascii="Times New Roman" w:hAnsi="Times New Roman" w:cs="Times New Roman"/>
          <w:sz w:val="28"/>
          <w:szCs w:val="28"/>
        </w:rPr>
        <w:t>сельхозугодьями</w:t>
      </w:r>
      <w:proofErr w:type="spellEnd"/>
      <w:r w:rsidRPr="00351E8C">
        <w:rPr>
          <w:rFonts w:ascii="Times New Roman" w:hAnsi="Times New Roman" w:cs="Times New Roman"/>
          <w:sz w:val="28"/>
          <w:szCs w:val="28"/>
        </w:rPr>
        <w:t>, попадают в границы СЗЗ</w:t>
      </w:r>
      <w:r w:rsidR="004D00D0" w:rsidRPr="00351E8C">
        <w:rPr>
          <w:rFonts w:ascii="Times New Roman" w:hAnsi="Times New Roman" w:cs="Times New Roman"/>
          <w:sz w:val="28"/>
          <w:szCs w:val="28"/>
        </w:rPr>
        <w:t xml:space="preserve"> </w:t>
      </w:r>
      <w:r w:rsidR="002C22D8" w:rsidRPr="00351E8C">
        <w:rPr>
          <w:rFonts w:ascii="Times New Roman" w:hAnsi="Times New Roman" w:cs="Times New Roman"/>
          <w:sz w:val="28"/>
          <w:szCs w:val="28"/>
        </w:rPr>
        <w:t xml:space="preserve">сибиреязвенных скотомогильников и </w:t>
      </w:r>
      <w:r w:rsidR="004D00D0" w:rsidRPr="00351E8C">
        <w:rPr>
          <w:rFonts w:ascii="Times New Roman" w:hAnsi="Times New Roman" w:cs="Times New Roman"/>
          <w:sz w:val="28"/>
          <w:szCs w:val="28"/>
        </w:rPr>
        <w:t>биотермической ямы</w:t>
      </w:r>
      <w:r w:rsidRPr="00351E8C">
        <w:rPr>
          <w:rFonts w:ascii="Times New Roman" w:hAnsi="Times New Roman" w:cs="Times New Roman"/>
          <w:sz w:val="28"/>
          <w:szCs w:val="28"/>
        </w:rPr>
        <w:t xml:space="preserve">. </w:t>
      </w:r>
    </w:p>
    <w:p w:rsidR="006D1542" w:rsidRPr="006D1542" w:rsidRDefault="00DA407D" w:rsidP="00432E6F">
      <w:pPr>
        <w:spacing w:after="0" w:line="240" w:lineRule="auto"/>
        <w:ind w:firstLine="567"/>
        <w:contextualSpacing/>
        <w:jc w:val="both"/>
        <w:rPr>
          <w:rFonts w:ascii="Times New Roman" w:hAnsi="Times New Roman" w:cs="Times New Roman"/>
          <w:sz w:val="28"/>
          <w:szCs w:val="28"/>
        </w:rPr>
      </w:pPr>
      <w:r w:rsidRPr="00351E8C">
        <w:rPr>
          <w:rFonts w:ascii="Times New Roman" w:hAnsi="Times New Roman" w:cs="Times New Roman"/>
          <w:sz w:val="28"/>
          <w:szCs w:val="28"/>
        </w:rPr>
        <w:t xml:space="preserve">Полигон </w:t>
      </w:r>
      <w:r w:rsidR="006D1542" w:rsidRPr="00351E8C">
        <w:rPr>
          <w:rFonts w:ascii="Times New Roman" w:hAnsi="Times New Roman" w:cs="Times New Roman"/>
          <w:sz w:val="28"/>
          <w:szCs w:val="28"/>
        </w:rPr>
        <w:t>твердых бытовых отходов, расположенн</w:t>
      </w:r>
      <w:r w:rsidRPr="00351E8C">
        <w:rPr>
          <w:rFonts w:ascii="Times New Roman" w:hAnsi="Times New Roman" w:cs="Times New Roman"/>
          <w:sz w:val="28"/>
          <w:szCs w:val="28"/>
        </w:rPr>
        <w:t>ый</w:t>
      </w:r>
      <w:r w:rsidR="006D1542" w:rsidRPr="00351E8C">
        <w:rPr>
          <w:rFonts w:ascii="Times New Roman" w:hAnsi="Times New Roman" w:cs="Times New Roman"/>
          <w:sz w:val="28"/>
          <w:szCs w:val="28"/>
        </w:rPr>
        <w:t xml:space="preserve"> северо-восточнее </w:t>
      </w:r>
      <w:proofErr w:type="spellStart"/>
      <w:r w:rsidR="006D1542" w:rsidRPr="00351E8C">
        <w:rPr>
          <w:rFonts w:ascii="Times New Roman" w:hAnsi="Times New Roman" w:cs="Times New Roman"/>
          <w:sz w:val="28"/>
          <w:szCs w:val="28"/>
        </w:rPr>
        <w:t>н.п</w:t>
      </w:r>
      <w:proofErr w:type="spellEnd"/>
      <w:r w:rsidR="006D1542" w:rsidRPr="00351E8C">
        <w:rPr>
          <w:rFonts w:ascii="Times New Roman" w:hAnsi="Times New Roman" w:cs="Times New Roman"/>
          <w:sz w:val="28"/>
          <w:szCs w:val="28"/>
        </w:rPr>
        <w:t xml:space="preserve">. Степановка, относится к объектам </w:t>
      </w:r>
      <w:r w:rsidR="006D1542" w:rsidRPr="00351E8C">
        <w:rPr>
          <w:rFonts w:ascii="Times New Roman" w:hAnsi="Times New Roman" w:cs="Times New Roman"/>
          <w:sz w:val="28"/>
          <w:szCs w:val="28"/>
          <w:lang w:val="en-US"/>
        </w:rPr>
        <w:t>II</w:t>
      </w:r>
      <w:r w:rsidR="006D1542" w:rsidRPr="00351E8C">
        <w:rPr>
          <w:rFonts w:ascii="Times New Roman" w:hAnsi="Times New Roman" w:cs="Times New Roman"/>
          <w:sz w:val="28"/>
          <w:szCs w:val="28"/>
        </w:rPr>
        <w:t xml:space="preserve"> класса опасности, для которых устанавливается размер СЗЗ 500 м, согласно п.7.1.12 СанПиН 2.2.1/2.1.1.1200-03.</w:t>
      </w:r>
    </w:p>
    <w:p w:rsidR="00490D1D" w:rsidRPr="002C22D8" w:rsidRDefault="00337E74" w:rsidP="00432E6F">
      <w:pPr>
        <w:pStyle w:val="ac"/>
        <w:widowControl w:val="0"/>
        <w:suppressAutoHyphens/>
        <w:contextualSpacing/>
        <w:rPr>
          <w:szCs w:val="28"/>
        </w:rPr>
      </w:pPr>
      <w:r w:rsidRPr="002C22D8">
        <w:rPr>
          <w:szCs w:val="28"/>
        </w:rPr>
        <w:t xml:space="preserve">Сельские кладбища (в </w:t>
      </w:r>
      <w:proofErr w:type="spellStart"/>
      <w:r w:rsidRPr="002C22D8">
        <w:rPr>
          <w:szCs w:val="28"/>
        </w:rPr>
        <w:t>т.ч</w:t>
      </w:r>
      <w:proofErr w:type="spellEnd"/>
      <w:r w:rsidRPr="002C22D8">
        <w:rPr>
          <w:szCs w:val="28"/>
        </w:rPr>
        <w:t xml:space="preserve">. закрытые) согласно п.7.1.12 СанПиН 2.2.1/2.1.1.1200-03 </w:t>
      </w:r>
      <w:r w:rsidR="00603F52" w:rsidRPr="002C22D8">
        <w:rPr>
          <w:szCs w:val="28"/>
        </w:rPr>
        <w:t xml:space="preserve">(п.3) </w:t>
      </w:r>
      <w:r w:rsidRPr="002C22D8">
        <w:rPr>
          <w:szCs w:val="28"/>
        </w:rPr>
        <w:t xml:space="preserve">относятся к объектам </w:t>
      </w:r>
      <w:r w:rsidRPr="002C22D8">
        <w:rPr>
          <w:szCs w:val="28"/>
          <w:lang w:val="en-US"/>
        </w:rPr>
        <w:t>V</w:t>
      </w:r>
      <w:r w:rsidRPr="002C22D8">
        <w:rPr>
          <w:szCs w:val="28"/>
        </w:rPr>
        <w:t xml:space="preserve"> класса опасности, для которых </w:t>
      </w:r>
      <w:r w:rsidR="00D2716D" w:rsidRPr="002C22D8">
        <w:rPr>
          <w:szCs w:val="28"/>
        </w:rPr>
        <w:t xml:space="preserve">устанавливается </w:t>
      </w:r>
      <w:r w:rsidRPr="002C22D8">
        <w:rPr>
          <w:szCs w:val="28"/>
        </w:rPr>
        <w:t xml:space="preserve">размер санитарно-защитной зоны 50 м. </w:t>
      </w:r>
    </w:p>
    <w:p w:rsidR="008165CA" w:rsidRPr="00DA407D" w:rsidRDefault="00DA407D" w:rsidP="008165CA">
      <w:pPr>
        <w:spacing w:after="0" w:line="23" w:lineRule="atLeast"/>
        <w:ind w:firstLine="709"/>
        <w:contextualSpacing/>
        <w:jc w:val="both"/>
        <w:rPr>
          <w:rFonts w:ascii="Times New Roman" w:eastAsia="Times New Roman" w:hAnsi="Times New Roman" w:cs="Times New Roman"/>
          <w:sz w:val="28"/>
          <w:szCs w:val="28"/>
          <w:lang w:eastAsia="ru-RU"/>
        </w:rPr>
      </w:pPr>
      <w:r w:rsidRPr="00DA407D">
        <w:rPr>
          <w:rFonts w:ascii="Times New Roman" w:eastAsia="Times New Roman" w:hAnsi="Times New Roman" w:cs="Times New Roman"/>
          <w:sz w:val="28"/>
          <w:lang w:eastAsia="ru-RU"/>
        </w:rPr>
        <w:lastRenderedPageBreak/>
        <w:t>Основными объектами, влияющими на состояние воздушного бассейна в пределах сельского поселения, являются объекты агропромышленного комплекса, асфальтобетонный завод (далее АБЗ), машинно-тракторный парк, склад ГСМ, АЗС</w:t>
      </w:r>
      <w:r w:rsidR="008165CA" w:rsidRPr="00DA407D">
        <w:rPr>
          <w:rFonts w:ascii="Times New Roman" w:eastAsia="Times New Roman" w:hAnsi="Times New Roman" w:cs="Times New Roman"/>
          <w:sz w:val="28"/>
          <w:szCs w:val="28"/>
          <w:lang w:eastAsia="ru-RU"/>
        </w:rPr>
        <w:t>.</w:t>
      </w:r>
    </w:p>
    <w:p w:rsidR="00490D1D" w:rsidRPr="00BD10FA" w:rsidRDefault="00490D1D" w:rsidP="00490D1D">
      <w:pPr>
        <w:tabs>
          <w:tab w:val="left" w:pos="1770"/>
        </w:tabs>
        <w:spacing w:after="0" w:line="240" w:lineRule="auto"/>
        <w:ind w:firstLine="709"/>
        <w:contextualSpacing/>
        <w:jc w:val="both"/>
        <w:rPr>
          <w:rFonts w:ascii="Times New Roman" w:hAnsi="Times New Roman"/>
          <w:sz w:val="28"/>
          <w:szCs w:val="28"/>
          <w:lang w:eastAsia="ru-RU"/>
        </w:rPr>
      </w:pPr>
      <w:r w:rsidRPr="002F419C">
        <w:rPr>
          <w:rFonts w:ascii="Times New Roman" w:hAnsi="Times New Roman"/>
          <w:sz w:val="28"/>
          <w:szCs w:val="28"/>
          <w:lang w:eastAsia="ru-RU"/>
        </w:rPr>
        <w:t>Согласно СанПиН 2.2.1/2.1.1.1200-03, санитарные разрывы устанавливаются в отношении автомагистралей. На территории поселения автомагистрали отсутствуют.</w:t>
      </w:r>
    </w:p>
    <w:p w:rsidR="00AD6773" w:rsidRPr="009277AC" w:rsidRDefault="00AD6773" w:rsidP="00E75CD1">
      <w:pPr>
        <w:pStyle w:val="af"/>
        <w:spacing w:after="0" w:line="240" w:lineRule="auto"/>
        <w:ind w:firstLine="709"/>
        <w:jc w:val="both"/>
        <w:rPr>
          <w:rFonts w:ascii="Times New Roman" w:eastAsia="Times New Roman" w:hAnsi="Times New Roman" w:cs="Times New Roman"/>
          <w:sz w:val="28"/>
          <w:szCs w:val="28"/>
          <w:lang w:eastAsia="ru-RU"/>
        </w:rPr>
      </w:pPr>
    </w:p>
    <w:p w:rsidR="00562B8C" w:rsidRPr="009277AC" w:rsidRDefault="00562B8C" w:rsidP="00562B8C">
      <w:pPr>
        <w:pStyle w:val="ac"/>
        <w:widowControl w:val="0"/>
        <w:suppressAutoHyphens/>
        <w:ind w:firstLine="709"/>
        <w:contextualSpacing/>
        <w:jc w:val="right"/>
        <w:rPr>
          <w:szCs w:val="28"/>
        </w:rPr>
      </w:pPr>
      <w:r w:rsidRPr="009277AC">
        <w:rPr>
          <w:szCs w:val="28"/>
        </w:rPr>
        <w:t>Таблица 6.1.1</w:t>
      </w:r>
    </w:p>
    <w:p w:rsidR="00562B8C" w:rsidRPr="009277AC" w:rsidRDefault="00562B8C" w:rsidP="00562B8C">
      <w:pPr>
        <w:widowControl w:val="0"/>
        <w:suppressAutoHyphens/>
        <w:spacing w:line="240" w:lineRule="auto"/>
        <w:ind w:firstLine="709"/>
        <w:jc w:val="center"/>
        <w:rPr>
          <w:rFonts w:ascii="Times New Roman" w:eastAsia="Times New Roman" w:hAnsi="Times New Roman" w:cs="Times New Roman"/>
          <w:sz w:val="28"/>
          <w:szCs w:val="28"/>
          <w:lang w:eastAsia="ru-RU"/>
        </w:rPr>
      </w:pPr>
      <w:r w:rsidRPr="009277AC">
        <w:rPr>
          <w:rFonts w:ascii="Times New Roman" w:eastAsia="Times New Roman" w:hAnsi="Times New Roman" w:cs="Times New Roman"/>
          <w:sz w:val="28"/>
          <w:szCs w:val="28"/>
          <w:lang w:eastAsia="ru-RU"/>
        </w:rPr>
        <w:t xml:space="preserve">Санитарно-защитные зоны производственных и иных объектов, расположенных на территории </w:t>
      </w:r>
      <w:proofErr w:type="spellStart"/>
      <w:r>
        <w:rPr>
          <w:rFonts w:ascii="Times New Roman" w:eastAsia="Times New Roman" w:hAnsi="Times New Roman" w:cs="Times New Roman"/>
          <w:sz w:val="28"/>
          <w:szCs w:val="28"/>
          <w:lang w:eastAsia="ru-RU"/>
        </w:rPr>
        <w:t>Большефроловского</w:t>
      </w:r>
      <w:proofErr w:type="spellEnd"/>
      <w:r>
        <w:rPr>
          <w:rFonts w:ascii="Times New Roman" w:eastAsia="Times New Roman" w:hAnsi="Times New Roman" w:cs="Times New Roman"/>
          <w:sz w:val="28"/>
          <w:szCs w:val="28"/>
          <w:lang w:eastAsia="ru-RU"/>
        </w:rPr>
        <w:t xml:space="preserve"> </w:t>
      </w:r>
      <w:r w:rsidRPr="009277AC">
        <w:rPr>
          <w:rFonts w:ascii="Times New Roman" w:eastAsia="Times New Roman" w:hAnsi="Times New Roman" w:cs="Times New Roman"/>
          <w:sz w:val="28"/>
          <w:szCs w:val="28"/>
          <w:lang w:eastAsia="ru-RU"/>
        </w:rPr>
        <w:t>сельского поселения</w:t>
      </w:r>
    </w:p>
    <w:tbl>
      <w:tblPr>
        <w:tblStyle w:val="ae"/>
        <w:tblW w:w="5440" w:type="pct"/>
        <w:jc w:val="center"/>
        <w:tblLayout w:type="fixed"/>
        <w:tblLook w:val="04A0" w:firstRow="1" w:lastRow="0" w:firstColumn="1" w:lastColumn="0" w:noHBand="0" w:noVBand="1"/>
      </w:tblPr>
      <w:tblGrid>
        <w:gridCol w:w="2407"/>
        <w:gridCol w:w="1805"/>
        <w:gridCol w:w="966"/>
        <w:gridCol w:w="1902"/>
        <w:gridCol w:w="1598"/>
        <w:gridCol w:w="2090"/>
        <w:gridCol w:w="15"/>
      </w:tblGrid>
      <w:tr w:rsidR="00562B8C" w:rsidRPr="00423111" w:rsidTr="00204830">
        <w:trPr>
          <w:gridAfter w:val="1"/>
          <w:wAfter w:w="7" w:type="pct"/>
          <w:tblHeader/>
          <w:jc w:val="center"/>
        </w:trPr>
        <w:tc>
          <w:tcPr>
            <w:tcW w:w="1116" w:type="pct"/>
            <w:vAlign w:val="center"/>
          </w:tcPr>
          <w:p w:rsidR="00562B8C" w:rsidRPr="008735CF" w:rsidRDefault="00562B8C" w:rsidP="00204830">
            <w:pPr>
              <w:pStyle w:val="ac"/>
              <w:widowControl w:val="0"/>
              <w:suppressAutoHyphens/>
              <w:ind w:firstLine="0"/>
              <w:contextualSpacing/>
              <w:jc w:val="center"/>
              <w:rPr>
                <w:sz w:val="20"/>
              </w:rPr>
            </w:pPr>
            <w:r w:rsidRPr="008735CF">
              <w:rPr>
                <w:sz w:val="20"/>
              </w:rPr>
              <w:t>Наименование объекта</w:t>
            </w:r>
          </w:p>
        </w:tc>
        <w:tc>
          <w:tcPr>
            <w:tcW w:w="837" w:type="pct"/>
            <w:vAlign w:val="center"/>
          </w:tcPr>
          <w:p w:rsidR="00562B8C" w:rsidRPr="008735CF" w:rsidRDefault="00562B8C" w:rsidP="00204830">
            <w:pPr>
              <w:pStyle w:val="ac"/>
              <w:widowControl w:val="0"/>
              <w:suppressAutoHyphens/>
              <w:ind w:firstLine="0"/>
              <w:contextualSpacing/>
              <w:jc w:val="center"/>
              <w:rPr>
                <w:sz w:val="20"/>
              </w:rPr>
            </w:pPr>
            <w:r w:rsidRPr="008735CF">
              <w:rPr>
                <w:sz w:val="20"/>
              </w:rPr>
              <w:t>Вид СЗЗ (ориентировочная расчетная, установленная)</w:t>
            </w:r>
          </w:p>
        </w:tc>
        <w:tc>
          <w:tcPr>
            <w:tcW w:w="448" w:type="pct"/>
            <w:vAlign w:val="center"/>
          </w:tcPr>
          <w:p w:rsidR="00562B8C" w:rsidRPr="008735CF" w:rsidRDefault="00562B8C" w:rsidP="00204830">
            <w:pPr>
              <w:pStyle w:val="ac"/>
              <w:widowControl w:val="0"/>
              <w:suppressAutoHyphens/>
              <w:ind w:firstLine="0"/>
              <w:contextualSpacing/>
              <w:jc w:val="center"/>
              <w:rPr>
                <w:sz w:val="20"/>
              </w:rPr>
            </w:pPr>
            <w:r w:rsidRPr="008735CF">
              <w:rPr>
                <w:sz w:val="20"/>
              </w:rPr>
              <w:t>Размер СЗЗ, м</w:t>
            </w:r>
          </w:p>
        </w:tc>
        <w:tc>
          <w:tcPr>
            <w:tcW w:w="882" w:type="pct"/>
            <w:vAlign w:val="center"/>
          </w:tcPr>
          <w:p w:rsidR="00562B8C" w:rsidRPr="008735CF" w:rsidRDefault="00562B8C" w:rsidP="00204830">
            <w:pPr>
              <w:pStyle w:val="ac"/>
              <w:widowControl w:val="0"/>
              <w:suppressAutoHyphens/>
              <w:ind w:firstLine="0"/>
              <w:contextualSpacing/>
              <w:jc w:val="center"/>
              <w:rPr>
                <w:sz w:val="20"/>
              </w:rPr>
            </w:pPr>
            <w:r w:rsidRPr="008735CF">
              <w:rPr>
                <w:sz w:val="20"/>
              </w:rPr>
              <w:t>Сведения в ЕГРН об объекте, СЗЗ</w:t>
            </w:r>
          </w:p>
        </w:tc>
        <w:tc>
          <w:tcPr>
            <w:tcW w:w="741" w:type="pct"/>
            <w:vAlign w:val="center"/>
          </w:tcPr>
          <w:p w:rsidR="00562B8C" w:rsidRPr="008735CF" w:rsidRDefault="00562B8C" w:rsidP="00204830">
            <w:pPr>
              <w:pStyle w:val="ac"/>
              <w:widowControl w:val="0"/>
              <w:suppressAutoHyphens/>
              <w:ind w:firstLine="0"/>
              <w:contextualSpacing/>
              <w:jc w:val="center"/>
              <w:rPr>
                <w:sz w:val="20"/>
              </w:rPr>
            </w:pPr>
            <w:r w:rsidRPr="008735CF">
              <w:rPr>
                <w:sz w:val="20"/>
              </w:rPr>
              <w:t>Обоснование</w:t>
            </w:r>
          </w:p>
          <w:p w:rsidR="00562B8C" w:rsidRPr="008735CF" w:rsidRDefault="00562B8C" w:rsidP="00204830">
            <w:pPr>
              <w:pStyle w:val="ac"/>
              <w:widowControl w:val="0"/>
              <w:suppressAutoHyphens/>
              <w:ind w:firstLine="0"/>
              <w:contextualSpacing/>
              <w:jc w:val="center"/>
              <w:rPr>
                <w:sz w:val="20"/>
              </w:rPr>
            </w:pPr>
            <w:r w:rsidRPr="008735CF">
              <w:rPr>
                <w:sz w:val="20"/>
              </w:rPr>
              <w:t>(нормативные документы)</w:t>
            </w:r>
          </w:p>
        </w:tc>
        <w:tc>
          <w:tcPr>
            <w:tcW w:w="969" w:type="pct"/>
            <w:vAlign w:val="center"/>
          </w:tcPr>
          <w:p w:rsidR="00562B8C" w:rsidRPr="008735CF" w:rsidRDefault="00562B8C" w:rsidP="00204830">
            <w:pPr>
              <w:pStyle w:val="ac"/>
              <w:widowControl w:val="0"/>
              <w:suppressAutoHyphens/>
              <w:ind w:firstLine="0"/>
              <w:contextualSpacing/>
              <w:jc w:val="center"/>
              <w:rPr>
                <w:sz w:val="20"/>
              </w:rPr>
            </w:pPr>
            <w:r w:rsidRPr="008735CF">
              <w:rPr>
                <w:sz w:val="20"/>
              </w:rPr>
              <w:t>Соблюдение режима СЗЗ объекта</w:t>
            </w:r>
          </w:p>
        </w:tc>
      </w:tr>
      <w:tr w:rsidR="00562B8C" w:rsidRPr="00423111" w:rsidTr="00204830">
        <w:trPr>
          <w:jc w:val="center"/>
        </w:trPr>
        <w:tc>
          <w:tcPr>
            <w:tcW w:w="5000" w:type="pct"/>
            <w:gridSpan w:val="7"/>
            <w:shd w:val="clear" w:color="auto" w:fill="auto"/>
            <w:vAlign w:val="center"/>
          </w:tcPr>
          <w:p w:rsidR="00562B8C" w:rsidRPr="008735CF" w:rsidRDefault="00562B8C" w:rsidP="00204830">
            <w:pPr>
              <w:pStyle w:val="ac"/>
              <w:widowControl w:val="0"/>
              <w:suppressAutoHyphens/>
              <w:ind w:firstLine="0"/>
              <w:contextualSpacing/>
              <w:jc w:val="center"/>
              <w:rPr>
                <w:sz w:val="20"/>
              </w:rPr>
            </w:pPr>
            <w:r w:rsidRPr="008735CF">
              <w:rPr>
                <w:sz w:val="20"/>
              </w:rPr>
              <w:t>Объекты сельскохозяйственного производства</w:t>
            </w:r>
          </w:p>
        </w:tc>
      </w:tr>
      <w:tr w:rsidR="00562B8C" w:rsidRPr="00423111" w:rsidTr="00204830">
        <w:trPr>
          <w:jc w:val="center"/>
        </w:trPr>
        <w:tc>
          <w:tcPr>
            <w:tcW w:w="5000" w:type="pct"/>
            <w:gridSpan w:val="7"/>
            <w:shd w:val="clear" w:color="auto" w:fill="auto"/>
            <w:vAlign w:val="center"/>
          </w:tcPr>
          <w:p w:rsidR="00562B8C" w:rsidRPr="008735CF" w:rsidRDefault="00562B8C" w:rsidP="00204830">
            <w:pPr>
              <w:pStyle w:val="ac"/>
              <w:widowControl w:val="0"/>
              <w:suppressAutoHyphens/>
              <w:ind w:firstLine="0"/>
              <w:contextualSpacing/>
              <w:jc w:val="center"/>
              <w:rPr>
                <w:sz w:val="20"/>
              </w:rPr>
            </w:pPr>
            <w:r w:rsidRPr="008735CF">
              <w:rPr>
                <w:sz w:val="20"/>
              </w:rPr>
              <w:t>Существующие</w:t>
            </w:r>
          </w:p>
        </w:tc>
      </w:tr>
      <w:tr w:rsidR="00562B8C" w:rsidRPr="00423111" w:rsidTr="00204830">
        <w:trPr>
          <w:gridAfter w:val="1"/>
          <w:wAfter w:w="7" w:type="pct"/>
          <w:jc w:val="center"/>
        </w:trPr>
        <w:tc>
          <w:tcPr>
            <w:tcW w:w="1116" w:type="pct"/>
            <w:shd w:val="clear" w:color="auto" w:fill="auto"/>
            <w:vAlign w:val="center"/>
          </w:tcPr>
          <w:p w:rsidR="00562B8C" w:rsidRPr="00BA0DA2" w:rsidRDefault="00562B8C" w:rsidP="00204830">
            <w:pPr>
              <w:pStyle w:val="ac"/>
              <w:widowControl w:val="0"/>
              <w:suppressAutoHyphens/>
              <w:ind w:firstLine="0"/>
              <w:contextualSpacing/>
              <w:jc w:val="center"/>
              <w:rPr>
                <w:sz w:val="20"/>
              </w:rPr>
            </w:pPr>
            <w:r w:rsidRPr="00BA0DA2">
              <w:rPr>
                <w:sz w:val="20"/>
              </w:rPr>
              <w:t>КФХ «</w:t>
            </w:r>
            <w:proofErr w:type="spellStart"/>
            <w:r w:rsidRPr="00BA0DA2">
              <w:rPr>
                <w:sz w:val="20"/>
              </w:rPr>
              <w:t>Шайхатаров</w:t>
            </w:r>
            <w:proofErr w:type="spellEnd"/>
            <w:r w:rsidRPr="00BA0DA2">
              <w:rPr>
                <w:sz w:val="20"/>
              </w:rPr>
              <w:t xml:space="preserve"> Ф.Ф», </w:t>
            </w:r>
            <w:proofErr w:type="spellStart"/>
            <w:r>
              <w:rPr>
                <w:sz w:val="20"/>
              </w:rPr>
              <w:t>н.п</w:t>
            </w:r>
            <w:proofErr w:type="spellEnd"/>
            <w:r w:rsidRPr="00BA0DA2">
              <w:rPr>
                <w:sz w:val="20"/>
              </w:rPr>
              <w:t xml:space="preserve">. Степановка </w:t>
            </w:r>
          </w:p>
          <w:p w:rsidR="00562B8C" w:rsidRPr="00BA0DA2" w:rsidRDefault="00562B8C" w:rsidP="00204830">
            <w:pPr>
              <w:pStyle w:val="ac"/>
              <w:widowControl w:val="0"/>
              <w:suppressAutoHyphens/>
              <w:ind w:firstLine="0"/>
              <w:contextualSpacing/>
              <w:jc w:val="center"/>
              <w:rPr>
                <w:sz w:val="20"/>
              </w:rPr>
            </w:pPr>
          </w:p>
        </w:tc>
        <w:tc>
          <w:tcPr>
            <w:tcW w:w="837" w:type="pct"/>
            <w:shd w:val="clear" w:color="auto" w:fill="auto"/>
            <w:vAlign w:val="center"/>
          </w:tcPr>
          <w:p w:rsidR="00562B8C" w:rsidRPr="00BA0DA2" w:rsidRDefault="00562B8C" w:rsidP="00204830">
            <w:pPr>
              <w:pStyle w:val="ac"/>
              <w:widowControl w:val="0"/>
              <w:suppressAutoHyphens/>
              <w:ind w:firstLine="0"/>
              <w:contextualSpacing/>
              <w:jc w:val="center"/>
              <w:rPr>
                <w:sz w:val="20"/>
              </w:rPr>
            </w:pPr>
            <w:r w:rsidRPr="00BA0DA2">
              <w:rPr>
                <w:sz w:val="20"/>
              </w:rPr>
              <w:t>Ориентировочная</w:t>
            </w:r>
          </w:p>
        </w:tc>
        <w:tc>
          <w:tcPr>
            <w:tcW w:w="448" w:type="pct"/>
            <w:shd w:val="clear" w:color="auto" w:fill="auto"/>
            <w:vAlign w:val="center"/>
          </w:tcPr>
          <w:p w:rsidR="00562B8C" w:rsidRPr="00BA0DA2" w:rsidRDefault="00562B8C" w:rsidP="00204830">
            <w:pPr>
              <w:pStyle w:val="ac"/>
              <w:widowControl w:val="0"/>
              <w:suppressAutoHyphens/>
              <w:ind w:firstLine="0"/>
              <w:contextualSpacing/>
              <w:jc w:val="center"/>
              <w:rPr>
                <w:sz w:val="20"/>
              </w:rPr>
            </w:pPr>
            <w:r w:rsidRPr="00BA0DA2">
              <w:rPr>
                <w:sz w:val="20"/>
              </w:rPr>
              <w:t>300</w:t>
            </w:r>
          </w:p>
        </w:tc>
        <w:tc>
          <w:tcPr>
            <w:tcW w:w="882" w:type="pct"/>
            <w:shd w:val="clear" w:color="auto" w:fill="auto"/>
            <w:vAlign w:val="center"/>
          </w:tcPr>
          <w:p w:rsidR="00562B8C" w:rsidRDefault="00562B8C" w:rsidP="00204830">
            <w:pPr>
              <w:pStyle w:val="ac"/>
              <w:widowControl w:val="0"/>
              <w:suppressAutoHyphens/>
              <w:ind w:firstLine="0"/>
              <w:contextualSpacing/>
              <w:jc w:val="center"/>
              <w:rPr>
                <w:sz w:val="20"/>
              </w:rPr>
            </w:pPr>
            <w:r>
              <w:rPr>
                <w:sz w:val="20"/>
              </w:rPr>
              <w:t xml:space="preserve">На части ЗУ  </w:t>
            </w:r>
          </w:p>
          <w:p w:rsidR="00562B8C" w:rsidRDefault="00562B8C" w:rsidP="00204830">
            <w:pPr>
              <w:pStyle w:val="ac"/>
              <w:widowControl w:val="0"/>
              <w:suppressAutoHyphens/>
              <w:ind w:firstLine="0"/>
              <w:contextualSpacing/>
              <w:jc w:val="center"/>
              <w:rPr>
                <w:sz w:val="20"/>
              </w:rPr>
            </w:pPr>
            <w:r w:rsidRPr="00026533">
              <w:rPr>
                <w:sz w:val="20"/>
              </w:rPr>
              <w:t>16:14:000000:241</w:t>
            </w:r>
          </w:p>
          <w:p w:rsidR="00562B8C" w:rsidRDefault="00562B8C" w:rsidP="00204830">
            <w:pPr>
              <w:pStyle w:val="ac"/>
              <w:widowControl w:val="0"/>
              <w:suppressAutoHyphens/>
              <w:ind w:firstLine="0"/>
              <w:contextualSpacing/>
              <w:jc w:val="center"/>
              <w:rPr>
                <w:sz w:val="20"/>
              </w:rPr>
            </w:pPr>
            <w:r w:rsidRPr="00026533">
              <w:rPr>
                <w:sz w:val="20"/>
              </w:rPr>
              <w:t>16:14:090701:173</w:t>
            </w:r>
          </w:p>
          <w:p w:rsidR="00562B8C" w:rsidRPr="00BA0DA2" w:rsidRDefault="00562B8C" w:rsidP="00204830">
            <w:pPr>
              <w:pStyle w:val="ac"/>
              <w:widowControl w:val="0"/>
              <w:suppressAutoHyphens/>
              <w:ind w:firstLine="0"/>
              <w:contextualSpacing/>
              <w:jc w:val="center"/>
              <w:rPr>
                <w:sz w:val="20"/>
              </w:rPr>
            </w:pPr>
            <w:r w:rsidRPr="00026533">
              <w:rPr>
                <w:sz w:val="20"/>
              </w:rPr>
              <w:t>16:14:000000:168</w:t>
            </w:r>
          </w:p>
        </w:tc>
        <w:tc>
          <w:tcPr>
            <w:tcW w:w="741" w:type="pct"/>
            <w:shd w:val="clear" w:color="auto" w:fill="auto"/>
            <w:vAlign w:val="center"/>
          </w:tcPr>
          <w:p w:rsidR="00562B8C" w:rsidRPr="00A659FA" w:rsidRDefault="00562B8C" w:rsidP="00204830">
            <w:pPr>
              <w:pStyle w:val="ac"/>
              <w:widowControl w:val="0"/>
              <w:suppressAutoHyphens/>
              <w:ind w:firstLine="0"/>
              <w:contextualSpacing/>
              <w:jc w:val="center"/>
              <w:rPr>
                <w:sz w:val="20"/>
              </w:rPr>
            </w:pPr>
            <w:r w:rsidRPr="00BA0DA2">
              <w:rPr>
                <w:sz w:val="20"/>
              </w:rPr>
              <w:t xml:space="preserve">СанПиН 2.2.1/2.1.1.1200-03 ч.7.1.11, </w:t>
            </w:r>
            <w:proofErr w:type="spellStart"/>
            <w:r w:rsidRPr="00BA0DA2">
              <w:rPr>
                <w:sz w:val="20"/>
              </w:rPr>
              <w:t>кл</w:t>
            </w:r>
            <w:proofErr w:type="spellEnd"/>
            <w:r w:rsidRPr="00BA0DA2">
              <w:rPr>
                <w:sz w:val="20"/>
              </w:rPr>
              <w:t>. I</w:t>
            </w:r>
            <w:r w:rsidRPr="00BA0DA2">
              <w:rPr>
                <w:sz w:val="20"/>
                <w:lang w:val="en-US"/>
              </w:rPr>
              <w:t>II</w:t>
            </w:r>
            <w:r w:rsidRPr="00BA0DA2">
              <w:rPr>
                <w:sz w:val="20"/>
              </w:rPr>
              <w:t>, п.</w:t>
            </w:r>
            <w:r w:rsidRPr="00A659FA">
              <w:rPr>
                <w:sz w:val="20"/>
              </w:rPr>
              <w:t>2</w:t>
            </w:r>
          </w:p>
        </w:tc>
        <w:tc>
          <w:tcPr>
            <w:tcW w:w="969" w:type="pct"/>
            <w:vAlign w:val="center"/>
          </w:tcPr>
          <w:p w:rsidR="00562B8C" w:rsidRPr="00504ADA" w:rsidRDefault="00562B8C" w:rsidP="00204830">
            <w:pPr>
              <w:pStyle w:val="ac"/>
              <w:widowControl w:val="0"/>
              <w:suppressAutoHyphens/>
              <w:ind w:firstLine="0"/>
              <w:contextualSpacing/>
              <w:jc w:val="center"/>
              <w:rPr>
                <w:sz w:val="20"/>
                <w:highlight w:val="yellow"/>
              </w:rPr>
            </w:pPr>
            <w:r w:rsidRPr="009A3D4E">
              <w:rPr>
                <w:sz w:val="20"/>
              </w:rPr>
              <w:t xml:space="preserve">В СЗЗ попадает жилая застройка </w:t>
            </w:r>
            <w:proofErr w:type="spellStart"/>
            <w:r w:rsidRPr="009A3D4E">
              <w:rPr>
                <w:sz w:val="20"/>
              </w:rPr>
              <w:t>н.п</w:t>
            </w:r>
            <w:proofErr w:type="spellEnd"/>
            <w:r w:rsidRPr="009A3D4E">
              <w:rPr>
                <w:sz w:val="20"/>
              </w:rPr>
              <w:t>. Степановка</w:t>
            </w:r>
          </w:p>
        </w:tc>
      </w:tr>
      <w:tr w:rsidR="00562B8C" w:rsidRPr="00423111" w:rsidTr="00204830">
        <w:trPr>
          <w:gridAfter w:val="1"/>
          <w:wAfter w:w="7" w:type="pct"/>
          <w:jc w:val="center"/>
        </w:trPr>
        <w:tc>
          <w:tcPr>
            <w:tcW w:w="1116" w:type="pct"/>
            <w:shd w:val="clear" w:color="auto" w:fill="auto"/>
            <w:vAlign w:val="center"/>
          </w:tcPr>
          <w:p w:rsidR="00562B8C" w:rsidRDefault="00562B8C" w:rsidP="00204830">
            <w:pPr>
              <w:pStyle w:val="ac"/>
              <w:widowControl w:val="0"/>
              <w:suppressAutoHyphens/>
              <w:ind w:firstLine="0"/>
              <w:contextualSpacing/>
              <w:jc w:val="center"/>
              <w:rPr>
                <w:sz w:val="20"/>
              </w:rPr>
            </w:pPr>
            <w:r w:rsidRPr="00781CE4">
              <w:rPr>
                <w:sz w:val="20"/>
              </w:rPr>
              <w:t>КФХ «</w:t>
            </w:r>
            <w:proofErr w:type="spellStart"/>
            <w:r w:rsidRPr="00781CE4">
              <w:rPr>
                <w:sz w:val="20"/>
              </w:rPr>
              <w:t>Гатауллин</w:t>
            </w:r>
            <w:proofErr w:type="spellEnd"/>
            <w:r w:rsidRPr="00781CE4">
              <w:rPr>
                <w:sz w:val="20"/>
              </w:rPr>
              <w:t xml:space="preserve"> Д.Г.»</w:t>
            </w:r>
            <w:r>
              <w:rPr>
                <w:sz w:val="20"/>
              </w:rPr>
              <w:t xml:space="preserve">, </w:t>
            </w:r>
          </w:p>
          <w:p w:rsidR="00562B8C" w:rsidRDefault="00562B8C" w:rsidP="00204830">
            <w:pPr>
              <w:pStyle w:val="ac"/>
              <w:widowControl w:val="0"/>
              <w:suppressAutoHyphens/>
              <w:ind w:firstLine="0"/>
              <w:contextualSpacing/>
              <w:jc w:val="center"/>
              <w:rPr>
                <w:sz w:val="20"/>
              </w:rPr>
            </w:pPr>
            <w:proofErr w:type="spellStart"/>
            <w:r>
              <w:rPr>
                <w:sz w:val="20"/>
              </w:rPr>
              <w:t>н.п.Большое</w:t>
            </w:r>
            <w:proofErr w:type="spellEnd"/>
            <w:r>
              <w:rPr>
                <w:sz w:val="20"/>
              </w:rPr>
              <w:t xml:space="preserve"> Фролово</w:t>
            </w:r>
          </w:p>
          <w:p w:rsidR="00562B8C" w:rsidRDefault="00562B8C" w:rsidP="00204830">
            <w:pPr>
              <w:pStyle w:val="ac"/>
              <w:widowControl w:val="0"/>
              <w:suppressAutoHyphens/>
              <w:ind w:firstLine="0"/>
              <w:contextualSpacing/>
              <w:jc w:val="center"/>
              <w:rPr>
                <w:sz w:val="20"/>
              </w:rPr>
            </w:pPr>
          </w:p>
        </w:tc>
        <w:tc>
          <w:tcPr>
            <w:tcW w:w="837" w:type="pct"/>
            <w:shd w:val="clear" w:color="auto" w:fill="auto"/>
            <w:vAlign w:val="center"/>
          </w:tcPr>
          <w:p w:rsidR="00562B8C" w:rsidRPr="00504ADA" w:rsidRDefault="00562B8C" w:rsidP="00204830">
            <w:pPr>
              <w:pStyle w:val="ac"/>
              <w:widowControl w:val="0"/>
              <w:suppressAutoHyphens/>
              <w:ind w:firstLine="0"/>
              <w:contextualSpacing/>
              <w:jc w:val="center"/>
              <w:rPr>
                <w:sz w:val="20"/>
                <w:highlight w:val="yellow"/>
              </w:rPr>
            </w:pPr>
            <w:r w:rsidRPr="00BA0DA2">
              <w:rPr>
                <w:sz w:val="20"/>
              </w:rPr>
              <w:t>Ориентировочная</w:t>
            </w:r>
          </w:p>
        </w:tc>
        <w:tc>
          <w:tcPr>
            <w:tcW w:w="448" w:type="pct"/>
            <w:shd w:val="clear" w:color="auto" w:fill="auto"/>
            <w:vAlign w:val="center"/>
          </w:tcPr>
          <w:p w:rsidR="00562B8C" w:rsidRPr="00A66E25" w:rsidRDefault="00562B8C" w:rsidP="00204830">
            <w:pPr>
              <w:pStyle w:val="ac"/>
              <w:widowControl w:val="0"/>
              <w:suppressAutoHyphens/>
              <w:ind w:firstLine="0"/>
              <w:contextualSpacing/>
              <w:jc w:val="center"/>
              <w:rPr>
                <w:sz w:val="20"/>
              </w:rPr>
            </w:pPr>
            <w:r w:rsidRPr="00A66E25">
              <w:rPr>
                <w:sz w:val="20"/>
              </w:rPr>
              <w:t>50</w:t>
            </w:r>
          </w:p>
        </w:tc>
        <w:tc>
          <w:tcPr>
            <w:tcW w:w="882" w:type="pct"/>
            <w:shd w:val="clear" w:color="auto" w:fill="auto"/>
            <w:vAlign w:val="center"/>
          </w:tcPr>
          <w:p w:rsidR="00562B8C" w:rsidRPr="00FD2BDD" w:rsidRDefault="00562B8C" w:rsidP="00204830">
            <w:pPr>
              <w:pStyle w:val="ac"/>
              <w:widowControl w:val="0"/>
              <w:suppressAutoHyphens/>
              <w:ind w:firstLine="0"/>
              <w:contextualSpacing/>
              <w:jc w:val="center"/>
              <w:rPr>
                <w:sz w:val="20"/>
              </w:rPr>
            </w:pPr>
            <w:r w:rsidRPr="008D50AE">
              <w:rPr>
                <w:sz w:val="20"/>
              </w:rPr>
              <w:t>На части ЗУ 16:14:090105:240</w:t>
            </w:r>
          </w:p>
        </w:tc>
        <w:tc>
          <w:tcPr>
            <w:tcW w:w="741" w:type="pct"/>
            <w:shd w:val="clear" w:color="auto" w:fill="auto"/>
            <w:vAlign w:val="center"/>
          </w:tcPr>
          <w:p w:rsidR="00562B8C" w:rsidRPr="00BA0DA2" w:rsidRDefault="00562B8C" w:rsidP="00204830">
            <w:pPr>
              <w:pStyle w:val="ac"/>
              <w:widowControl w:val="0"/>
              <w:suppressAutoHyphens/>
              <w:ind w:firstLine="0"/>
              <w:contextualSpacing/>
              <w:jc w:val="center"/>
              <w:rPr>
                <w:sz w:val="20"/>
              </w:rPr>
            </w:pPr>
            <w:r w:rsidRPr="00BA0DA2">
              <w:rPr>
                <w:sz w:val="20"/>
              </w:rPr>
              <w:t xml:space="preserve">СанПиН 2.2.1/2.1.1.1200-03 ч.7.1.11, </w:t>
            </w:r>
            <w:proofErr w:type="spellStart"/>
            <w:r w:rsidRPr="00BA0DA2">
              <w:rPr>
                <w:sz w:val="20"/>
              </w:rPr>
              <w:t>кл</w:t>
            </w:r>
            <w:proofErr w:type="spellEnd"/>
            <w:r w:rsidRPr="00BA0DA2">
              <w:rPr>
                <w:sz w:val="20"/>
              </w:rPr>
              <w:t>.</w:t>
            </w:r>
            <w:r>
              <w:rPr>
                <w:sz w:val="20"/>
                <w:lang w:val="en-US"/>
              </w:rPr>
              <w:t>V</w:t>
            </w:r>
            <w:r w:rsidRPr="00BA0DA2">
              <w:rPr>
                <w:sz w:val="20"/>
              </w:rPr>
              <w:t>, п.</w:t>
            </w:r>
            <w:r w:rsidRPr="00A66E25">
              <w:rPr>
                <w:sz w:val="20"/>
              </w:rPr>
              <w:t>3</w:t>
            </w:r>
          </w:p>
        </w:tc>
        <w:tc>
          <w:tcPr>
            <w:tcW w:w="969" w:type="pct"/>
            <w:vAlign w:val="center"/>
          </w:tcPr>
          <w:p w:rsidR="00562B8C" w:rsidRPr="00504ADA" w:rsidRDefault="00562B8C" w:rsidP="00204830">
            <w:pPr>
              <w:pStyle w:val="ac"/>
              <w:widowControl w:val="0"/>
              <w:suppressAutoHyphens/>
              <w:ind w:firstLine="0"/>
              <w:contextualSpacing/>
              <w:jc w:val="center"/>
              <w:rPr>
                <w:sz w:val="20"/>
                <w:highlight w:val="yellow"/>
              </w:rPr>
            </w:pPr>
            <w:r w:rsidRPr="009A3D4E">
              <w:rPr>
                <w:sz w:val="20"/>
              </w:rPr>
              <w:t xml:space="preserve">В СЗЗ попадает жилая застройка </w:t>
            </w:r>
            <w:proofErr w:type="spellStart"/>
            <w:r w:rsidRPr="009A3D4E">
              <w:rPr>
                <w:sz w:val="20"/>
              </w:rPr>
              <w:t>н.п</w:t>
            </w:r>
            <w:proofErr w:type="spellEnd"/>
            <w:r w:rsidRPr="009A3D4E">
              <w:rPr>
                <w:sz w:val="20"/>
              </w:rPr>
              <w:t xml:space="preserve">. </w:t>
            </w:r>
            <w:r>
              <w:rPr>
                <w:sz w:val="20"/>
              </w:rPr>
              <w:t>Большое Фролово</w:t>
            </w:r>
          </w:p>
        </w:tc>
      </w:tr>
      <w:tr w:rsidR="00562B8C" w:rsidRPr="00423111" w:rsidTr="00204830">
        <w:trPr>
          <w:gridAfter w:val="1"/>
          <w:wAfter w:w="7" w:type="pct"/>
          <w:jc w:val="center"/>
        </w:trPr>
        <w:tc>
          <w:tcPr>
            <w:tcW w:w="1116" w:type="pct"/>
            <w:shd w:val="clear" w:color="auto" w:fill="auto"/>
            <w:vAlign w:val="center"/>
          </w:tcPr>
          <w:p w:rsidR="00562B8C" w:rsidRDefault="00562B8C" w:rsidP="00204830">
            <w:pPr>
              <w:pStyle w:val="ac"/>
              <w:widowControl w:val="0"/>
              <w:suppressAutoHyphens/>
              <w:ind w:firstLine="0"/>
              <w:contextualSpacing/>
              <w:jc w:val="center"/>
              <w:rPr>
                <w:sz w:val="20"/>
              </w:rPr>
            </w:pPr>
            <w:r>
              <w:rPr>
                <w:sz w:val="20"/>
              </w:rPr>
              <w:t xml:space="preserve">КФХ на юго-западной окраине </w:t>
            </w:r>
            <w:proofErr w:type="spellStart"/>
            <w:r>
              <w:rPr>
                <w:sz w:val="20"/>
              </w:rPr>
              <w:t>н.п</w:t>
            </w:r>
            <w:proofErr w:type="spellEnd"/>
            <w:r>
              <w:rPr>
                <w:sz w:val="20"/>
              </w:rPr>
              <w:t xml:space="preserve">. </w:t>
            </w:r>
            <w:proofErr w:type="spellStart"/>
            <w:r>
              <w:rPr>
                <w:sz w:val="20"/>
              </w:rPr>
              <w:t>Черки-Дюртиле</w:t>
            </w:r>
            <w:proofErr w:type="spellEnd"/>
          </w:p>
        </w:tc>
        <w:tc>
          <w:tcPr>
            <w:tcW w:w="837" w:type="pct"/>
            <w:shd w:val="clear" w:color="auto" w:fill="auto"/>
            <w:vAlign w:val="center"/>
          </w:tcPr>
          <w:p w:rsidR="00562B8C" w:rsidRDefault="00562B8C" w:rsidP="00204830">
            <w:pPr>
              <w:pStyle w:val="ac"/>
              <w:widowControl w:val="0"/>
              <w:suppressAutoHyphens/>
              <w:ind w:firstLine="0"/>
              <w:contextualSpacing/>
              <w:jc w:val="center"/>
              <w:rPr>
                <w:sz w:val="20"/>
                <w:highlight w:val="yellow"/>
              </w:rPr>
            </w:pPr>
            <w:r w:rsidRPr="00BA0DA2">
              <w:rPr>
                <w:sz w:val="20"/>
              </w:rPr>
              <w:t>Ориентировочная</w:t>
            </w:r>
          </w:p>
        </w:tc>
        <w:tc>
          <w:tcPr>
            <w:tcW w:w="448" w:type="pct"/>
            <w:shd w:val="clear" w:color="auto" w:fill="auto"/>
            <w:vAlign w:val="center"/>
          </w:tcPr>
          <w:p w:rsidR="00562B8C" w:rsidRPr="00A66E25" w:rsidRDefault="00562B8C" w:rsidP="00204830">
            <w:pPr>
              <w:pStyle w:val="ac"/>
              <w:widowControl w:val="0"/>
              <w:suppressAutoHyphens/>
              <w:ind w:firstLine="0"/>
              <w:contextualSpacing/>
              <w:jc w:val="center"/>
              <w:rPr>
                <w:sz w:val="20"/>
              </w:rPr>
            </w:pPr>
            <w:r w:rsidRPr="00A66E25">
              <w:rPr>
                <w:sz w:val="20"/>
              </w:rPr>
              <w:t>50</w:t>
            </w:r>
          </w:p>
        </w:tc>
        <w:tc>
          <w:tcPr>
            <w:tcW w:w="882" w:type="pct"/>
            <w:shd w:val="clear" w:color="auto" w:fill="auto"/>
            <w:vAlign w:val="center"/>
          </w:tcPr>
          <w:p w:rsidR="00562B8C" w:rsidRPr="00A66E25" w:rsidRDefault="00562B8C" w:rsidP="00204830">
            <w:pPr>
              <w:pStyle w:val="ac"/>
              <w:widowControl w:val="0"/>
              <w:suppressAutoHyphens/>
              <w:ind w:firstLine="0"/>
              <w:contextualSpacing/>
              <w:jc w:val="center"/>
              <w:rPr>
                <w:sz w:val="20"/>
              </w:rPr>
            </w:pPr>
            <w:r w:rsidRPr="00A66E25">
              <w:rPr>
                <w:sz w:val="20"/>
              </w:rPr>
              <w:t>На ЗУ 16:14:040101:252</w:t>
            </w:r>
          </w:p>
        </w:tc>
        <w:tc>
          <w:tcPr>
            <w:tcW w:w="741" w:type="pct"/>
            <w:shd w:val="clear" w:color="auto" w:fill="auto"/>
            <w:vAlign w:val="center"/>
          </w:tcPr>
          <w:p w:rsidR="00562B8C" w:rsidRPr="00A66E25" w:rsidRDefault="00562B8C" w:rsidP="00204830">
            <w:pPr>
              <w:pStyle w:val="ac"/>
              <w:widowControl w:val="0"/>
              <w:suppressAutoHyphens/>
              <w:ind w:firstLine="0"/>
              <w:contextualSpacing/>
              <w:jc w:val="center"/>
              <w:rPr>
                <w:sz w:val="20"/>
              </w:rPr>
            </w:pPr>
            <w:r w:rsidRPr="00BA0DA2">
              <w:rPr>
                <w:sz w:val="20"/>
              </w:rPr>
              <w:t xml:space="preserve">СанПиН 2.2.1/2.1.1.1200-03 ч.7.1.11, </w:t>
            </w:r>
            <w:proofErr w:type="spellStart"/>
            <w:r w:rsidRPr="00BA0DA2">
              <w:rPr>
                <w:sz w:val="20"/>
              </w:rPr>
              <w:t>кл</w:t>
            </w:r>
            <w:proofErr w:type="spellEnd"/>
            <w:r w:rsidRPr="00BA0DA2">
              <w:rPr>
                <w:sz w:val="20"/>
              </w:rPr>
              <w:t>.</w:t>
            </w:r>
            <w:r>
              <w:rPr>
                <w:sz w:val="20"/>
                <w:lang w:val="en-US"/>
              </w:rPr>
              <w:t>V</w:t>
            </w:r>
            <w:r w:rsidRPr="00BA0DA2">
              <w:rPr>
                <w:sz w:val="20"/>
              </w:rPr>
              <w:t>, п.</w:t>
            </w:r>
            <w:r w:rsidRPr="00A66E25">
              <w:rPr>
                <w:sz w:val="20"/>
              </w:rPr>
              <w:t>3</w:t>
            </w:r>
          </w:p>
        </w:tc>
        <w:tc>
          <w:tcPr>
            <w:tcW w:w="969" w:type="pct"/>
            <w:vAlign w:val="center"/>
          </w:tcPr>
          <w:p w:rsidR="00562B8C" w:rsidRPr="00504ADA" w:rsidRDefault="00562B8C" w:rsidP="00204830">
            <w:pPr>
              <w:pStyle w:val="ac"/>
              <w:widowControl w:val="0"/>
              <w:suppressAutoHyphens/>
              <w:ind w:firstLine="0"/>
              <w:contextualSpacing/>
              <w:jc w:val="center"/>
              <w:rPr>
                <w:sz w:val="20"/>
                <w:highlight w:val="yellow"/>
              </w:rPr>
            </w:pPr>
            <w:r w:rsidRPr="009A3D4E">
              <w:rPr>
                <w:sz w:val="20"/>
              </w:rPr>
              <w:t xml:space="preserve">В СЗЗ попадает жилая застройка </w:t>
            </w:r>
            <w:proofErr w:type="spellStart"/>
            <w:r w:rsidRPr="009A3D4E">
              <w:rPr>
                <w:sz w:val="20"/>
              </w:rPr>
              <w:t>н.п</w:t>
            </w:r>
            <w:proofErr w:type="spellEnd"/>
            <w:r w:rsidRPr="009A3D4E">
              <w:rPr>
                <w:sz w:val="20"/>
              </w:rPr>
              <w:t xml:space="preserve">. </w:t>
            </w:r>
            <w:proofErr w:type="spellStart"/>
            <w:r>
              <w:rPr>
                <w:sz w:val="20"/>
              </w:rPr>
              <w:t>Черки-Дюртиле</w:t>
            </w:r>
            <w:proofErr w:type="spellEnd"/>
          </w:p>
        </w:tc>
      </w:tr>
      <w:tr w:rsidR="00562B8C" w:rsidRPr="00423111" w:rsidTr="00204830">
        <w:trPr>
          <w:gridAfter w:val="1"/>
          <w:wAfter w:w="7" w:type="pct"/>
          <w:jc w:val="center"/>
        </w:trPr>
        <w:tc>
          <w:tcPr>
            <w:tcW w:w="1116" w:type="pct"/>
            <w:shd w:val="clear" w:color="auto" w:fill="auto"/>
            <w:vAlign w:val="center"/>
          </w:tcPr>
          <w:p w:rsidR="00562B8C" w:rsidRDefault="00562B8C" w:rsidP="00204830">
            <w:pPr>
              <w:pStyle w:val="ac"/>
              <w:widowControl w:val="0"/>
              <w:suppressAutoHyphens/>
              <w:ind w:firstLine="0"/>
              <w:contextualSpacing/>
              <w:jc w:val="center"/>
              <w:rPr>
                <w:sz w:val="20"/>
              </w:rPr>
            </w:pPr>
          </w:p>
          <w:p w:rsidR="00562B8C" w:rsidRDefault="00562B8C" w:rsidP="00204830">
            <w:pPr>
              <w:pStyle w:val="ac"/>
              <w:widowControl w:val="0"/>
              <w:suppressAutoHyphens/>
              <w:ind w:firstLine="0"/>
              <w:contextualSpacing/>
              <w:jc w:val="center"/>
              <w:rPr>
                <w:sz w:val="20"/>
              </w:rPr>
            </w:pPr>
            <w:proofErr w:type="spellStart"/>
            <w:r w:rsidRPr="00BA0DA2">
              <w:rPr>
                <w:sz w:val="20"/>
              </w:rPr>
              <w:t>Зерноток</w:t>
            </w:r>
            <w:proofErr w:type="spellEnd"/>
          </w:p>
          <w:p w:rsidR="00562B8C" w:rsidRDefault="00562B8C" w:rsidP="00204830">
            <w:pPr>
              <w:pStyle w:val="ac"/>
              <w:widowControl w:val="0"/>
              <w:suppressAutoHyphens/>
              <w:ind w:firstLine="0"/>
              <w:contextualSpacing/>
              <w:jc w:val="center"/>
              <w:rPr>
                <w:sz w:val="20"/>
              </w:rPr>
            </w:pPr>
            <w:proofErr w:type="spellStart"/>
            <w:r>
              <w:rPr>
                <w:sz w:val="20"/>
              </w:rPr>
              <w:t>н.п</w:t>
            </w:r>
            <w:proofErr w:type="spellEnd"/>
            <w:r>
              <w:rPr>
                <w:sz w:val="20"/>
              </w:rPr>
              <w:t>. Большое Фролово</w:t>
            </w:r>
            <w:r w:rsidRPr="00BA0DA2">
              <w:rPr>
                <w:sz w:val="20"/>
              </w:rPr>
              <w:t xml:space="preserve"> </w:t>
            </w:r>
          </w:p>
          <w:p w:rsidR="00562B8C" w:rsidRPr="00504ADA" w:rsidRDefault="00562B8C" w:rsidP="00204830">
            <w:pPr>
              <w:pStyle w:val="ac"/>
              <w:widowControl w:val="0"/>
              <w:suppressAutoHyphens/>
              <w:ind w:firstLine="0"/>
              <w:contextualSpacing/>
              <w:jc w:val="center"/>
              <w:rPr>
                <w:sz w:val="20"/>
                <w:highlight w:val="yellow"/>
              </w:rPr>
            </w:pPr>
          </w:p>
        </w:tc>
        <w:tc>
          <w:tcPr>
            <w:tcW w:w="837" w:type="pct"/>
            <w:shd w:val="clear" w:color="auto" w:fill="auto"/>
            <w:vAlign w:val="center"/>
          </w:tcPr>
          <w:p w:rsidR="00562B8C" w:rsidRPr="00504ADA" w:rsidRDefault="00562B8C" w:rsidP="00204830">
            <w:pPr>
              <w:pStyle w:val="ac"/>
              <w:widowControl w:val="0"/>
              <w:suppressAutoHyphens/>
              <w:ind w:firstLine="0"/>
              <w:contextualSpacing/>
              <w:jc w:val="center"/>
              <w:rPr>
                <w:sz w:val="20"/>
                <w:highlight w:val="yellow"/>
              </w:rPr>
            </w:pPr>
            <w:r w:rsidRPr="00FD2BDD">
              <w:rPr>
                <w:sz w:val="20"/>
              </w:rPr>
              <w:t>Ориентировочная</w:t>
            </w:r>
          </w:p>
        </w:tc>
        <w:tc>
          <w:tcPr>
            <w:tcW w:w="448" w:type="pct"/>
            <w:shd w:val="clear" w:color="auto" w:fill="auto"/>
            <w:vAlign w:val="center"/>
          </w:tcPr>
          <w:p w:rsidR="00562B8C" w:rsidRPr="00B959D2" w:rsidRDefault="00562B8C" w:rsidP="00204830">
            <w:pPr>
              <w:pStyle w:val="ac"/>
              <w:widowControl w:val="0"/>
              <w:suppressAutoHyphens/>
              <w:ind w:firstLine="0"/>
              <w:contextualSpacing/>
              <w:jc w:val="center"/>
              <w:rPr>
                <w:sz w:val="20"/>
              </w:rPr>
            </w:pPr>
            <w:r w:rsidRPr="00B959D2">
              <w:rPr>
                <w:sz w:val="20"/>
              </w:rPr>
              <w:t>100</w:t>
            </w:r>
          </w:p>
        </w:tc>
        <w:tc>
          <w:tcPr>
            <w:tcW w:w="882" w:type="pct"/>
            <w:shd w:val="clear" w:color="auto" w:fill="auto"/>
            <w:vAlign w:val="center"/>
          </w:tcPr>
          <w:p w:rsidR="00562B8C" w:rsidRPr="00504ADA" w:rsidRDefault="00562B8C" w:rsidP="00204830">
            <w:pPr>
              <w:pStyle w:val="ac"/>
              <w:widowControl w:val="0"/>
              <w:suppressAutoHyphens/>
              <w:ind w:firstLine="0"/>
              <w:contextualSpacing/>
              <w:jc w:val="center"/>
              <w:rPr>
                <w:sz w:val="20"/>
                <w:highlight w:val="yellow"/>
              </w:rPr>
            </w:pPr>
            <w:r w:rsidRPr="003C5E04">
              <w:rPr>
                <w:sz w:val="20"/>
              </w:rPr>
              <w:t>На ЗУ 16:14:090101:23</w:t>
            </w:r>
          </w:p>
        </w:tc>
        <w:tc>
          <w:tcPr>
            <w:tcW w:w="741" w:type="pct"/>
            <w:shd w:val="clear" w:color="auto" w:fill="auto"/>
            <w:vAlign w:val="center"/>
          </w:tcPr>
          <w:p w:rsidR="00562B8C" w:rsidRPr="00504ADA" w:rsidRDefault="00562B8C" w:rsidP="00204830">
            <w:pPr>
              <w:pStyle w:val="ac"/>
              <w:widowControl w:val="0"/>
              <w:suppressAutoHyphens/>
              <w:ind w:firstLine="0"/>
              <w:contextualSpacing/>
              <w:jc w:val="center"/>
              <w:rPr>
                <w:sz w:val="20"/>
                <w:highlight w:val="yellow"/>
              </w:rPr>
            </w:pPr>
            <w:r w:rsidRPr="00BA0DA2">
              <w:rPr>
                <w:sz w:val="20"/>
              </w:rPr>
              <w:t>СанПиН 2.2.1/2.1.1.1200-03 ч.7.1.</w:t>
            </w:r>
            <w:r>
              <w:rPr>
                <w:sz w:val="20"/>
              </w:rPr>
              <w:t>8</w:t>
            </w:r>
            <w:r w:rsidRPr="00BA0DA2">
              <w:rPr>
                <w:sz w:val="20"/>
              </w:rPr>
              <w:t xml:space="preserve">, </w:t>
            </w:r>
            <w:proofErr w:type="spellStart"/>
            <w:r w:rsidRPr="00BA0DA2">
              <w:rPr>
                <w:sz w:val="20"/>
              </w:rPr>
              <w:t>кл</w:t>
            </w:r>
            <w:proofErr w:type="spellEnd"/>
            <w:r w:rsidRPr="00BA0DA2">
              <w:rPr>
                <w:sz w:val="20"/>
              </w:rPr>
              <w:t>. I</w:t>
            </w:r>
            <w:r>
              <w:rPr>
                <w:sz w:val="20"/>
                <w:lang w:val="en-US"/>
              </w:rPr>
              <w:t>V</w:t>
            </w:r>
            <w:r w:rsidRPr="00BA0DA2">
              <w:rPr>
                <w:sz w:val="20"/>
              </w:rPr>
              <w:t>, п.</w:t>
            </w:r>
            <w:r>
              <w:rPr>
                <w:sz w:val="20"/>
              </w:rPr>
              <w:t>1</w:t>
            </w:r>
          </w:p>
        </w:tc>
        <w:tc>
          <w:tcPr>
            <w:tcW w:w="969" w:type="pct"/>
            <w:vAlign w:val="center"/>
          </w:tcPr>
          <w:p w:rsidR="00562B8C" w:rsidRPr="00504ADA" w:rsidRDefault="00562B8C" w:rsidP="00204830">
            <w:pPr>
              <w:pStyle w:val="ac"/>
              <w:widowControl w:val="0"/>
              <w:suppressAutoHyphens/>
              <w:ind w:firstLine="0"/>
              <w:contextualSpacing/>
              <w:jc w:val="center"/>
              <w:rPr>
                <w:sz w:val="20"/>
                <w:highlight w:val="yellow"/>
              </w:rPr>
            </w:pPr>
            <w:r w:rsidRPr="009A3D4E">
              <w:rPr>
                <w:sz w:val="20"/>
              </w:rPr>
              <w:t xml:space="preserve">В СЗЗ попадает жилая застройка </w:t>
            </w:r>
            <w:proofErr w:type="spellStart"/>
            <w:r w:rsidRPr="009A3D4E">
              <w:rPr>
                <w:sz w:val="20"/>
              </w:rPr>
              <w:t>н.п</w:t>
            </w:r>
            <w:proofErr w:type="spellEnd"/>
            <w:r w:rsidRPr="009A3D4E">
              <w:rPr>
                <w:sz w:val="20"/>
              </w:rPr>
              <w:t xml:space="preserve">. </w:t>
            </w:r>
            <w:r>
              <w:rPr>
                <w:sz w:val="20"/>
              </w:rPr>
              <w:t>Большое Фролово</w:t>
            </w:r>
          </w:p>
        </w:tc>
      </w:tr>
      <w:tr w:rsidR="00562B8C" w:rsidRPr="00423111" w:rsidTr="00204830">
        <w:trPr>
          <w:gridAfter w:val="1"/>
          <w:wAfter w:w="7" w:type="pct"/>
          <w:jc w:val="center"/>
        </w:trPr>
        <w:tc>
          <w:tcPr>
            <w:tcW w:w="1116" w:type="pct"/>
            <w:shd w:val="clear" w:color="auto" w:fill="auto"/>
            <w:vAlign w:val="center"/>
          </w:tcPr>
          <w:p w:rsidR="00562B8C" w:rsidRDefault="00562B8C" w:rsidP="00204830">
            <w:pPr>
              <w:pStyle w:val="ac"/>
              <w:widowControl w:val="0"/>
              <w:suppressAutoHyphens/>
              <w:ind w:firstLine="0"/>
              <w:contextualSpacing/>
              <w:jc w:val="center"/>
              <w:rPr>
                <w:sz w:val="20"/>
              </w:rPr>
            </w:pPr>
            <w:proofErr w:type="spellStart"/>
            <w:r w:rsidRPr="00BA0DA2">
              <w:rPr>
                <w:sz w:val="20"/>
              </w:rPr>
              <w:t>Зерноток</w:t>
            </w:r>
            <w:proofErr w:type="spellEnd"/>
          </w:p>
          <w:p w:rsidR="00562B8C" w:rsidRDefault="00562B8C" w:rsidP="00204830">
            <w:pPr>
              <w:pStyle w:val="ac"/>
              <w:widowControl w:val="0"/>
              <w:suppressAutoHyphens/>
              <w:ind w:firstLine="0"/>
              <w:contextualSpacing/>
              <w:jc w:val="center"/>
              <w:rPr>
                <w:sz w:val="20"/>
              </w:rPr>
            </w:pPr>
            <w:proofErr w:type="spellStart"/>
            <w:r>
              <w:rPr>
                <w:sz w:val="20"/>
              </w:rPr>
              <w:t>н.п</w:t>
            </w:r>
            <w:proofErr w:type="spellEnd"/>
            <w:r>
              <w:rPr>
                <w:sz w:val="20"/>
              </w:rPr>
              <w:t>.</w:t>
            </w:r>
            <w:r w:rsidR="00DB7C5A">
              <w:rPr>
                <w:sz w:val="20"/>
              </w:rPr>
              <w:t xml:space="preserve"> </w:t>
            </w:r>
            <w:proofErr w:type="spellStart"/>
            <w:r>
              <w:rPr>
                <w:sz w:val="20"/>
              </w:rPr>
              <w:t>Черки-Дюртиле</w:t>
            </w:r>
            <w:proofErr w:type="spellEnd"/>
          </w:p>
          <w:p w:rsidR="00562B8C" w:rsidRDefault="00562B8C" w:rsidP="00204830">
            <w:pPr>
              <w:pStyle w:val="ac"/>
              <w:widowControl w:val="0"/>
              <w:suppressAutoHyphens/>
              <w:ind w:firstLine="0"/>
              <w:contextualSpacing/>
              <w:jc w:val="center"/>
              <w:rPr>
                <w:sz w:val="20"/>
              </w:rPr>
            </w:pPr>
          </w:p>
        </w:tc>
        <w:tc>
          <w:tcPr>
            <w:tcW w:w="837" w:type="pct"/>
            <w:shd w:val="clear" w:color="auto" w:fill="auto"/>
            <w:vAlign w:val="center"/>
          </w:tcPr>
          <w:p w:rsidR="00562B8C" w:rsidRPr="00FD2BDD" w:rsidRDefault="00562B8C" w:rsidP="00204830">
            <w:pPr>
              <w:pStyle w:val="ac"/>
              <w:widowControl w:val="0"/>
              <w:suppressAutoHyphens/>
              <w:ind w:firstLine="0"/>
              <w:contextualSpacing/>
              <w:jc w:val="center"/>
              <w:rPr>
                <w:sz w:val="20"/>
              </w:rPr>
            </w:pPr>
            <w:r>
              <w:rPr>
                <w:sz w:val="20"/>
              </w:rPr>
              <w:t xml:space="preserve">Ориентировочная </w:t>
            </w:r>
          </w:p>
        </w:tc>
        <w:tc>
          <w:tcPr>
            <w:tcW w:w="448" w:type="pct"/>
            <w:shd w:val="clear" w:color="auto" w:fill="auto"/>
            <w:vAlign w:val="center"/>
          </w:tcPr>
          <w:p w:rsidR="00562B8C" w:rsidRPr="00B959D2" w:rsidRDefault="00562B8C" w:rsidP="00204830">
            <w:pPr>
              <w:pStyle w:val="ac"/>
              <w:widowControl w:val="0"/>
              <w:suppressAutoHyphens/>
              <w:ind w:firstLine="0"/>
              <w:contextualSpacing/>
              <w:jc w:val="center"/>
              <w:rPr>
                <w:sz w:val="20"/>
              </w:rPr>
            </w:pPr>
            <w:r w:rsidRPr="00B959D2">
              <w:rPr>
                <w:sz w:val="20"/>
              </w:rPr>
              <w:t>100</w:t>
            </w:r>
          </w:p>
        </w:tc>
        <w:tc>
          <w:tcPr>
            <w:tcW w:w="882" w:type="pct"/>
            <w:shd w:val="clear" w:color="auto" w:fill="auto"/>
            <w:vAlign w:val="center"/>
          </w:tcPr>
          <w:p w:rsidR="00FD42DA" w:rsidRPr="00FD42DA" w:rsidRDefault="00FD42DA" w:rsidP="00FD42DA">
            <w:pPr>
              <w:pStyle w:val="ac"/>
              <w:widowControl w:val="0"/>
              <w:suppressAutoHyphens/>
              <w:ind w:firstLine="0"/>
              <w:contextualSpacing/>
              <w:jc w:val="center"/>
              <w:rPr>
                <w:sz w:val="20"/>
              </w:rPr>
            </w:pPr>
            <w:r w:rsidRPr="00FD42DA">
              <w:rPr>
                <w:sz w:val="20"/>
              </w:rPr>
              <w:t>На ЗУ</w:t>
            </w:r>
            <w:r w:rsidR="00497869">
              <w:rPr>
                <w:sz w:val="20"/>
              </w:rPr>
              <w:t xml:space="preserve"> </w:t>
            </w:r>
            <w:r w:rsidRPr="00FD42DA">
              <w:rPr>
                <w:sz w:val="20"/>
              </w:rPr>
              <w:t>16:14:040401:223</w:t>
            </w:r>
          </w:p>
          <w:p w:rsidR="00562B8C" w:rsidRPr="00FD42DA" w:rsidRDefault="00562B8C" w:rsidP="00FD42DA">
            <w:pPr>
              <w:pStyle w:val="ac"/>
              <w:widowControl w:val="0"/>
              <w:suppressAutoHyphens/>
              <w:ind w:firstLine="0"/>
              <w:contextualSpacing/>
              <w:jc w:val="center"/>
              <w:rPr>
                <w:sz w:val="20"/>
              </w:rPr>
            </w:pPr>
          </w:p>
        </w:tc>
        <w:tc>
          <w:tcPr>
            <w:tcW w:w="741" w:type="pct"/>
            <w:shd w:val="clear" w:color="auto" w:fill="auto"/>
            <w:vAlign w:val="center"/>
          </w:tcPr>
          <w:p w:rsidR="00562B8C" w:rsidRPr="00BA0DA2" w:rsidRDefault="00562B8C" w:rsidP="00204830">
            <w:pPr>
              <w:pStyle w:val="ac"/>
              <w:widowControl w:val="0"/>
              <w:suppressAutoHyphens/>
              <w:ind w:firstLine="0"/>
              <w:contextualSpacing/>
              <w:jc w:val="center"/>
              <w:rPr>
                <w:sz w:val="20"/>
              </w:rPr>
            </w:pPr>
            <w:r w:rsidRPr="00BA0DA2">
              <w:rPr>
                <w:sz w:val="20"/>
              </w:rPr>
              <w:t>СанПиН 2.2.1/2.1.1.1200-03 ч.7.1.</w:t>
            </w:r>
            <w:r>
              <w:rPr>
                <w:sz w:val="20"/>
              </w:rPr>
              <w:t>8</w:t>
            </w:r>
            <w:r w:rsidRPr="00BA0DA2">
              <w:rPr>
                <w:sz w:val="20"/>
              </w:rPr>
              <w:t xml:space="preserve">, </w:t>
            </w:r>
            <w:proofErr w:type="spellStart"/>
            <w:r w:rsidRPr="00BA0DA2">
              <w:rPr>
                <w:sz w:val="20"/>
              </w:rPr>
              <w:t>кл</w:t>
            </w:r>
            <w:proofErr w:type="spellEnd"/>
            <w:r w:rsidRPr="00BA0DA2">
              <w:rPr>
                <w:sz w:val="20"/>
              </w:rPr>
              <w:t>. I</w:t>
            </w:r>
            <w:r>
              <w:rPr>
                <w:sz w:val="20"/>
                <w:lang w:val="en-US"/>
              </w:rPr>
              <w:t>V</w:t>
            </w:r>
            <w:r w:rsidRPr="00BA0DA2">
              <w:rPr>
                <w:sz w:val="20"/>
              </w:rPr>
              <w:t>, п.</w:t>
            </w:r>
            <w:r>
              <w:rPr>
                <w:sz w:val="20"/>
              </w:rPr>
              <w:t>1</w:t>
            </w:r>
          </w:p>
        </w:tc>
        <w:tc>
          <w:tcPr>
            <w:tcW w:w="969" w:type="pct"/>
            <w:vAlign w:val="center"/>
          </w:tcPr>
          <w:p w:rsidR="00562B8C" w:rsidRPr="00504ADA" w:rsidRDefault="00562B8C" w:rsidP="00204830">
            <w:pPr>
              <w:pStyle w:val="ac"/>
              <w:widowControl w:val="0"/>
              <w:suppressAutoHyphens/>
              <w:ind w:firstLine="0"/>
              <w:contextualSpacing/>
              <w:jc w:val="center"/>
              <w:rPr>
                <w:sz w:val="20"/>
                <w:highlight w:val="yellow"/>
              </w:rPr>
            </w:pPr>
            <w:r w:rsidRPr="009A3D4E">
              <w:rPr>
                <w:sz w:val="20"/>
              </w:rPr>
              <w:t xml:space="preserve">В СЗЗ попадает жилая застройка </w:t>
            </w:r>
            <w:proofErr w:type="spellStart"/>
            <w:r w:rsidRPr="009A3D4E">
              <w:rPr>
                <w:sz w:val="20"/>
              </w:rPr>
              <w:t>н.п</w:t>
            </w:r>
            <w:proofErr w:type="spellEnd"/>
            <w:r w:rsidRPr="009A3D4E">
              <w:rPr>
                <w:sz w:val="20"/>
              </w:rPr>
              <w:t xml:space="preserve">. </w:t>
            </w:r>
            <w:proofErr w:type="spellStart"/>
            <w:r>
              <w:rPr>
                <w:sz w:val="20"/>
              </w:rPr>
              <w:t>Черки-Дюртиле</w:t>
            </w:r>
            <w:proofErr w:type="spellEnd"/>
          </w:p>
        </w:tc>
      </w:tr>
      <w:tr w:rsidR="00562B8C" w:rsidRPr="00423111" w:rsidTr="00204830">
        <w:trPr>
          <w:gridAfter w:val="1"/>
          <w:wAfter w:w="7" w:type="pct"/>
          <w:jc w:val="center"/>
        </w:trPr>
        <w:tc>
          <w:tcPr>
            <w:tcW w:w="1116" w:type="pct"/>
            <w:shd w:val="clear" w:color="auto" w:fill="auto"/>
            <w:vAlign w:val="center"/>
          </w:tcPr>
          <w:p w:rsidR="00562B8C" w:rsidRPr="001A1D14" w:rsidRDefault="00562B8C" w:rsidP="00204830">
            <w:pPr>
              <w:pStyle w:val="ac"/>
              <w:widowControl w:val="0"/>
              <w:suppressAutoHyphens/>
              <w:ind w:firstLine="0"/>
              <w:contextualSpacing/>
              <w:jc w:val="center"/>
              <w:rPr>
                <w:sz w:val="20"/>
              </w:rPr>
            </w:pPr>
            <w:r>
              <w:rPr>
                <w:sz w:val="20"/>
              </w:rPr>
              <w:t>Ангар для с</w:t>
            </w:r>
            <w:r w:rsidRPr="001A1D14">
              <w:rPr>
                <w:sz w:val="20"/>
              </w:rPr>
              <w:t>/</w:t>
            </w:r>
            <w:r>
              <w:rPr>
                <w:sz w:val="20"/>
              </w:rPr>
              <w:t>х</w:t>
            </w:r>
            <w:r w:rsidRPr="001A1D14">
              <w:rPr>
                <w:sz w:val="20"/>
              </w:rPr>
              <w:t xml:space="preserve"> </w:t>
            </w:r>
            <w:r>
              <w:rPr>
                <w:sz w:val="20"/>
              </w:rPr>
              <w:t xml:space="preserve">инвентаря, южнее </w:t>
            </w:r>
            <w:proofErr w:type="spellStart"/>
            <w:r>
              <w:rPr>
                <w:sz w:val="20"/>
              </w:rPr>
              <w:t>н.п</w:t>
            </w:r>
            <w:proofErr w:type="spellEnd"/>
            <w:r>
              <w:rPr>
                <w:sz w:val="20"/>
              </w:rPr>
              <w:t xml:space="preserve">. </w:t>
            </w:r>
            <w:proofErr w:type="spellStart"/>
            <w:r>
              <w:rPr>
                <w:sz w:val="20"/>
              </w:rPr>
              <w:t>Черки-Дюртиле</w:t>
            </w:r>
            <w:proofErr w:type="spellEnd"/>
          </w:p>
        </w:tc>
        <w:tc>
          <w:tcPr>
            <w:tcW w:w="837" w:type="pct"/>
            <w:shd w:val="clear" w:color="auto" w:fill="auto"/>
            <w:vAlign w:val="center"/>
          </w:tcPr>
          <w:p w:rsidR="00562B8C" w:rsidRDefault="00562B8C" w:rsidP="00204830">
            <w:pPr>
              <w:pStyle w:val="ac"/>
              <w:widowControl w:val="0"/>
              <w:suppressAutoHyphens/>
              <w:ind w:firstLine="0"/>
              <w:contextualSpacing/>
              <w:jc w:val="center"/>
              <w:rPr>
                <w:sz w:val="20"/>
              </w:rPr>
            </w:pPr>
            <w:r>
              <w:rPr>
                <w:sz w:val="20"/>
              </w:rPr>
              <w:t xml:space="preserve">Ориентировочная </w:t>
            </w:r>
          </w:p>
        </w:tc>
        <w:tc>
          <w:tcPr>
            <w:tcW w:w="448" w:type="pct"/>
            <w:shd w:val="clear" w:color="auto" w:fill="auto"/>
            <w:vAlign w:val="center"/>
          </w:tcPr>
          <w:p w:rsidR="00562B8C" w:rsidRPr="00B959D2" w:rsidRDefault="00562B8C" w:rsidP="00204830">
            <w:pPr>
              <w:pStyle w:val="ac"/>
              <w:widowControl w:val="0"/>
              <w:suppressAutoHyphens/>
              <w:ind w:firstLine="0"/>
              <w:contextualSpacing/>
              <w:jc w:val="center"/>
              <w:rPr>
                <w:sz w:val="20"/>
              </w:rPr>
            </w:pPr>
            <w:r>
              <w:rPr>
                <w:sz w:val="20"/>
              </w:rPr>
              <w:t>50</w:t>
            </w:r>
          </w:p>
        </w:tc>
        <w:tc>
          <w:tcPr>
            <w:tcW w:w="882" w:type="pct"/>
            <w:shd w:val="clear" w:color="auto" w:fill="auto"/>
            <w:vAlign w:val="center"/>
          </w:tcPr>
          <w:p w:rsidR="00562B8C" w:rsidRPr="009032A7" w:rsidRDefault="00562B8C" w:rsidP="00204830">
            <w:pPr>
              <w:pStyle w:val="ac"/>
              <w:widowControl w:val="0"/>
              <w:suppressAutoHyphens/>
              <w:ind w:firstLine="0"/>
              <w:contextualSpacing/>
              <w:jc w:val="center"/>
              <w:rPr>
                <w:sz w:val="20"/>
              </w:rPr>
            </w:pPr>
            <w:r w:rsidRPr="009032A7">
              <w:rPr>
                <w:sz w:val="20"/>
              </w:rPr>
              <w:t>ОКС</w:t>
            </w:r>
          </w:p>
          <w:p w:rsidR="00562B8C" w:rsidRPr="00504ADA" w:rsidRDefault="00562B8C" w:rsidP="00204830">
            <w:pPr>
              <w:pStyle w:val="ac"/>
              <w:widowControl w:val="0"/>
              <w:suppressAutoHyphens/>
              <w:ind w:firstLine="0"/>
              <w:contextualSpacing/>
              <w:jc w:val="center"/>
              <w:rPr>
                <w:sz w:val="20"/>
                <w:highlight w:val="yellow"/>
              </w:rPr>
            </w:pPr>
            <w:r w:rsidRPr="009032A7">
              <w:rPr>
                <w:sz w:val="20"/>
              </w:rPr>
              <w:t>16:14:040102:160</w:t>
            </w:r>
          </w:p>
        </w:tc>
        <w:tc>
          <w:tcPr>
            <w:tcW w:w="741" w:type="pct"/>
            <w:shd w:val="clear" w:color="auto" w:fill="auto"/>
            <w:vAlign w:val="center"/>
          </w:tcPr>
          <w:p w:rsidR="00562B8C" w:rsidRPr="00BA0DA2" w:rsidRDefault="00562B8C" w:rsidP="00204830">
            <w:pPr>
              <w:pStyle w:val="ac"/>
              <w:widowControl w:val="0"/>
              <w:suppressAutoHyphens/>
              <w:ind w:firstLine="0"/>
              <w:contextualSpacing/>
              <w:jc w:val="center"/>
              <w:rPr>
                <w:sz w:val="20"/>
              </w:rPr>
            </w:pPr>
            <w:r w:rsidRPr="00BA0DA2">
              <w:rPr>
                <w:sz w:val="20"/>
              </w:rPr>
              <w:t>СанПиН 2.2.1/2.1.1.1200-03 ч.7.1.</w:t>
            </w:r>
            <w:r>
              <w:rPr>
                <w:sz w:val="20"/>
              </w:rPr>
              <w:t>11</w:t>
            </w:r>
            <w:r w:rsidRPr="00BA0DA2">
              <w:rPr>
                <w:sz w:val="20"/>
              </w:rPr>
              <w:t xml:space="preserve">, </w:t>
            </w:r>
            <w:proofErr w:type="spellStart"/>
            <w:r w:rsidRPr="00BA0DA2">
              <w:rPr>
                <w:sz w:val="20"/>
              </w:rPr>
              <w:t>кл</w:t>
            </w:r>
            <w:proofErr w:type="spellEnd"/>
            <w:r w:rsidRPr="00BA0DA2">
              <w:rPr>
                <w:sz w:val="20"/>
              </w:rPr>
              <w:t xml:space="preserve">. </w:t>
            </w:r>
            <w:r>
              <w:rPr>
                <w:sz w:val="20"/>
                <w:lang w:val="en-US"/>
              </w:rPr>
              <w:t>V</w:t>
            </w:r>
            <w:r w:rsidRPr="00BA0DA2">
              <w:rPr>
                <w:sz w:val="20"/>
              </w:rPr>
              <w:t>, п.</w:t>
            </w:r>
            <w:r>
              <w:rPr>
                <w:sz w:val="20"/>
              </w:rPr>
              <w:t>2</w:t>
            </w:r>
          </w:p>
        </w:tc>
        <w:tc>
          <w:tcPr>
            <w:tcW w:w="969" w:type="pct"/>
            <w:vAlign w:val="center"/>
          </w:tcPr>
          <w:p w:rsidR="00562B8C" w:rsidRPr="009A3D4E" w:rsidRDefault="00562B8C" w:rsidP="00204830">
            <w:pPr>
              <w:pStyle w:val="ac"/>
              <w:widowControl w:val="0"/>
              <w:suppressAutoHyphens/>
              <w:ind w:firstLine="0"/>
              <w:contextualSpacing/>
              <w:jc w:val="center"/>
              <w:rPr>
                <w:sz w:val="20"/>
              </w:rPr>
            </w:pPr>
            <w:r>
              <w:rPr>
                <w:sz w:val="20"/>
              </w:rPr>
              <w:t xml:space="preserve">Соблюдается </w:t>
            </w:r>
          </w:p>
        </w:tc>
      </w:tr>
      <w:tr w:rsidR="00562B8C" w:rsidRPr="00423111" w:rsidTr="00204830">
        <w:trPr>
          <w:gridAfter w:val="1"/>
          <w:wAfter w:w="7" w:type="pct"/>
          <w:jc w:val="center"/>
        </w:trPr>
        <w:tc>
          <w:tcPr>
            <w:tcW w:w="4993" w:type="pct"/>
            <w:gridSpan w:val="6"/>
            <w:shd w:val="clear" w:color="auto" w:fill="auto"/>
            <w:vAlign w:val="center"/>
          </w:tcPr>
          <w:p w:rsidR="00562B8C" w:rsidRPr="00504ADA" w:rsidRDefault="00562B8C" w:rsidP="00204830">
            <w:pPr>
              <w:pStyle w:val="ac"/>
              <w:widowControl w:val="0"/>
              <w:suppressAutoHyphens/>
              <w:ind w:firstLine="0"/>
              <w:contextualSpacing/>
              <w:jc w:val="center"/>
              <w:rPr>
                <w:sz w:val="20"/>
                <w:highlight w:val="yellow"/>
              </w:rPr>
            </w:pPr>
            <w:r w:rsidRPr="004E1236">
              <w:rPr>
                <w:sz w:val="20"/>
              </w:rPr>
              <w:t xml:space="preserve">Планируемые </w:t>
            </w:r>
          </w:p>
        </w:tc>
      </w:tr>
      <w:tr w:rsidR="00562B8C" w:rsidRPr="00423111" w:rsidTr="00204830">
        <w:trPr>
          <w:gridAfter w:val="1"/>
          <w:wAfter w:w="7" w:type="pct"/>
          <w:jc w:val="center"/>
        </w:trPr>
        <w:tc>
          <w:tcPr>
            <w:tcW w:w="1116" w:type="pct"/>
            <w:shd w:val="clear" w:color="auto" w:fill="auto"/>
            <w:vAlign w:val="center"/>
          </w:tcPr>
          <w:p w:rsidR="00562B8C" w:rsidRPr="00D82449" w:rsidRDefault="00562B8C" w:rsidP="00204830">
            <w:pPr>
              <w:pStyle w:val="ac"/>
              <w:widowControl w:val="0"/>
              <w:suppressAutoHyphens/>
              <w:ind w:firstLine="0"/>
              <w:contextualSpacing/>
              <w:jc w:val="center"/>
              <w:rPr>
                <w:sz w:val="20"/>
              </w:rPr>
            </w:pPr>
            <w:r w:rsidRPr="00D82449">
              <w:rPr>
                <w:sz w:val="20"/>
              </w:rPr>
              <w:t xml:space="preserve">Площадка перспективного развития  АПК до </w:t>
            </w:r>
            <w:r w:rsidRPr="00D82449">
              <w:rPr>
                <w:sz w:val="20"/>
                <w:lang w:val="en-US"/>
              </w:rPr>
              <w:t>IV</w:t>
            </w:r>
            <w:r w:rsidR="004E1236">
              <w:rPr>
                <w:sz w:val="20"/>
              </w:rPr>
              <w:t xml:space="preserve"> класса опасности, площадью</w:t>
            </w:r>
            <w:r w:rsidR="00731EEA">
              <w:rPr>
                <w:sz w:val="20"/>
              </w:rPr>
              <w:t xml:space="preserve"> 5,2325 га</w:t>
            </w:r>
          </w:p>
          <w:p w:rsidR="00562B8C" w:rsidRPr="00D82449" w:rsidRDefault="00562B8C" w:rsidP="00204830">
            <w:pPr>
              <w:pStyle w:val="ac"/>
              <w:widowControl w:val="0"/>
              <w:suppressAutoHyphens/>
              <w:ind w:firstLine="0"/>
              <w:contextualSpacing/>
              <w:jc w:val="center"/>
              <w:rPr>
                <w:sz w:val="20"/>
              </w:rPr>
            </w:pPr>
          </w:p>
        </w:tc>
        <w:tc>
          <w:tcPr>
            <w:tcW w:w="837" w:type="pct"/>
            <w:shd w:val="clear" w:color="auto" w:fill="auto"/>
            <w:vAlign w:val="center"/>
          </w:tcPr>
          <w:p w:rsidR="00562B8C" w:rsidRPr="00D82449" w:rsidRDefault="00562B8C" w:rsidP="00204830">
            <w:pPr>
              <w:pStyle w:val="ac"/>
              <w:widowControl w:val="0"/>
              <w:suppressAutoHyphens/>
              <w:ind w:firstLine="0"/>
              <w:contextualSpacing/>
              <w:jc w:val="center"/>
              <w:rPr>
                <w:sz w:val="20"/>
              </w:rPr>
            </w:pPr>
            <w:r w:rsidRPr="00D82449">
              <w:rPr>
                <w:sz w:val="20"/>
              </w:rPr>
              <w:t>Ориентировочная</w:t>
            </w:r>
          </w:p>
        </w:tc>
        <w:tc>
          <w:tcPr>
            <w:tcW w:w="448" w:type="pct"/>
            <w:shd w:val="clear" w:color="auto" w:fill="auto"/>
            <w:vAlign w:val="center"/>
          </w:tcPr>
          <w:p w:rsidR="00562B8C" w:rsidRPr="00D82449" w:rsidRDefault="00562B8C" w:rsidP="00204830">
            <w:pPr>
              <w:pStyle w:val="ac"/>
              <w:widowControl w:val="0"/>
              <w:suppressAutoHyphens/>
              <w:ind w:firstLine="0"/>
              <w:contextualSpacing/>
              <w:jc w:val="center"/>
              <w:rPr>
                <w:sz w:val="20"/>
              </w:rPr>
            </w:pPr>
            <w:r w:rsidRPr="00D82449">
              <w:rPr>
                <w:sz w:val="20"/>
              </w:rPr>
              <w:t>100</w:t>
            </w:r>
          </w:p>
        </w:tc>
        <w:tc>
          <w:tcPr>
            <w:tcW w:w="882" w:type="pct"/>
            <w:shd w:val="clear" w:color="auto" w:fill="auto"/>
            <w:vAlign w:val="center"/>
          </w:tcPr>
          <w:p w:rsidR="00562B8C" w:rsidRPr="004E1236" w:rsidRDefault="00562B8C" w:rsidP="00204830">
            <w:pPr>
              <w:pStyle w:val="ac"/>
              <w:widowControl w:val="0"/>
              <w:suppressAutoHyphens/>
              <w:ind w:firstLine="0"/>
              <w:contextualSpacing/>
              <w:jc w:val="center"/>
              <w:rPr>
                <w:sz w:val="20"/>
              </w:rPr>
            </w:pPr>
            <w:r w:rsidRPr="004E1236">
              <w:rPr>
                <w:sz w:val="20"/>
              </w:rPr>
              <w:t>На части ЗУ</w:t>
            </w:r>
          </w:p>
          <w:p w:rsidR="00562B8C" w:rsidRPr="004E1236" w:rsidRDefault="00562B8C" w:rsidP="00204830">
            <w:pPr>
              <w:pStyle w:val="ac"/>
              <w:widowControl w:val="0"/>
              <w:suppressAutoHyphens/>
              <w:ind w:firstLine="0"/>
              <w:contextualSpacing/>
              <w:jc w:val="center"/>
              <w:rPr>
                <w:sz w:val="20"/>
              </w:rPr>
            </w:pPr>
            <w:r w:rsidRPr="004E1236">
              <w:rPr>
                <w:sz w:val="20"/>
              </w:rPr>
              <w:t>16:14:000000:246</w:t>
            </w:r>
          </w:p>
        </w:tc>
        <w:tc>
          <w:tcPr>
            <w:tcW w:w="741" w:type="pct"/>
            <w:shd w:val="clear" w:color="auto" w:fill="auto"/>
            <w:vAlign w:val="center"/>
          </w:tcPr>
          <w:p w:rsidR="00562B8C" w:rsidRPr="008D50AE" w:rsidRDefault="00562B8C" w:rsidP="00204830">
            <w:pPr>
              <w:pStyle w:val="ac"/>
              <w:suppressAutoHyphens/>
              <w:ind w:firstLine="0"/>
              <w:jc w:val="center"/>
              <w:rPr>
                <w:sz w:val="20"/>
              </w:rPr>
            </w:pPr>
            <w:r w:rsidRPr="008D50AE">
              <w:rPr>
                <w:sz w:val="20"/>
              </w:rPr>
              <w:t xml:space="preserve">СанПиН 2.2.1/2.1.1.1200-03 ч.7.1.11, </w:t>
            </w:r>
            <w:proofErr w:type="spellStart"/>
            <w:r w:rsidRPr="008D50AE">
              <w:rPr>
                <w:sz w:val="20"/>
              </w:rPr>
              <w:t>кл</w:t>
            </w:r>
            <w:proofErr w:type="spellEnd"/>
            <w:r w:rsidRPr="008D50AE">
              <w:rPr>
                <w:sz w:val="20"/>
              </w:rPr>
              <w:t>. IV, п.6</w:t>
            </w:r>
          </w:p>
        </w:tc>
        <w:tc>
          <w:tcPr>
            <w:tcW w:w="969" w:type="pct"/>
            <w:vAlign w:val="center"/>
          </w:tcPr>
          <w:p w:rsidR="00562B8C" w:rsidRPr="008D50AE" w:rsidRDefault="008D50AE" w:rsidP="00204830">
            <w:pPr>
              <w:pStyle w:val="ac"/>
              <w:widowControl w:val="0"/>
              <w:suppressAutoHyphens/>
              <w:ind w:firstLine="0"/>
              <w:contextualSpacing/>
              <w:jc w:val="center"/>
              <w:rPr>
                <w:sz w:val="20"/>
              </w:rPr>
            </w:pPr>
            <w:r>
              <w:rPr>
                <w:sz w:val="20"/>
              </w:rPr>
              <w:t>-</w:t>
            </w:r>
          </w:p>
        </w:tc>
      </w:tr>
      <w:tr w:rsidR="00562B8C" w:rsidRPr="00423111" w:rsidTr="00204830">
        <w:trPr>
          <w:gridAfter w:val="1"/>
          <w:wAfter w:w="7" w:type="pct"/>
          <w:jc w:val="center"/>
        </w:trPr>
        <w:tc>
          <w:tcPr>
            <w:tcW w:w="1116" w:type="pct"/>
            <w:shd w:val="clear" w:color="auto" w:fill="auto"/>
            <w:vAlign w:val="center"/>
          </w:tcPr>
          <w:p w:rsidR="00562B8C" w:rsidRPr="00D82449" w:rsidRDefault="00562B8C" w:rsidP="00204830">
            <w:pPr>
              <w:pStyle w:val="ac"/>
              <w:widowControl w:val="0"/>
              <w:suppressAutoHyphens/>
              <w:ind w:firstLine="0"/>
              <w:contextualSpacing/>
              <w:jc w:val="center"/>
              <w:rPr>
                <w:sz w:val="20"/>
              </w:rPr>
            </w:pPr>
            <w:r w:rsidRPr="00D82449">
              <w:rPr>
                <w:sz w:val="20"/>
              </w:rPr>
              <w:t xml:space="preserve">Площадка перспективного развития  АПК </w:t>
            </w:r>
            <w:r w:rsidRPr="00D82449">
              <w:rPr>
                <w:sz w:val="20"/>
                <w:lang w:val="en-US"/>
              </w:rPr>
              <w:t>V</w:t>
            </w:r>
            <w:r w:rsidRPr="00D82449">
              <w:rPr>
                <w:sz w:val="20"/>
              </w:rPr>
              <w:t xml:space="preserve"> класса опасности</w:t>
            </w:r>
            <w:r w:rsidR="004E1236">
              <w:rPr>
                <w:sz w:val="20"/>
              </w:rPr>
              <w:t xml:space="preserve">, площадью </w:t>
            </w:r>
            <w:r w:rsidR="00731EEA">
              <w:rPr>
                <w:sz w:val="20"/>
              </w:rPr>
              <w:t>4,7160 га</w:t>
            </w:r>
          </w:p>
        </w:tc>
        <w:tc>
          <w:tcPr>
            <w:tcW w:w="837" w:type="pct"/>
            <w:shd w:val="clear" w:color="auto" w:fill="auto"/>
            <w:vAlign w:val="center"/>
          </w:tcPr>
          <w:p w:rsidR="00562B8C" w:rsidRPr="00D82449" w:rsidRDefault="00562B8C" w:rsidP="00204830">
            <w:pPr>
              <w:pStyle w:val="ac"/>
              <w:widowControl w:val="0"/>
              <w:suppressAutoHyphens/>
              <w:ind w:firstLine="0"/>
              <w:contextualSpacing/>
              <w:jc w:val="center"/>
              <w:rPr>
                <w:sz w:val="20"/>
              </w:rPr>
            </w:pPr>
            <w:r w:rsidRPr="00D82449">
              <w:rPr>
                <w:sz w:val="20"/>
              </w:rPr>
              <w:t>Ориентировочная</w:t>
            </w:r>
          </w:p>
        </w:tc>
        <w:tc>
          <w:tcPr>
            <w:tcW w:w="448" w:type="pct"/>
            <w:shd w:val="clear" w:color="auto" w:fill="auto"/>
            <w:vAlign w:val="center"/>
          </w:tcPr>
          <w:p w:rsidR="00562B8C" w:rsidRPr="00D82449" w:rsidRDefault="00562B8C" w:rsidP="00204830">
            <w:pPr>
              <w:pStyle w:val="ac"/>
              <w:widowControl w:val="0"/>
              <w:suppressAutoHyphens/>
              <w:ind w:firstLine="0"/>
              <w:contextualSpacing/>
              <w:jc w:val="center"/>
              <w:rPr>
                <w:sz w:val="20"/>
              </w:rPr>
            </w:pPr>
            <w:r w:rsidRPr="00D82449">
              <w:rPr>
                <w:sz w:val="20"/>
              </w:rPr>
              <w:t>50</w:t>
            </w:r>
          </w:p>
        </w:tc>
        <w:tc>
          <w:tcPr>
            <w:tcW w:w="882" w:type="pct"/>
            <w:shd w:val="clear" w:color="auto" w:fill="auto"/>
            <w:vAlign w:val="center"/>
          </w:tcPr>
          <w:p w:rsidR="004E1236" w:rsidRPr="004E1236" w:rsidRDefault="00562B8C" w:rsidP="004E1236">
            <w:pPr>
              <w:pStyle w:val="ac"/>
              <w:widowControl w:val="0"/>
              <w:suppressAutoHyphens/>
              <w:ind w:firstLine="0"/>
              <w:contextualSpacing/>
              <w:jc w:val="center"/>
              <w:rPr>
                <w:sz w:val="20"/>
              </w:rPr>
            </w:pPr>
            <w:r w:rsidRPr="004E1236">
              <w:rPr>
                <w:sz w:val="20"/>
              </w:rPr>
              <w:t xml:space="preserve">На части </w:t>
            </w:r>
            <w:r w:rsidR="004E1236">
              <w:rPr>
                <w:sz w:val="20"/>
              </w:rPr>
              <w:t xml:space="preserve">квартала </w:t>
            </w:r>
            <w:r w:rsidR="004E1236">
              <w:rPr>
                <w:sz w:val="20"/>
                <w:lang w:val="en-US"/>
              </w:rPr>
              <w:t>16:27:080901</w:t>
            </w:r>
          </w:p>
          <w:p w:rsidR="00562B8C" w:rsidRPr="004E1236" w:rsidRDefault="00562B8C" w:rsidP="00204830">
            <w:pPr>
              <w:pStyle w:val="ac"/>
              <w:widowControl w:val="0"/>
              <w:suppressAutoHyphens/>
              <w:ind w:firstLine="0"/>
              <w:contextualSpacing/>
              <w:jc w:val="center"/>
              <w:rPr>
                <w:sz w:val="20"/>
              </w:rPr>
            </w:pPr>
          </w:p>
        </w:tc>
        <w:tc>
          <w:tcPr>
            <w:tcW w:w="741" w:type="pct"/>
            <w:shd w:val="clear" w:color="auto" w:fill="auto"/>
            <w:vAlign w:val="center"/>
          </w:tcPr>
          <w:p w:rsidR="00562B8C" w:rsidRPr="008D50AE" w:rsidRDefault="00562B8C" w:rsidP="00204830">
            <w:pPr>
              <w:pStyle w:val="ac"/>
              <w:suppressAutoHyphens/>
              <w:ind w:firstLine="0"/>
              <w:jc w:val="center"/>
              <w:rPr>
                <w:sz w:val="20"/>
              </w:rPr>
            </w:pPr>
            <w:r w:rsidRPr="008D50AE">
              <w:rPr>
                <w:sz w:val="20"/>
              </w:rPr>
              <w:t xml:space="preserve">СанПиН 2.2.1/2.1.1.1200-03 ч.7.1.11 </w:t>
            </w:r>
          </w:p>
        </w:tc>
        <w:tc>
          <w:tcPr>
            <w:tcW w:w="969" w:type="pct"/>
            <w:vAlign w:val="center"/>
          </w:tcPr>
          <w:p w:rsidR="00562B8C" w:rsidRPr="008D50AE" w:rsidRDefault="008D50AE" w:rsidP="00204830">
            <w:pPr>
              <w:pStyle w:val="ac"/>
              <w:widowControl w:val="0"/>
              <w:suppressAutoHyphens/>
              <w:ind w:firstLine="0"/>
              <w:contextualSpacing/>
              <w:jc w:val="center"/>
              <w:rPr>
                <w:sz w:val="20"/>
              </w:rPr>
            </w:pPr>
            <w:r>
              <w:rPr>
                <w:sz w:val="20"/>
              </w:rPr>
              <w:t>-</w:t>
            </w:r>
          </w:p>
        </w:tc>
      </w:tr>
      <w:tr w:rsidR="00562B8C" w:rsidRPr="00423111" w:rsidTr="00204830">
        <w:trPr>
          <w:jc w:val="center"/>
        </w:trPr>
        <w:tc>
          <w:tcPr>
            <w:tcW w:w="5000" w:type="pct"/>
            <w:gridSpan w:val="7"/>
            <w:shd w:val="clear" w:color="auto" w:fill="auto"/>
            <w:vAlign w:val="center"/>
          </w:tcPr>
          <w:p w:rsidR="00562B8C" w:rsidRPr="00731EEA" w:rsidRDefault="00562B8C" w:rsidP="00204830">
            <w:pPr>
              <w:pStyle w:val="ac"/>
              <w:widowControl w:val="0"/>
              <w:suppressAutoHyphens/>
              <w:ind w:firstLine="0"/>
              <w:contextualSpacing/>
              <w:jc w:val="center"/>
              <w:rPr>
                <w:sz w:val="20"/>
              </w:rPr>
            </w:pPr>
            <w:r w:rsidRPr="00731EEA">
              <w:rPr>
                <w:sz w:val="20"/>
              </w:rPr>
              <w:t xml:space="preserve">Производственные объекты </w:t>
            </w:r>
          </w:p>
        </w:tc>
      </w:tr>
      <w:tr w:rsidR="00562B8C" w:rsidRPr="00731EEA" w:rsidTr="00204830">
        <w:trPr>
          <w:gridAfter w:val="1"/>
          <w:wAfter w:w="7" w:type="pct"/>
          <w:jc w:val="center"/>
        </w:trPr>
        <w:tc>
          <w:tcPr>
            <w:tcW w:w="1116" w:type="pct"/>
            <w:shd w:val="clear" w:color="auto" w:fill="auto"/>
            <w:vAlign w:val="center"/>
          </w:tcPr>
          <w:p w:rsidR="00562B8C" w:rsidRPr="00731EEA" w:rsidRDefault="00562B8C" w:rsidP="00204830">
            <w:pPr>
              <w:pStyle w:val="ac"/>
              <w:widowControl w:val="0"/>
              <w:suppressAutoHyphens/>
              <w:ind w:firstLine="0"/>
              <w:contextualSpacing/>
              <w:jc w:val="center"/>
              <w:rPr>
                <w:sz w:val="20"/>
              </w:rPr>
            </w:pPr>
            <w:r w:rsidRPr="00731EEA">
              <w:rPr>
                <w:sz w:val="20"/>
              </w:rPr>
              <w:t>Асфальтобетонный завод</w:t>
            </w:r>
            <w:r w:rsidR="00204830" w:rsidRPr="00731EEA">
              <w:rPr>
                <w:sz w:val="20"/>
              </w:rPr>
              <w:t xml:space="preserve"> ЗАО «Вираж»</w:t>
            </w:r>
            <w:r w:rsidRPr="00731EEA">
              <w:rPr>
                <w:sz w:val="20"/>
              </w:rPr>
              <w:t xml:space="preserve">, западнее </w:t>
            </w:r>
            <w:proofErr w:type="spellStart"/>
            <w:r w:rsidRPr="00731EEA">
              <w:rPr>
                <w:sz w:val="20"/>
              </w:rPr>
              <w:t>н.п</w:t>
            </w:r>
            <w:proofErr w:type="spellEnd"/>
            <w:r w:rsidRPr="00731EEA">
              <w:rPr>
                <w:sz w:val="20"/>
              </w:rPr>
              <w:t>. Степановка</w:t>
            </w:r>
          </w:p>
          <w:p w:rsidR="00562B8C" w:rsidRPr="00731EEA" w:rsidRDefault="00562B8C" w:rsidP="00204830">
            <w:pPr>
              <w:pStyle w:val="ac"/>
              <w:widowControl w:val="0"/>
              <w:suppressAutoHyphens/>
              <w:ind w:firstLine="0"/>
              <w:contextualSpacing/>
              <w:jc w:val="center"/>
              <w:rPr>
                <w:sz w:val="20"/>
              </w:rPr>
            </w:pPr>
            <w:r w:rsidRPr="00731EEA">
              <w:rPr>
                <w:sz w:val="20"/>
              </w:rPr>
              <w:t xml:space="preserve"> </w:t>
            </w:r>
          </w:p>
        </w:tc>
        <w:tc>
          <w:tcPr>
            <w:tcW w:w="837" w:type="pct"/>
            <w:shd w:val="clear" w:color="auto" w:fill="auto"/>
            <w:vAlign w:val="center"/>
          </w:tcPr>
          <w:p w:rsidR="00562B8C" w:rsidRPr="00731EEA" w:rsidRDefault="00562B8C" w:rsidP="00204830">
            <w:pPr>
              <w:pStyle w:val="ac"/>
              <w:widowControl w:val="0"/>
              <w:suppressAutoHyphens/>
              <w:ind w:firstLine="0"/>
              <w:contextualSpacing/>
              <w:jc w:val="center"/>
              <w:rPr>
                <w:sz w:val="20"/>
              </w:rPr>
            </w:pPr>
            <w:r w:rsidRPr="00731EEA">
              <w:rPr>
                <w:sz w:val="20"/>
              </w:rPr>
              <w:t>Ориентировочная</w:t>
            </w:r>
          </w:p>
        </w:tc>
        <w:tc>
          <w:tcPr>
            <w:tcW w:w="448" w:type="pct"/>
            <w:shd w:val="clear" w:color="auto" w:fill="auto"/>
            <w:vAlign w:val="center"/>
          </w:tcPr>
          <w:p w:rsidR="00562B8C" w:rsidRPr="00731EEA" w:rsidRDefault="00562B8C" w:rsidP="00204830">
            <w:pPr>
              <w:pStyle w:val="ac"/>
              <w:widowControl w:val="0"/>
              <w:suppressAutoHyphens/>
              <w:ind w:firstLine="0"/>
              <w:contextualSpacing/>
              <w:jc w:val="center"/>
              <w:rPr>
                <w:sz w:val="20"/>
              </w:rPr>
            </w:pPr>
            <w:r w:rsidRPr="00731EEA">
              <w:rPr>
                <w:snapToGrid w:val="0"/>
                <w:sz w:val="20"/>
              </w:rPr>
              <w:t xml:space="preserve">500 </w:t>
            </w:r>
          </w:p>
        </w:tc>
        <w:tc>
          <w:tcPr>
            <w:tcW w:w="882" w:type="pct"/>
            <w:shd w:val="clear" w:color="auto" w:fill="auto"/>
            <w:vAlign w:val="center"/>
          </w:tcPr>
          <w:p w:rsidR="00562B8C" w:rsidRPr="00731EEA" w:rsidRDefault="00562B8C" w:rsidP="00204830">
            <w:pPr>
              <w:pStyle w:val="ac"/>
              <w:widowControl w:val="0"/>
              <w:suppressAutoHyphens/>
              <w:ind w:firstLine="0"/>
              <w:contextualSpacing/>
              <w:jc w:val="center"/>
              <w:rPr>
                <w:sz w:val="20"/>
              </w:rPr>
            </w:pPr>
            <w:r w:rsidRPr="00731EEA">
              <w:rPr>
                <w:sz w:val="20"/>
              </w:rPr>
              <w:t>На ЗУ 16:14:090702:1</w:t>
            </w:r>
          </w:p>
        </w:tc>
        <w:tc>
          <w:tcPr>
            <w:tcW w:w="741" w:type="pct"/>
            <w:shd w:val="clear" w:color="auto" w:fill="auto"/>
            <w:vAlign w:val="center"/>
          </w:tcPr>
          <w:p w:rsidR="00562B8C" w:rsidRPr="00731EEA" w:rsidRDefault="00562B8C" w:rsidP="00204830">
            <w:pPr>
              <w:pStyle w:val="ac"/>
              <w:suppressAutoHyphens/>
              <w:ind w:firstLine="0"/>
              <w:jc w:val="center"/>
              <w:rPr>
                <w:sz w:val="20"/>
              </w:rPr>
            </w:pPr>
            <w:r w:rsidRPr="00731EEA">
              <w:rPr>
                <w:sz w:val="20"/>
              </w:rPr>
              <w:t xml:space="preserve">СанПиН 2.2.1/2.1.1.1200-03 ч.7.1.4, </w:t>
            </w:r>
            <w:proofErr w:type="spellStart"/>
            <w:r w:rsidRPr="00731EEA">
              <w:rPr>
                <w:sz w:val="20"/>
              </w:rPr>
              <w:t>кл.II</w:t>
            </w:r>
            <w:proofErr w:type="spellEnd"/>
            <w:r w:rsidRPr="00731EEA">
              <w:rPr>
                <w:sz w:val="20"/>
              </w:rPr>
              <w:t>, п.2</w:t>
            </w:r>
          </w:p>
        </w:tc>
        <w:tc>
          <w:tcPr>
            <w:tcW w:w="969" w:type="pct"/>
            <w:shd w:val="clear" w:color="auto" w:fill="auto"/>
            <w:vAlign w:val="center"/>
          </w:tcPr>
          <w:p w:rsidR="00562B8C" w:rsidRPr="00731EEA" w:rsidRDefault="00562B8C" w:rsidP="00204830">
            <w:pPr>
              <w:pStyle w:val="ac"/>
              <w:widowControl w:val="0"/>
              <w:suppressAutoHyphens/>
              <w:ind w:firstLine="0"/>
              <w:contextualSpacing/>
              <w:jc w:val="center"/>
              <w:rPr>
                <w:sz w:val="20"/>
              </w:rPr>
            </w:pPr>
            <w:r w:rsidRPr="00731EEA">
              <w:rPr>
                <w:sz w:val="20"/>
              </w:rPr>
              <w:t>Соблюдается</w:t>
            </w:r>
          </w:p>
        </w:tc>
      </w:tr>
      <w:tr w:rsidR="00562B8C" w:rsidRPr="00423111" w:rsidTr="00204830">
        <w:trPr>
          <w:gridAfter w:val="1"/>
          <w:wAfter w:w="7" w:type="pct"/>
          <w:jc w:val="center"/>
        </w:trPr>
        <w:tc>
          <w:tcPr>
            <w:tcW w:w="1116" w:type="pct"/>
            <w:shd w:val="clear" w:color="auto" w:fill="auto"/>
            <w:vAlign w:val="center"/>
          </w:tcPr>
          <w:p w:rsidR="00562B8C" w:rsidRDefault="00562B8C" w:rsidP="00204830">
            <w:pPr>
              <w:pStyle w:val="ac"/>
              <w:widowControl w:val="0"/>
              <w:suppressAutoHyphens/>
              <w:ind w:firstLine="0"/>
              <w:contextualSpacing/>
              <w:jc w:val="center"/>
              <w:rPr>
                <w:sz w:val="20"/>
              </w:rPr>
            </w:pPr>
            <w:r>
              <w:rPr>
                <w:sz w:val="20"/>
              </w:rPr>
              <w:lastRenderedPageBreak/>
              <w:t xml:space="preserve">Склад ГСМ </w:t>
            </w:r>
            <w:r w:rsidRPr="008F0B9E">
              <w:rPr>
                <w:sz w:val="20"/>
              </w:rPr>
              <w:t>КФХ «</w:t>
            </w:r>
            <w:proofErr w:type="spellStart"/>
            <w:r w:rsidRPr="008F0B9E">
              <w:rPr>
                <w:sz w:val="20"/>
              </w:rPr>
              <w:t>Шайхатаров</w:t>
            </w:r>
            <w:proofErr w:type="spellEnd"/>
            <w:r w:rsidRPr="008F0B9E">
              <w:rPr>
                <w:sz w:val="20"/>
              </w:rPr>
              <w:t xml:space="preserve"> Ф.Ф.»</w:t>
            </w:r>
            <w:r>
              <w:rPr>
                <w:sz w:val="20"/>
              </w:rPr>
              <w:t xml:space="preserve">, </w:t>
            </w:r>
          </w:p>
          <w:p w:rsidR="00562B8C" w:rsidRPr="00504ADA" w:rsidRDefault="00562B8C" w:rsidP="00204830">
            <w:pPr>
              <w:pStyle w:val="ac"/>
              <w:widowControl w:val="0"/>
              <w:suppressAutoHyphens/>
              <w:ind w:firstLine="0"/>
              <w:contextualSpacing/>
              <w:jc w:val="center"/>
              <w:rPr>
                <w:sz w:val="20"/>
                <w:highlight w:val="yellow"/>
              </w:rPr>
            </w:pPr>
            <w:r>
              <w:rPr>
                <w:sz w:val="20"/>
              </w:rPr>
              <w:t xml:space="preserve">на северной окраине </w:t>
            </w:r>
            <w:proofErr w:type="spellStart"/>
            <w:r>
              <w:rPr>
                <w:sz w:val="20"/>
              </w:rPr>
              <w:t>н.п</w:t>
            </w:r>
            <w:proofErr w:type="spellEnd"/>
            <w:r>
              <w:rPr>
                <w:sz w:val="20"/>
              </w:rPr>
              <w:t xml:space="preserve">. Большое Фролово </w:t>
            </w:r>
          </w:p>
        </w:tc>
        <w:tc>
          <w:tcPr>
            <w:tcW w:w="837" w:type="pct"/>
            <w:shd w:val="clear" w:color="auto" w:fill="auto"/>
            <w:vAlign w:val="center"/>
          </w:tcPr>
          <w:p w:rsidR="00562B8C" w:rsidRPr="00504ADA" w:rsidRDefault="00562B8C" w:rsidP="00204830">
            <w:pPr>
              <w:pStyle w:val="ac"/>
              <w:widowControl w:val="0"/>
              <w:suppressAutoHyphens/>
              <w:ind w:firstLine="0"/>
              <w:contextualSpacing/>
              <w:jc w:val="center"/>
              <w:rPr>
                <w:sz w:val="20"/>
                <w:highlight w:val="yellow"/>
              </w:rPr>
            </w:pPr>
            <w:r w:rsidRPr="00A804B3">
              <w:rPr>
                <w:sz w:val="20"/>
              </w:rPr>
              <w:t>Ориентировочная</w:t>
            </w:r>
          </w:p>
        </w:tc>
        <w:tc>
          <w:tcPr>
            <w:tcW w:w="448" w:type="pct"/>
            <w:shd w:val="clear" w:color="auto" w:fill="auto"/>
            <w:vAlign w:val="center"/>
          </w:tcPr>
          <w:p w:rsidR="00562B8C" w:rsidRPr="00504ADA" w:rsidRDefault="00562B8C" w:rsidP="00204830">
            <w:pPr>
              <w:pStyle w:val="ac"/>
              <w:widowControl w:val="0"/>
              <w:suppressAutoHyphens/>
              <w:ind w:firstLine="0"/>
              <w:contextualSpacing/>
              <w:jc w:val="center"/>
              <w:rPr>
                <w:sz w:val="20"/>
                <w:highlight w:val="yellow"/>
              </w:rPr>
            </w:pPr>
            <w:r>
              <w:rPr>
                <w:snapToGrid w:val="0"/>
                <w:sz w:val="20"/>
              </w:rPr>
              <w:t>100</w:t>
            </w:r>
          </w:p>
        </w:tc>
        <w:tc>
          <w:tcPr>
            <w:tcW w:w="882" w:type="pct"/>
            <w:shd w:val="clear" w:color="auto" w:fill="auto"/>
            <w:vAlign w:val="center"/>
          </w:tcPr>
          <w:p w:rsidR="00562B8C" w:rsidRPr="00504ADA" w:rsidRDefault="00562B8C" w:rsidP="00204830">
            <w:pPr>
              <w:pStyle w:val="ac"/>
              <w:widowControl w:val="0"/>
              <w:suppressAutoHyphens/>
              <w:ind w:firstLine="0"/>
              <w:contextualSpacing/>
              <w:jc w:val="center"/>
              <w:rPr>
                <w:sz w:val="20"/>
                <w:highlight w:val="yellow"/>
              </w:rPr>
            </w:pPr>
            <w:r w:rsidRPr="00CA374A">
              <w:rPr>
                <w:sz w:val="20"/>
              </w:rPr>
              <w:t>На ЗУ 16:14:090101:15</w:t>
            </w:r>
          </w:p>
        </w:tc>
        <w:tc>
          <w:tcPr>
            <w:tcW w:w="741" w:type="pct"/>
            <w:shd w:val="clear" w:color="auto" w:fill="auto"/>
            <w:vAlign w:val="center"/>
          </w:tcPr>
          <w:p w:rsidR="00562B8C" w:rsidRPr="00504ADA" w:rsidRDefault="00562B8C" w:rsidP="00204830">
            <w:pPr>
              <w:pStyle w:val="ac"/>
              <w:suppressAutoHyphens/>
              <w:ind w:firstLine="0"/>
              <w:jc w:val="center"/>
              <w:rPr>
                <w:sz w:val="20"/>
                <w:highlight w:val="yellow"/>
              </w:rPr>
            </w:pPr>
            <w:r w:rsidRPr="00802D7C">
              <w:rPr>
                <w:sz w:val="20"/>
              </w:rPr>
              <w:t>СанПиН 2.2.1/2.1.1.1200-03 ч.7.1.</w:t>
            </w:r>
            <w:r>
              <w:rPr>
                <w:sz w:val="20"/>
              </w:rPr>
              <w:t>11</w:t>
            </w:r>
            <w:r w:rsidRPr="00802D7C">
              <w:rPr>
                <w:sz w:val="20"/>
              </w:rPr>
              <w:t xml:space="preserve">, </w:t>
            </w:r>
            <w:proofErr w:type="spellStart"/>
            <w:r w:rsidRPr="00802D7C">
              <w:rPr>
                <w:sz w:val="20"/>
              </w:rPr>
              <w:t>кл</w:t>
            </w:r>
            <w:proofErr w:type="spellEnd"/>
            <w:r w:rsidRPr="00802D7C">
              <w:rPr>
                <w:sz w:val="20"/>
              </w:rPr>
              <w:t>.</w:t>
            </w:r>
            <w:r>
              <w:rPr>
                <w:sz w:val="20"/>
              </w:rPr>
              <w:t xml:space="preserve"> </w:t>
            </w:r>
            <w:r w:rsidRPr="00802D7C">
              <w:rPr>
                <w:sz w:val="20"/>
              </w:rPr>
              <w:t>I</w:t>
            </w:r>
            <w:r>
              <w:rPr>
                <w:sz w:val="20"/>
                <w:lang w:val="en-US"/>
              </w:rPr>
              <w:t>V</w:t>
            </w:r>
            <w:r w:rsidRPr="00802D7C">
              <w:rPr>
                <w:sz w:val="20"/>
              </w:rPr>
              <w:t>, п.</w:t>
            </w:r>
            <w:r>
              <w:rPr>
                <w:sz w:val="20"/>
              </w:rPr>
              <w:t>7</w:t>
            </w:r>
          </w:p>
        </w:tc>
        <w:tc>
          <w:tcPr>
            <w:tcW w:w="969" w:type="pct"/>
            <w:shd w:val="clear" w:color="auto" w:fill="auto"/>
            <w:vAlign w:val="center"/>
          </w:tcPr>
          <w:p w:rsidR="00562B8C" w:rsidRPr="009A3D4E" w:rsidRDefault="00562B8C" w:rsidP="00204830">
            <w:pPr>
              <w:pStyle w:val="ac"/>
              <w:widowControl w:val="0"/>
              <w:suppressAutoHyphens/>
              <w:ind w:firstLine="0"/>
              <w:contextualSpacing/>
              <w:jc w:val="center"/>
              <w:rPr>
                <w:sz w:val="20"/>
              </w:rPr>
            </w:pPr>
            <w:r w:rsidRPr="009A3D4E">
              <w:rPr>
                <w:sz w:val="20"/>
              </w:rPr>
              <w:t>Соблюдается</w:t>
            </w:r>
          </w:p>
        </w:tc>
      </w:tr>
      <w:tr w:rsidR="00562B8C" w:rsidRPr="00423111" w:rsidTr="00204830">
        <w:trPr>
          <w:gridAfter w:val="1"/>
          <w:wAfter w:w="7" w:type="pct"/>
          <w:jc w:val="center"/>
        </w:trPr>
        <w:tc>
          <w:tcPr>
            <w:tcW w:w="1116" w:type="pct"/>
            <w:shd w:val="clear" w:color="auto" w:fill="auto"/>
            <w:vAlign w:val="center"/>
          </w:tcPr>
          <w:p w:rsidR="00562B8C" w:rsidRPr="009A3D4E" w:rsidRDefault="00562B8C" w:rsidP="00204830">
            <w:pPr>
              <w:pStyle w:val="ac"/>
              <w:widowControl w:val="0"/>
              <w:suppressAutoHyphens/>
              <w:ind w:firstLine="0"/>
              <w:contextualSpacing/>
              <w:jc w:val="center"/>
              <w:rPr>
                <w:sz w:val="20"/>
              </w:rPr>
            </w:pPr>
            <w:r w:rsidRPr="009A3D4E">
              <w:rPr>
                <w:sz w:val="20"/>
              </w:rPr>
              <w:t xml:space="preserve">Пилорама </w:t>
            </w:r>
          </w:p>
        </w:tc>
        <w:tc>
          <w:tcPr>
            <w:tcW w:w="837" w:type="pct"/>
            <w:shd w:val="clear" w:color="auto" w:fill="auto"/>
            <w:vAlign w:val="center"/>
          </w:tcPr>
          <w:p w:rsidR="00562B8C" w:rsidRPr="009A3D4E" w:rsidRDefault="00562B8C" w:rsidP="00204830">
            <w:pPr>
              <w:pStyle w:val="ac"/>
              <w:widowControl w:val="0"/>
              <w:suppressAutoHyphens/>
              <w:ind w:firstLine="0"/>
              <w:contextualSpacing/>
              <w:jc w:val="center"/>
              <w:rPr>
                <w:sz w:val="20"/>
              </w:rPr>
            </w:pPr>
            <w:r w:rsidRPr="009A3D4E">
              <w:rPr>
                <w:sz w:val="20"/>
              </w:rPr>
              <w:t>Не действует</w:t>
            </w:r>
          </w:p>
        </w:tc>
        <w:tc>
          <w:tcPr>
            <w:tcW w:w="448" w:type="pct"/>
            <w:shd w:val="clear" w:color="auto" w:fill="auto"/>
            <w:vAlign w:val="center"/>
          </w:tcPr>
          <w:p w:rsidR="00562B8C" w:rsidRPr="009A3D4E" w:rsidRDefault="00562B8C" w:rsidP="00204830">
            <w:pPr>
              <w:pStyle w:val="ac"/>
              <w:widowControl w:val="0"/>
              <w:suppressAutoHyphens/>
              <w:ind w:firstLine="0"/>
              <w:contextualSpacing/>
              <w:jc w:val="center"/>
              <w:rPr>
                <w:snapToGrid w:val="0"/>
                <w:sz w:val="20"/>
              </w:rPr>
            </w:pPr>
            <w:r w:rsidRPr="009A3D4E">
              <w:rPr>
                <w:snapToGrid w:val="0"/>
                <w:sz w:val="20"/>
              </w:rPr>
              <w:t>-</w:t>
            </w:r>
          </w:p>
        </w:tc>
        <w:tc>
          <w:tcPr>
            <w:tcW w:w="882" w:type="pct"/>
            <w:shd w:val="clear" w:color="auto" w:fill="auto"/>
            <w:vAlign w:val="center"/>
          </w:tcPr>
          <w:p w:rsidR="00562B8C" w:rsidRPr="009A3D4E" w:rsidRDefault="00562B8C" w:rsidP="00204830">
            <w:pPr>
              <w:pStyle w:val="ac"/>
              <w:widowControl w:val="0"/>
              <w:suppressAutoHyphens/>
              <w:ind w:firstLine="0"/>
              <w:contextualSpacing/>
              <w:jc w:val="center"/>
              <w:rPr>
                <w:sz w:val="20"/>
              </w:rPr>
            </w:pPr>
            <w:r w:rsidRPr="009A3D4E">
              <w:rPr>
                <w:sz w:val="20"/>
              </w:rPr>
              <w:t>-</w:t>
            </w:r>
          </w:p>
        </w:tc>
        <w:tc>
          <w:tcPr>
            <w:tcW w:w="741" w:type="pct"/>
            <w:shd w:val="clear" w:color="auto" w:fill="auto"/>
            <w:vAlign w:val="center"/>
          </w:tcPr>
          <w:p w:rsidR="00562B8C" w:rsidRPr="009A3D4E" w:rsidRDefault="00562B8C" w:rsidP="00204830">
            <w:pPr>
              <w:pStyle w:val="ac"/>
              <w:suppressAutoHyphens/>
              <w:ind w:firstLine="0"/>
              <w:jc w:val="center"/>
              <w:rPr>
                <w:sz w:val="20"/>
              </w:rPr>
            </w:pPr>
            <w:r w:rsidRPr="009A3D4E">
              <w:rPr>
                <w:sz w:val="20"/>
              </w:rPr>
              <w:t>-</w:t>
            </w:r>
          </w:p>
        </w:tc>
        <w:tc>
          <w:tcPr>
            <w:tcW w:w="969" w:type="pct"/>
            <w:shd w:val="clear" w:color="auto" w:fill="auto"/>
            <w:vAlign w:val="center"/>
          </w:tcPr>
          <w:p w:rsidR="00562B8C" w:rsidRPr="009A3D4E" w:rsidRDefault="00562B8C" w:rsidP="00204830">
            <w:pPr>
              <w:pStyle w:val="ac"/>
              <w:widowControl w:val="0"/>
              <w:suppressAutoHyphens/>
              <w:ind w:firstLine="0"/>
              <w:contextualSpacing/>
              <w:jc w:val="center"/>
              <w:rPr>
                <w:sz w:val="20"/>
              </w:rPr>
            </w:pPr>
            <w:r w:rsidRPr="009A3D4E">
              <w:rPr>
                <w:sz w:val="20"/>
              </w:rPr>
              <w:t>-</w:t>
            </w:r>
          </w:p>
        </w:tc>
      </w:tr>
      <w:tr w:rsidR="00562B8C" w:rsidRPr="00423111" w:rsidTr="00204830">
        <w:trPr>
          <w:gridAfter w:val="1"/>
          <w:wAfter w:w="7" w:type="pct"/>
          <w:jc w:val="center"/>
        </w:trPr>
        <w:tc>
          <w:tcPr>
            <w:tcW w:w="4993" w:type="pct"/>
            <w:gridSpan w:val="6"/>
            <w:shd w:val="clear" w:color="auto" w:fill="auto"/>
            <w:vAlign w:val="center"/>
          </w:tcPr>
          <w:p w:rsidR="00562B8C" w:rsidRDefault="00562B8C" w:rsidP="00204830">
            <w:pPr>
              <w:pStyle w:val="ac"/>
              <w:widowControl w:val="0"/>
              <w:suppressAutoHyphens/>
              <w:ind w:firstLine="0"/>
              <w:contextualSpacing/>
              <w:jc w:val="center"/>
              <w:rPr>
                <w:sz w:val="20"/>
                <w:highlight w:val="yellow"/>
              </w:rPr>
            </w:pPr>
            <w:r w:rsidRPr="000134C1">
              <w:rPr>
                <w:sz w:val="20"/>
              </w:rPr>
              <w:t xml:space="preserve">Объекты обслуживания и хранения автомобильного транспорта </w:t>
            </w:r>
          </w:p>
        </w:tc>
      </w:tr>
      <w:tr w:rsidR="00562B8C" w:rsidRPr="00423111" w:rsidTr="00204830">
        <w:trPr>
          <w:gridAfter w:val="1"/>
          <w:wAfter w:w="7" w:type="pct"/>
          <w:jc w:val="center"/>
        </w:trPr>
        <w:tc>
          <w:tcPr>
            <w:tcW w:w="4993" w:type="pct"/>
            <w:gridSpan w:val="6"/>
            <w:shd w:val="clear" w:color="auto" w:fill="auto"/>
            <w:vAlign w:val="center"/>
          </w:tcPr>
          <w:p w:rsidR="00562B8C" w:rsidRPr="00AF35EB" w:rsidRDefault="00562B8C" w:rsidP="00204830">
            <w:pPr>
              <w:pStyle w:val="ac"/>
              <w:widowControl w:val="0"/>
              <w:suppressAutoHyphens/>
              <w:ind w:firstLine="0"/>
              <w:contextualSpacing/>
              <w:jc w:val="center"/>
              <w:rPr>
                <w:sz w:val="20"/>
              </w:rPr>
            </w:pPr>
            <w:r w:rsidRPr="00AF35EB">
              <w:rPr>
                <w:sz w:val="20"/>
              </w:rPr>
              <w:t>Существующие</w:t>
            </w:r>
          </w:p>
        </w:tc>
      </w:tr>
      <w:tr w:rsidR="00562B8C" w:rsidRPr="00423111" w:rsidTr="00204830">
        <w:trPr>
          <w:gridAfter w:val="1"/>
          <w:wAfter w:w="7" w:type="pct"/>
          <w:jc w:val="center"/>
        </w:trPr>
        <w:tc>
          <w:tcPr>
            <w:tcW w:w="1116" w:type="pct"/>
            <w:shd w:val="clear" w:color="auto" w:fill="auto"/>
            <w:vAlign w:val="center"/>
          </w:tcPr>
          <w:p w:rsidR="00562B8C" w:rsidRPr="00AF35EB" w:rsidRDefault="00562B8C" w:rsidP="00204830">
            <w:pPr>
              <w:pStyle w:val="ac"/>
              <w:widowControl w:val="0"/>
              <w:suppressAutoHyphens/>
              <w:ind w:firstLine="0"/>
              <w:contextualSpacing/>
              <w:jc w:val="center"/>
              <w:rPr>
                <w:sz w:val="20"/>
              </w:rPr>
            </w:pPr>
            <w:r w:rsidRPr="00AF35EB">
              <w:rPr>
                <w:sz w:val="20"/>
              </w:rPr>
              <w:t>Автозаправочная станция</w:t>
            </w:r>
            <w:r w:rsidR="00204830" w:rsidRPr="00AF35EB">
              <w:rPr>
                <w:sz w:val="20"/>
              </w:rPr>
              <w:t xml:space="preserve"> ЗАО «Вираж»</w:t>
            </w:r>
            <w:r w:rsidRPr="00AF35EB">
              <w:rPr>
                <w:sz w:val="20"/>
              </w:rPr>
              <w:t xml:space="preserve">, </w:t>
            </w:r>
          </w:p>
          <w:p w:rsidR="00562B8C" w:rsidRPr="00AF35EB" w:rsidRDefault="00562B8C" w:rsidP="00204830">
            <w:pPr>
              <w:pStyle w:val="ac"/>
              <w:widowControl w:val="0"/>
              <w:suppressAutoHyphens/>
              <w:ind w:firstLine="0"/>
              <w:contextualSpacing/>
              <w:jc w:val="center"/>
              <w:rPr>
                <w:sz w:val="20"/>
              </w:rPr>
            </w:pPr>
            <w:r w:rsidRPr="00AF35EB">
              <w:rPr>
                <w:sz w:val="20"/>
              </w:rPr>
              <w:t xml:space="preserve"> с. Степановка</w:t>
            </w:r>
          </w:p>
        </w:tc>
        <w:tc>
          <w:tcPr>
            <w:tcW w:w="837" w:type="pct"/>
            <w:shd w:val="clear" w:color="auto" w:fill="auto"/>
            <w:vAlign w:val="center"/>
          </w:tcPr>
          <w:p w:rsidR="00562B8C" w:rsidRPr="00AF35EB" w:rsidRDefault="00562B8C" w:rsidP="00204830">
            <w:pPr>
              <w:pStyle w:val="ac"/>
              <w:widowControl w:val="0"/>
              <w:suppressAutoHyphens/>
              <w:ind w:firstLine="0"/>
              <w:contextualSpacing/>
              <w:jc w:val="center"/>
              <w:rPr>
                <w:sz w:val="20"/>
              </w:rPr>
            </w:pPr>
            <w:r w:rsidRPr="00AF35EB">
              <w:rPr>
                <w:sz w:val="20"/>
              </w:rPr>
              <w:t>Ориентировочная</w:t>
            </w:r>
          </w:p>
        </w:tc>
        <w:tc>
          <w:tcPr>
            <w:tcW w:w="448" w:type="pct"/>
            <w:shd w:val="clear" w:color="auto" w:fill="auto"/>
            <w:vAlign w:val="center"/>
          </w:tcPr>
          <w:p w:rsidR="00562B8C" w:rsidRPr="00AF35EB" w:rsidRDefault="00562B8C" w:rsidP="00204830">
            <w:pPr>
              <w:pStyle w:val="ac"/>
              <w:widowControl w:val="0"/>
              <w:suppressAutoHyphens/>
              <w:ind w:firstLine="0"/>
              <w:contextualSpacing/>
              <w:jc w:val="center"/>
              <w:rPr>
                <w:snapToGrid w:val="0"/>
                <w:sz w:val="20"/>
              </w:rPr>
            </w:pPr>
            <w:r w:rsidRPr="00AF35EB">
              <w:rPr>
                <w:snapToGrid w:val="0"/>
                <w:sz w:val="20"/>
              </w:rPr>
              <w:t>50</w:t>
            </w:r>
          </w:p>
        </w:tc>
        <w:tc>
          <w:tcPr>
            <w:tcW w:w="882" w:type="pct"/>
            <w:shd w:val="clear" w:color="auto" w:fill="auto"/>
            <w:vAlign w:val="center"/>
          </w:tcPr>
          <w:p w:rsidR="00562B8C" w:rsidRPr="00AF35EB" w:rsidRDefault="00562B8C" w:rsidP="00204830">
            <w:pPr>
              <w:pStyle w:val="ac"/>
              <w:widowControl w:val="0"/>
              <w:suppressAutoHyphens/>
              <w:ind w:firstLine="0"/>
              <w:contextualSpacing/>
              <w:jc w:val="center"/>
              <w:rPr>
                <w:sz w:val="20"/>
              </w:rPr>
            </w:pPr>
            <w:r w:rsidRPr="00AF35EB">
              <w:rPr>
                <w:sz w:val="20"/>
              </w:rPr>
              <w:t>На ЗУ 16:14:090601:143</w:t>
            </w:r>
          </w:p>
        </w:tc>
        <w:tc>
          <w:tcPr>
            <w:tcW w:w="741" w:type="pct"/>
            <w:shd w:val="clear" w:color="auto" w:fill="auto"/>
            <w:vAlign w:val="center"/>
          </w:tcPr>
          <w:p w:rsidR="00562B8C" w:rsidRPr="00AF35EB" w:rsidRDefault="00562B8C" w:rsidP="00204830">
            <w:pPr>
              <w:pStyle w:val="ac"/>
              <w:suppressAutoHyphens/>
              <w:ind w:firstLine="0"/>
              <w:jc w:val="center"/>
              <w:rPr>
                <w:sz w:val="20"/>
              </w:rPr>
            </w:pPr>
          </w:p>
        </w:tc>
        <w:tc>
          <w:tcPr>
            <w:tcW w:w="969" w:type="pct"/>
            <w:shd w:val="clear" w:color="auto" w:fill="auto"/>
            <w:vAlign w:val="center"/>
          </w:tcPr>
          <w:p w:rsidR="00562B8C" w:rsidRPr="00AF35EB" w:rsidRDefault="00562B8C" w:rsidP="00204830">
            <w:pPr>
              <w:pStyle w:val="ac"/>
              <w:widowControl w:val="0"/>
              <w:suppressAutoHyphens/>
              <w:ind w:firstLine="0"/>
              <w:contextualSpacing/>
              <w:jc w:val="center"/>
              <w:rPr>
                <w:sz w:val="20"/>
              </w:rPr>
            </w:pPr>
            <w:r w:rsidRPr="00AF35EB">
              <w:rPr>
                <w:sz w:val="20"/>
              </w:rPr>
              <w:t xml:space="preserve">В СЗЗ попадает жилая застройка </w:t>
            </w:r>
            <w:proofErr w:type="spellStart"/>
            <w:r w:rsidRPr="00AF35EB">
              <w:rPr>
                <w:sz w:val="20"/>
              </w:rPr>
              <w:t>н.п</w:t>
            </w:r>
            <w:proofErr w:type="spellEnd"/>
            <w:r w:rsidRPr="00AF35EB">
              <w:rPr>
                <w:sz w:val="20"/>
              </w:rPr>
              <w:t>. Степановка</w:t>
            </w:r>
          </w:p>
        </w:tc>
      </w:tr>
      <w:tr w:rsidR="00562B8C" w:rsidRPr="00423111" w:rsidTr="00204830">
        <w:trPr>
          <w:gridAfter w:val="1"/>
          <w:wAfter w:w="7" w:type="pct"/>
          <w:jc w:val="center"/>
        </w:trPr>
        <w:tc>
          <w:tcPr>
            <w:tcW w:w="4993" w:type="pct"/>
            <w:gridSpan w:val="6"/>
            <w:shd w:val="clear" w:color="auto" w:fill="auto"/>
            <w:vAlign w:val="center"/>
          </w:tcPr>
          <w:p w:rsidR="00562B8C" w:rsidRPr="00AF35EB" w:rsidRDefault="00562B8C" w:rsidP="00204830">
            <w:pPr>
              <w:pStyle w:val="ac"/>
              <w:widowControl w:val="0"/>
              <w:suppressAutoHyphens/>
              <w:ind w:firstLine="0"/>
              <w:contextualSpacing/>
              <w:jc w:val="center"/>
              <w:rPr>
                <w:sz w:val="20"/>
              </w:rPr>
            </w:pPr>
            <w:r w:rsidRPr="00AF35EB">
              <w:rPr>
                <w:sz w:val="20"/>
              </w:rPr>
              <w:t>Планируемые</w:t>
            </w:r>
          </w:p>
        </w:tc>
      </w:tr>
      <w:tr w:rsidR="00562B8C" w:rsidRPr="00423111" w:rsidTr="00204830">
        <w:trPr>
          <w:gridAfter w:val="1"/>
          <w:wAfter w:w="7" w:type="pct"/>
          <w:jc w:val="center"/>
        </w:trPr>
        <w:tc>
          <w:tcPr>
            <w:tcW w:w="1116" w:type="pct"/>
            <w:shd w:val="clear" w:color="auto" w:fill="auto"/>
            <w:vAlign w:val="center"/>
          </w:tcPr>
          <w:p w:rsidR="00562B8C" w:rsidRPr="00AF35EB" w:rsidRDefault="00562B8C" w:rsidP="00AF35EB">
            <w:pPr>
              <w:pStyle w:val="ac"/>
              <w:widowControl w:val="0"/>
              <w:suppressAutoHyphens/>
              <w:ind w:firstLine="0"/>
              <w:contextualSpacing/>
              <w:jc w:val="center"/>
              <w:rPr>
                <w:sz w:val="20"/>
              </w:rPr>
            </w:pPr>
            <w:r w:rsidRPr="00AF35EB">
              <w:rPr>
                <w:sz w:val="20"/>
              </w:rPr>
              <w:t>Автозаправочная станция</w:t>
            </w:r>
          </w:p>
        </w:tc>
        <w:tc>
          <w:tcPr>
            <w:tcW w:w="837" w:type="pct"/>
            <w:shd w:val="clear" w:color="auto" w:fill="auto"/>
            <w:vAlign w:val="center"/>
          </w:tcPr>
          <w:p w:rsidR="00562B8C" w:rsidRPr="00AF35EB" w:rsidRDefault="00562B8C" w:rsidP="00204830">
            <w:pPr>
              <w:pStyle w:val="ac"/>
              <w:widowControl w:val="0"/>
              <w:suppressAutoHyphens/>
              <w:ind w:firstLine="0"/>
              <w:contextualSpacing/>
              <w:jc w:val="center"/>
              <w:rPr>
                <w:sz w:val="20"/>
              </w:rPr>
            </w:pPr>
            <w:r w:rsidRPr="00AF35EB">
              <w:rPr>
                <w:sz w:val="20"/>
              </w:rPr>
              <w:t>Ориентировочная</w:t>
            </w:r>
          </w:p>
        </w:tc>
        <w:tc>
          <w:tcPr>
            <w:tcW w:w="448" w:type="pct"/>
            <w:shd w:val="clear" w:color="auto" w:fill="auto"/>
            <w:vAlign w:val="center"/>
          </w:tcPr>
          <w:p w:rsidR="00562B8C" w:rsidRPr="00AF35EB" w:rsidRDefault="00562B8C" w:rsidP="00204830">
            <w:pPr>
              <w:pStyle w:val="ac"/>
              <w:widowControl w:val="0"/>
              <w:suppressAutoHyphens/>
              <w:ind w:firstLine="0"/>
              <w:contextualSpacing/>
              <w:jc w:val="center"/>
              <w:rPr>
                <w:snapToGrid w:val="0"/>
                <w:sz w:val="20"/>
              </w:rPr>
            </w:pPr>
            <w:r w:rsidRPr="00AF35EB">
              <w:rPr>
                <w:snapToGrid w:val="0"/>
                <w:sz w:val="20"/>
              </w:rPr>
              <w:t>50</w:t>
            </w:r>
          </w:p>
        </w:tc>
        <w:tc>
          <w:tcPr>
            <w:tcW w:w="882" w:type="pct"/>
            <w:shd w:val="clear" w:color="auto" w:fill="auto"/>
            <w:vAlign w:val="center"/>
          </w:tcPr>
          <w:p w:rsidR="00562B8C" w:rsidRPr="00AF35EB" w:rsidRDefault="00562B8C" w:rsidP="00204830">
            <w:pPr>
              <w:pStyle w:val="ac"/>
              <w:widowControl w:val="0"/>
              <w:suppressAutoHyphens/>
              <w:ind w:firstLine="0"/>
              <w:contextualSpacing/>
              <w:jc w:val="center"/>
              <w:rPr>
                <w:sz w:val="20"/>
              </w:rPr>
            </w:pPr>
            <w:r w:rsidRPr="00AF35EB">
              <w:rPr>
                <w:sz w:val="20"/>
              </w:rPr>
              <w:t>На ЗУ</w:t>
            </w:r>
          </w:p>
          <w:p w:rsidR="00562B8C" w:rsidRPr="00AF35EB" w:rsidRDefault="00562B8C" w:rsidP="00204830">
            <w:pPr>
              <w:pStyle w:val="ac"/>
              <w:widowControl w:val="0"/>
              <w:suppressAutoHyphens/>
              <w:ind w:firstLine="0"/>
              <w:contextualSpacing/>
              <w:jc w:val="center"/>
              <w:rPr>
                <w:sz w:val="20"/>
              </w:rPr>
            </w:pPr>
            <w:r w:rsidRPr="00AF35EB">
              <w:rPr>
                <w:sz w:val="20"/>
              </w:rPr>
              <w:t>16:14:090101:225</w:t>
            </w:r>
          </w:p>
        </w:tc>
        <w:tc>
          <w:tcPr>
            <w:tcW w:w="741" w:type="pct"/>
            <w:shd w:val="clear" w:color="auto" w:fill="auto"/>
            <w:vAlign w:val="center"/>
          </w:tcPr>
          <w:p w:rsidR="00562B8C" w:rsidRPr="00AF35EB" w:rsidRDefault="00562B8C" w:rsidP="00204830">
            <w:pPr>
              <w:pStyle w:val="ac"/>
              <w:suppressAutoHyphens/>
              <w:ind w:firstLine="0"/>
              <w:jc w:val="center"/>
              <w:rPr>
                <w:sz w:val="20"/>
              </w:rPr>
            </w:pPr>
          </w:p>
        </w:tc>
        <w:tc>
          <w:tcPr>
            <w:tcW w:w="969" w:type="pct"/>
            <w:shd w:val="clear" w:color="auto" w:fill="auto"/>
            <w:vAlign w:val="center"/>
          </w:tcPr>
          <w:p w:rsidR="00562B8C" w:rsidRPr="00AF35EB" w:rsidRDefault="00AF35EB" w:rsidP="00204830">
            <w:pPr>
              <w:pStyle w:val="ac"/>
              <w:widowControl w:val="0"/>
              <w:suppressAutoHyphens/>
              <w:ind w:firstLine="0"/>
              <w:contextualSpacing/>
              <w:jc w:val="center"/>
              <w:rPr>
                <w:sz w:val="20"/>
              </w:rPr>
            </w:pPr>
            <w:r>
              <w:rPr>
                <w:sz w:val="20"/>
              </w:rPr>
              <w:t>-</w:t>
            </w:r>
          </w:p>
        </w:tc>
      </w:tr>
      <w:tr w:rsidR="00562B8C" w:rsidRPr="00EC5577" w:rsidTr="00204830">
        <w:trPr>
          <w:jc w:val="center"/>
        </w:trPr>
        <w:tc>
          <w:tcPr>
            <w:tcW w:w="5000" w:type="pct"/>
            <w:gridSpan w:val="7"/>
            <w:vAlign w:val="center"/>
          </w:tcPr>
          <w:p w:rsidR="00562B8C" w:rsidRPr="003C4496" w:rsidRDefault="00562B8C" w:rsidP="00204830">
            <w:pPr>
              <w:pStyle w:val="ac"/>
              <w:widowControl w:val="0"/>
              <w:suppressAutoHyphens/>
              <w:ind w:firstLine="0"/>
              <w:contextualSpacing/>
              <w:jc w:val="center"/>
              <w:rPr>
                <w:sz w:val="20"/>
              </w:rPr>
            </w:pPr>
            <w:r w:rsidRPr="003C4496">
              <w:rPr>
                <w:sz w:val="20"/>
              </w:rPr>
              <w:t xml:space="preserve">Объекты утилизации, </w:t>
            </w:r>
            <w:r>
              <w:rPr>
                <w:sz w:val="20"/>
              </w:rPr>
              <w:t xml:space="preserve">обезвреживания, размещения </w:t>
            </w:r>
            <w:r w:rsidRPr="003C4496">
              <w:rPr>
                <w:sz w:val="20"/>
              </w:rPr>
              <w:t>отходов</w:t>
            </w:r>
            <w:r>
              <w:rPr>
                <w:sz w:val="20"/>
              </w:rPr>
              <w:t xml:space="preserve"> производств и потребления </w:t>
            </w:r>
          </w:p>
        </w:tc>
      </w:tr>
      <w:tr w:rsidR="00562B8C" w:rsidRPr="00C0711C" w:rsidTr="00204830">
        <w:trPr>
          <w:gridAfter w:val="1"/>
          <w:wAfter w:w="7" w:type="pct"/>
          <w:trHeight w:val="1431"/>
          <w:jc w:val="center"/>
        </w:trPr>
        <w:tc>
          <w:tcPr>
            <w:tcW w:w="1116" w:type="pct"/>
            <w:vAlign w:val="center"/>
          </w:tcPr>
          <w:p w:rsidR="00562B8C" w:rsidRPr="003C4496" w:rsidRDefault="00562B8C" w:rsidP="00204830">
            <w:pPr>
              <w:pStyle w:val="af6"/>
              <w:widowControl w:val="0"/>
              <w:suppressAutoHyphens/>
              <w:ind w:firstLine="0"/>
              <w:rPr>
                <w:sz w:val="20"/>
                <w:szCs w:val="20"/>
              </w:rPr>
            </w:pPr>
            <w:r w:rsidRPr="003C4496">
              <w:rPr>
                <w:sz w:val="20"/>
                <w:szCs w:val="20"/>
              </w:rPr>
              <w:t>Сибиреязвенный скотомогильник в 2 км северо-восток от с. Большое Фролово</w:t>
            </w:r>
          </w:p>
        </w:tc>
        <w:tc>
          <w:tcPr>
            <w:tcW w:w="837" w:type="pct"/>
            <w:vAlign w:val="center"/>
          </w:tcPr>
          <w:p w:rsidR="00562B8C" w:rsidRPr="003C4496" w:rsidRDefault="00562B8C" w:rsidP="00204830">
            <w:pPr>
              <w:pStyle w:val="ac"/>
              <w:widowControl w:val="0"/>
              <w:suppressAutoHyphens/>
              <w:ind w:firstLine="0"/>
              <w:contextualSpacing/>
              <w:jc w:val="center"/>
              <w:rPr>
                <w:snapToGrid w:val="0"/>
                <w:sz w:val="20"/>
              </w:rPr>
            </w:pPr>
            <w:r w:rsidRPr="003C4496">
              <w:rPr>
                <w:snapToGrid w:val="0"/>
                <w:sz w:val="20"/>
              </w:rPr>
              <w:t>Ориентировочная</w:t>
            </w:r>
          </w:p>
        </w:tc>
        <w:tc>
          <w:tcPr>
            <w:tcW w:w="448" w:type="pct"/>
            <w:vAlign w:val="center"/>
          </w:tcPr>
          <w:p w:rsidR="00562B8C" w:rsidRPr="003C4496" w:rsidRDefault="00562B8C" w:rsidP="00204830">
            <w:pPr>
              <w:pStyle w:val="ac"/>
              <w:widowControl w:val="0"/>
              <w:suppressAutoHyphens/>
              <w:ind w:firstLine="0"/>
              <w:contextualSpacing/>
              <w:jc w:val="center"/>
              <w:rPr>
                <w:snapToGrid w:val="0"/>
                <w:sz w:val="20"/>
              </w:rPr>
            </w:pPr>
            <w:r w:rsidRPr="003C4496">
              <w:rPr>
                <w:snapToGrid w:val="0"/>
                <w:sz w:val="20"/>
              </w:rPr>
              <w:t>1000</w:t>
            </w:r>
          </w:p>
        </w:tc>
        <w:tc>
          <w:tcPr>
            <w:tcW w:w="882" w:type="pct"/>
            <w:vAlign w:val="center"/>
          </w:tcPr>
          <w:p w:rsidR="00562B8C" w:rsidRPr="003C4496" w:rsidRDefault="00562B8C" w:rsidP="00204830">
            <w:pPr>
              <w:pStyle w:val="ac"/>
              <w:widowControl w:val="0"/>
              <w:suppressAutoHyphens/>
              <w:ind w:firstLine="0"/>
              <w:contextualSpacing/>
              <w:jc w:val="center"/>
              <w:rPr>
                <w:sz w:val="20"/>
              </w:rPr>
            </w:pPr>
            <w:r w:rsidRPr="003C4496">
              <w:rPr>
                <w:sz w:val="20"/>
              </w:rPr>
              <w:t>ОКС 16:14:090103:100;</w:t>
            </w:r>
          </w:p>
        </w:tc>
        <w:tc>
          <w:tcPr>
            <w:tcW w:w="741" w:type="pct"/>
            <w:vAlign w:val="center"/>
          </w:tcPr>
          <w:p w:rsidR="00562B8C" w:rsidRPr="008D50AE" w:rsidRDefault="00562B8C" w:rsidP="00204830">
            <w:pPr>
              <w:pStyle w:val="ac"/>
              <w:widowControl w:val="0"/>
              <w:suppressAutoHyphens/>
              <w:ind w:firstLine="0"/>
              <w:contextualSpacing/>
              <w:jc w:val="center"/>
              <w:rPr>
                <w:sz w:val="20"/>
              </w:rPr>
            </w:pPr>
            <w:r w:rsidRPr="008D50AE">
              <w:rPr>
                <w:sz w:val="20"/>
              </w:rPr>
              <w:t>СанПиН 2.2.1/2.1.1.1200-03, п. 7.1.12, п.3</w:t>
            </w:r>
          </w:p>
        </w:tc>
        <w:tc>
          <w:tcPr>
            <w:tcW w:w="969" w:type="pct"/>
            <w:shd w:val="clear" w:color="auto" w:fill="auto"/>
            <w:vAlign w:val="center"/>
          </w:tcPr>
          <w:p w:rsidR="00562B8C" w:rsidRPr="00F87B72" w:rsidRDefault="00562B8C" w:rsidP="00204830">
            <w:pPr>
              <w:pStyle w:val="ac"/>
              <w:widowControl w:val="0"/>
              <w:suppressAutoHyphens/>
              <w:ind w:firstLine="0"/>
              <w:contextualSpacing/>
              <w:jc w:val="center"/>
              <w:rPr>
                <w:sz w:val="20"/>
              </w:rPr>
            </w:pPr>
            <w:r w:rsidRPr="00F87B72">
              <w:rPr>
                <w:sz w:val="20"/>
              </w:rPr>
              <w:t>В СЗЗ попадают земли сельско-хозяйственного назначения</w:t>
            </w:r>
          </w:p>
        </w:tc>
      </w:tr>
      <w:tr w:rsidR="00562B8C" w:rsidRPr="00EC5577" w:rsidTr="00204830">
        <w:trPr>
          <w:gridAfter w:val="1"/>
          <w:wAfter w:w="7" w:type="pct"/>
          <w:trHeight w:val="920"/>
          <w:jc w:val="center"/>
        </w:trPr>
        <w:tc>
          <w:tcPr>
            <w:tcW w:w="1116" w:type="pct"/>
            <w:vAlign w:val="center"/>
          </w:tcPr>
          <w:p w:rsidR="00562B8C" w:rsidRDefault="00562B8C" w:rsidP="00204830">
            <w:pPr>
              <w:pStyle w:val="af6"/>
              <w:widowControl w:val="0"/>
              <w:suppressAutoHyphens/>
              <w:ind w:firstLine="0"/>
              <w:rPr>
                <w:sz w:val="20"/>
                <w:szCs w:val="20"/>
              </w:rPr>
            </w:pPr>
            <w:r w:rsidRPr="003C4496">
              <w:rPr>
                <w:sz w:val="20"/>
                <w:szCs w:val="20"/>
              </w:rPr>
              <w:t xml:space="preserve">Сибиреязвенный скотомогильник, </w:t>
            </w:r>
            <w:proofErr w:type="spellStart"/>
            <w:r w:rsidRPr="003C4496">
              <w:rPr>
                <w:sz w:val="20"/>
                <w:szCs w:val="20"/>
              </w:rPr>
              <w:t>Нижненаратбашско</w:t>
            </w:r>
            <w:r>
              <w:rPr>
                <w:sz w:val="20"/>
                <w:szCs w:val="20"/>
              </w:rPr>
              <w:t>е</w:t>
            </w:r>
            <w:proofErr w:type="spellEnd"/>
            <w:r w:rsidRPr="003C4496">
              <w:rPr>
                <w:sz w:val="20"/>
                <w:szCs w:val="20"/>
              </w:rPr>
              <w:t xml:space="preserve"> </w:t>
            </w:r>
            <w:proofErr w:type="spellStart"/>
            <w:r w:rsidRPr="003C4496">
              <w:rPr>
                <w:sz w:val="20"/>
                <w:szCs w:val="20"/>
              </w:rPr>
              <w:t>с</w:t>
            </w:r>
            <w:r>
              <w:rPr>
                <w:sz w:val="20"/>
                <w:szCs w:val="20"/>
              </w:rPr>
              <w:t>.п</w:t>
            </w:r>
            <w:proofErr w:type="spellEnd"/>
            <w:r>
              <w:rPr>
                <w:sz w:val="20"/>
                <w:szCs w:val="20"/>
              </w:rPr>
              <w:t>.</w:t>
            </w:r>
            <w:r w:rsidRPr="003C4496">
              <w:rPr>
                <w:sz w:val="20"/>
                <w:szCs w:val="20"/>
              </w:rPr>
              <w:t xml:space="preserve">, в 2 км на северо-восток от с. </w:t>
            </w:r>
            <w:proofErr w:type="spellStart"/>
            <w:r w:rsidRPr="003C4496">
              <w:rPr>
                <w:sz w:val="20"/>
                <w:szCs w:val="20"/>
              </w:rPr>
              <w:t>Бикмуразово</w:t>
            </w:r>
            <w:proofErr w:type="spellEnd"/>
            <w:r>
              <w:rPr>
                <w:sz w:val="20"/>
                <w:szCs w:val="20"/>
              </w:rPr>
              <w:t>.</w:t>
            </w:r>
          </w:p>
          <w:p w:rsidR="00562B8C" w:rsidRPr="00264279" w:rsidRDefault="00562B8C" w:rsidP="00204830">
            <w:pPr>
              <w:pStyle w:val="af6"/>
              <w:widowControl w:val="0"/>
              <w:suppressAutoHyphens/>
              <w:ind w:firstLine="22"/>
            </w:pPr>
            <w:r w:rsidRPr="003C4496">
              <w:rPr>
                <w:sz w:val="20"/>
                <w:szCs w:val="20"/>
              </w:rPr>
              <w:t xml:space="preserve">СЗЗ попадает на территорию </w:t>
            </w:r>
            <w:proofErr w:type="spellStart"/>
            <w:r w:rsidRPr="003C4496">
              <w:rPr>
                <w:sz w:val="20"/>
                <w:szCs w:val="20"/>
              </w:rPr>
              <w:t>Большефроловского</w:t>
            </w:r>
            <w:proofErr w:type="spellEnd"/>
            <w:r w:rsidRPr="003C4496">
              <w:rPr>
                <w:sz w:val="20"/>
                <w:szCs w:val="20"/>
              </w:rPr>
              <w:t xml:space="preserve"> </w:t>
            </w:r>
            <w:proofErr w:type="spellStart"/>
            <w:r w:rsidRPr="003C4496">
              <w:rPr>
                <w:sz w:val="20"/>
                <w:szCs w:val="20"/>
              </w:rPr>
              <w:t>с.п</w:t>
            </w:r>
            <w:proofErr w:type="spellEnd"/>
            <w:r w:rsidRPr="003C4496">
              <w:rPr>
                <w:sz w:val="20"/>
                <w:szCs w:val="20"/>
              </w:rPr>
              <w:t>.</w:t>
            </w:r>
          </w:p>
        </w:tc>
        <w:tc>
          <w:tcPr>
            <w:tcW w:w="837" w:type="pct"/>
            <w:vAlign w:val="center"/>
          </w:tcPr>
          <w:p w:rsidR="00562B8C" w:rsidRPr="00504ADA" w:rsidRDefault="00562B8C" w:rsidP="00204830">
            <w:pPr>
              <w:pStyle w:val="ac"/>
              <w:widowControl w:val="0"/>
              <w:suppressAutoHyphens/>
              <w:ind w:firstLine="0"/>
              <w:contextualSpacing/>
              <w:jc w:val="center"/>
              <w:rPr>
                <w:snapToGrid w:val="0"/>
                <w:sz w:val="20"/>
                <w:highlight w:val="yellow"/>
              </w:rPr>
            </w:pPr>
            <w:r w:rsidRPr="003C4496">
              <w:rPr>
                <w:snapToGrid w:val="0"/>
                <w:sz w:val="20"/>
              </w:rPr>
              <w:t>Ориентировочная</w:t>
            </w:r>
          </w:p>
        </w:tc>
        <w:tc>
          <w:tcPr>
            <w:tcW w:w="448" w:type="pct"/>
            <w:vAlign w:val="center"/>
          </w:tcPr>
          <w:p w:rsidR="00562B8C" w:rsidRDefault="00562B8C" w:rsidP="00204830">
            <w:pPr>
              <w:pStyle w:val="ac"/>
              <w:widowControl w:val="0"/>
              <w:suppressAutoHyphens/>
              <w:ind w:firstLine="0"/>
              <w:contextualSpacing/>
              <w:jc w:val="center"/>
              <w:rPr>
                <w:snapToGrid w:val="0"/>
                <w:sz w:val="20"/>
                <w:highlight w:val="yellow"/>
              </w:rPr>
            </w:pPr>
            <w:r w:rsidRPr="003C4496">
              <w:rPr>
                <w:snapToGrid w:val="0"/>
                <w:sz w:val="20"/>
              </w:rPr>
              <w:t>1000</w:t>
            </w:r>
          </w:p>
        </w:tc>
        <w:tc>
          <w:tcPr>
            <w:tcW w:w="882" w:type="pct"/>
            <w:vAlign w:val="center"/>
          </w:tcPr>
          <w:p w:rsidR="00562B8C" w:rsidRPr="00504ADA" w:rsidRDefault="00562B8C" w:rsidP="00204830">
            <w:pPr>
              <w:pStyle w:val="ac"/>
              <w:widowControl w:val="0"/>
              <w:suppressAutoHyphens/>
              <w:ind w:firstLine="0"/>
              <w:contextualSpacing/>
              <w:jc w:val="center"/>
              <w:rPr>
                <w:sz w:val="20"/>
                <w:highlight w:val="yellow"/>
              </w:rPr>
            </w:pPr>
            <w:r w:rsidRPr="003C4496">
              <w:rPr>
                <w:sz w:val="20"/>
              </w:rPr>
              <w:t>ОКС 16:14:100202:181</w:t>
            </w:r>
          </w:p>
        </w:tc>
        <w:tc>
          <w:tcPr>
            <w:tcW w:w="741" w:type="pct"/>
            <w:vAlign w:val="center"/>
          </w:tcPr>
          <w:p w:rsidR="00562B8C" w:rsidRPr="008D50AE" w:rsidRDefault="00562B8C" w:rsidP="00204830">
            <w:pPr>
              <w:pStyle w:val="ac"/>
              <w:widowControl w:val="0"/>
              <w:suppressAutoHyphens/>
              <w:ind w:firstLine="0"/>
              <w:contextualSpacing/>
              <w:jc w:val="center"/>
              <w:rPr>
                <w:sz w:val="20"/>
              </w:rPr>
            </w:pPr>
            <w:r w:rsidRPr="008D50AE">
              <w:rPr>
                <w:sz w:val="20"/>
              </w:rPr>
              <w:t>СанПиН 2.2.1/2.1.1.1200-03, п. 7.1.12, п.3</w:t>
            </w:r>
          </w:p>
        </w:tc>
        <w:tc>
          <w:tcPr>
            <w:tcW w:w="969" w:type="pct"/>
            <w:shd w:val="clear" w:color="auto" w:fill="auto"/>
          </w:tcPr>
          <w:p w:rsidR="00562B8C" w:rsidRPr="00F87B72" w:rsidRDefault="00562B8C" w:rsidP="00204830">
            <w:pPr>
              <w:pStyle w:val="ac"/>
              <w:widowControl w:val="0"/>
              <w:suppressAutoHyphens/>
              <w:ind w:firstLine="0"/>
              <w:contextualSpacing/>
              <w:jc w:val="center"/>
              <w:rPr>
                <w:sz w:val="20"/>
              </w:rPr>
            </w:pPr>
            <w:r w:rsidRPr="00F87B72">
              <w:rPr>
                <w:sz w:val="20"/>
              </w:rPr>
              <w:t xml:space="preserve">В </w:t>
            </w:r>
            <w:r w:rsidR="008D50AE" w:rsidRPr="00F87B72">
              <w:rPr>
                <w:sz w:val="20"/>
              </w:rPr>
              <w:t xml:space="preserve">СЗЗ </w:t>
            </w:r>
            <w:r w:rsidRPr="00F87B72">
              <w:rPr>
                <w:sz w:val="20"/>
              </w:rPr>
              <w:t>попадают земли сельско-хозяйственного назначения</w:t>
            </w:r>
          </w:p>
        </w:tc>
      </w:tr>
      <w:tr w:rsidR="00562B8C" w:rsidRPr="00EC5577" w:rsidTr="00204830">
        <w:trPr>
          <w:gridAfter w:val="1"/>
          <w:wAfter w:w="7" w:type="pct"/>
          <w:trHeight w:val="920"/>
          <w:jc w:val="center"/>
        </w:trPr>
        <w:tc>
          <w:tcPr>
            <w:tcW w:w="1116" w:type="pct"/>
            <w:vAlign w:val="center"/>
          </w:tcPr>
          <w:p w:rsidR="00562B8C" w:rsidRDefault="00562B8C" w:rsidP="00204830">
            <w:pPr>
              <w:pStyle w:val="af6"/>
              <w:widowControl w:val="0"/>
              <w:suppressAutoHyphens/>
              <w:ind w:firstLine="0"/>
              <w:rPr>
                <w:sz w:val="20"/>
                <w:szCs w:val="20"/>
              </w:rPr>
            </w:pPr>
            <w:r>
              <w:rPr>
                <w:sz w:val="20"/>
                <w:szCs w:val="20"/>
              </w:rPr>
              <w:t>Биотермическая яма</w:t>
            </w:r>
            <w:r w:rsidRPr="003C4496">
              <w:rPr>
                <w:sz w:val="20"/>
                <w:szCs w:val="20"/>
              </w:rPr>
              <w:t xml:space="preserve">, </w:t>
            </w:r>
            <w:proofErr w:type="spellStart"/>
            <w:r w:rsidRPr="003C4496">
              <w:rPr>
                <w:sz w:val="20"/>
                <w:szCs w:val="20"/>
              </w:rPr>
              <w:t>Нижненаратбашско</w:t>
            </w:r>
            <w:r>
              <w:rPr>
                <w:sz w:val="20"/>
                <w:szCs w:val="20"/>
              </w:rPr>
              <w:t>е</w:t>
            </w:r>
            <w:proofErr w:type="spellEnd"/>
            <w:r w:rsidRPr="003C4496">
              <w:rPr>
                <w:sz w:val="20"/>
                <w:szCs w:val="20"/>
              </w:rPr>
              <w:t xml:space="preserve"> </w:t>
            </w:r>
            <w:proofErr w:type="spellStart"/>
            <w:r w:rsidRPr="003C4496">
              <w:rPr>
                <w:sz w:val="20"/>
                <w:szCs w:val="20"/>
              </w:rPr>
              <w:t>с</w:t>
            </w:r>
            <w:r>
              <w:rPr>
                <w:sz w:val="20"/>
                <w:szCs w:val="20"/>
              </w:rPr>
              <w:t>.п</w:t>
            </w:r>
            <w:proofErr w:type="spellEnd"/>
            <w:r>
              <w:rPr>
                <w:sz w:val="20"/>
                <w:szCs w:val="20"/>
              </w:rPr>
              <w:t xml:space="preserve">. </w:t>
            </w:r>
          </w:p>
          <w:p w:rsidR="00562B8C" w:rsidRPr="003C4496" w:rsidRDefault="00562B8C" w:rsidP="00204830">
            <w:pPr>
              <w:pStyle w:val="af6"/>
              <w:widowControl w:val="0"/>
              <w:suppressAutoHyphens/>
              <w:ind w:firstLine="0"/>
              <w:rPr>
                <w:sz w:val="20"/>
                <w:szCs w:val="20"/>
              </w:rPr>
            </w:pPr>
            <w:r w:rsidRPr="003C4496">
              <w:rPr>
                <w:sz w:val="20"/>
                <w:szCs w:val="20"/>
              </w:rPr>
              <w:t xml:space="preserve">СЗЗ попадает на территорию </w:t>
            </w:r>
            <w:proofErr w:type="spellStart"/>
            <w:r w:rsidRPr="003C4496">
              <w:rPr>
                <w:sz w:val="20"/>
                <w:szCs w:val="20"/>
              </w:rPr>
              <w:t>Большефроловского</w:t>
            </w:r>
            <w:proofErr w:type="spellEnd"/>
            <w:r w:rsidRPr="003C4496">
              <w:rPr>
                <w:sz w:val="20"/>
                <w:szCs w:val="20"/>
              </w:rPr>
              <w:t xml:space="preserve"> </w:t>
            </w:r>
            <w:proofErr w:type="spellStart"/>
            <w:r w:rsidRPr="003C4496">
              <w:rPr>
                <w:sz w:val="20"/>
                <w:szCs w:val="20"/>
              </w:rPr>
              <w:t>с.п</w:t>
            </w:r>
            <w:proofErr w:type="spellEnd"/>
            <w:r w:rsidRPr="003C4496">
              <w:rPr>
                <w:sz w:val="20"/>
                <w:szCs w:val="20"/>
              </w:rPr>
              <w:t>.</w:t>
            </w:r>
          </w:p>
        </w:tc>
        <w:tc>
          <w:tcPr>
            <w:tcW w:w="837" w:type="pct"/>
            <w:vAlign w:val="center"/>
          </w:tcPr>
          <w:p w:rsidR="00562B8C" w:rsidRPr="003C4496" w:rsidRDefault="00562B8C" w:rsidP="00204830">
            <w:pPr>
              <w:pStyle w:val="ac"/>
              <w:widowControl w:val="0"/>
              <w:suppressAutoHyphens/>
              <w:ind w:firstLine="0"/>
              <w:contextualSpacing/>
              <w:jc w:val="center"/>
              <w:rPr>
                <w:snapToGrid w:val="0"/>
                <w:sz w:val="20"/>
              </w:rPr>
            </w:pPr>
            <w:r w:rsidRPr="003C4496">
              <w:rPr>
                <w:snapToGrid w:val="0"/>
                <w:sz w:val="20"/>
              </w:rPr>
              <w:t>Ориентировочная</w:t>
            </w:r>
          </w:p>
        </w:tc>
        <w:tc>
          <w:tcPr>
            <w:tcW w:w="448" w:type="pct"/>
            <w:vAlign w:val="center"/>
          </w:tcPr>
          <w:p w:rsidR="00562B8C" w:rsidRPr="003C4496" w:rsidRDefault="00562B8C" w:rsidP="00204830">
            <w:pPr>
              <w:pStyle w:val="ac"/>
              <w:widowControl w:val="0"/>
              <w:suppressAutoHyphens/>
              <w:ind w:firstLine="0"/>
              <w:contextualSpacing/>
              <w:jc w:val="center"/>
              <w:rPr>
                <w:snapToGrid w:val="0"/>
                <w:sz w:val="20"/>
              </w:rPr>
            </w:pPr>
            <w:r w:rsidRPr="003C4496">
              <w:rPr>
                <w:snapToGrid w:val="0"/>
                <w:sz w:val="20"/>
              </w:rPr>
              <w:t>1000</w:t>
            </w:r>
          </w:p>
        </w:tc>
        <w:tc>
          <w:tcPr>
            <w:tcW w:w="882" w:type="pct"/>
            <w:vAlign w:val="center"/>
          </w:tcPr>
          <w:p w:rsidR="00562B8C" w:rsidRPr="003C4496" w:rsidRDefault="00562B8C" w:rsidP="00562B8C">
            <w:pPr>
              <w:pStyle w:val="ac"/>
              <w:widowControl w:val="0"/>
              <w:suppressAutoHyphens/>
              <w:ind w:firstLine="0"/>
              <w:contextualSpacing/>
              <w:jc w:val="center"/>
              <w:rPr>
                <w:sz w:val="20"/>
              </w:rPr>
            </w:pPr>
            <w:r>
              <w:rPr>
                <w:sz w:val="20"/>
              </w:rPr>
              <w:t>-</w:t>
            </w:r>
          </w:p>
        </w:tc>
        <w:tc>
          <w:tcPr>
            <w:tcW w:w="741" w:type="pct"/>
            <w:vAlign w:val="center"/>
          </w:tcPr>
          <w:p w:rsidR="00562B8C" w:rsidRPr="008D50AE" w:rsidRDefault="00562B8C" w:rsidP="00204830">
            <w:pPr>
              <w:pStyle w:val="ac"/>
              <w:widowControl w:val="0"/>
              <w:suppressAutoHyphens/>
              <w:ind w:firstLine="0"/>
              <w:contextualSpacing/>
              <w:jc w:val="center"/>
              <w:rPr>
                <w:sz w:val="20"/>
              </w:rPr>
            </w:pPr>
            <w:r w:rsidRPr="008D50AE">
              <w:rPr>
                <w:sz w:val="20"/>
              </w:rPr>
              <w:t>СанПиН 2.2.1/2.1.1.1200-03, п. 7.1.12, п.3</w:t>
            </w:r>
          </w:p>
        </w:tc>
        <w:tc>
          <w:tcPr>
            <w:tcW w:w="969" w:type="pct"/>
            <w:shd w:val="clear" w:color="auto" w:fill="auto"/>
          </w:tcPr>
          <w:p w:rsidR="00562B8C" w:rsidRPr="00F87B72" w:rsidRDefault="00562B8C" w:rsidP="00204830">
            <w:pPr>
              <w:pStyle w:val="ac"/>
              <w:widowControl w:val="0"/>
              <w:suppressAutoHyphens/>
              <w:ind w:firstLine="0"/>
              <w:contextualSpacing/>
              <w:jc w:val="center"/>
              <w:rPr>
                <w:sz w:val="20"/>
              </w:rPr>
            </w:pPr>
            <w:r w:rsidRPr="00F87B72">
              <w:rPr>
                <w:sz w:val="20"/>
              </w:rPr>
              <w:t xml:space="preserve">В </w:t>
            </w:r>
            <w:r w:rsidR="008D50AE" w:rsidRPr="00F87B72">
              <w:rPr>
                <w:sz w:val="20"/>
              </w:rPr>
              <w:t>СЗЗ</w:t>
            </w:r>
            <w:r w:rsidRPr="00F87B72">
              <w:rPr>
                <w:sz w:val="20"/>
              </w:rPr>
              <w:t xml:space="preserve"> попадают земли сельско-хозяйственного назначения</w:t>
            </w:r>
          </w:p>
        </w:tc>
      </w:tr>
      <w:tr w:rsidR="00562B8C" w:rsidRPr="00EC5577" w:rsidTr="00204830">
        <w:trPr>
          <w:gridAfter w:val="1"/>
          <w:wAfter w:w="7" w:type="pct"/>
          <w:trHeight w:val="920"/>
          <w:jc w:val="center"/>
        </w:trPr>
        <w:tc>
          <w:tcPr>
            <w:tcW w:w="1116" w:type="pct"/>
            <w:vAlign w:val="center"/>
          </w:tcPr>
          <w:p w:rsidR="00562B8C" w:rsidRDefault="00562B8C" w:rsidP="00204830">
            <w:pPr>
              <w:pStyle w:val="af6"/>
              <w:widowControl w:val="0"/>
              <w:suppressAutoHyphens/>
              <w:ind w:firstLine="22"/>
              <w:rPr>
                <w:sz w:val="20"/>
                <w:szCs w:val="20"/>
              </w:rPr>
            </w:pPr>
            <w:r w:rsidRPr="003C4496">
              <w:rPr>
                <w:sz w:val="20"/>
                <w:szCs w:val="20"/>
              </w:rPr>
              <w:t>Сибиреязвенный скотомогильник,</w:t>
            </w:r>
            <w:r>
              <w:rPr>
                <w:sz w:val="20"/>
                <w:szCs w:val="20"/>
              </w:rPr>
              <w:t xml:space="preserve"> </w:t>
            </w:r>
            <w:r w:rsidRPr="00257A3D">
              <w:rPr>
                <w:sz w:val="20"/>
                <w:szCs w:val="20"/>
              </w:rPr>
              <w:t xml:space="preserve">на </w:t>
            </w:r>
            <w:proofErr w:type="spellStart"/>
            <w:r w:rsidRPr="00257A3D">
              <w:rPr>
                <w:sz w:val="20"/>
                <w:szCs w:val="20"/>
              </w:rPr>
              <w:t>юго</w:t>
            </w:r>
            <w:proofErr w:type="spellEnd"/>
            <w:r w:rsidRPr="00257A3D">
              <w:rPr>
                <w:sz w:val="20"/>
                <w:szCs w:val="20"/>
              </w:rPr>
              <w:t xml:space="preserve">–западной окраине поселения, севернее </w:t>
            </w:r>
            <w:proofErr w:type="spellStart"/>
            <w:r w:rsidRPr="00257A3D">
              <w:rPr>
                <w:sz w:val="20"/>
                <w:szCs w:val="20"/>
              </w:rPr>
              <w:t>н.п</w:t>
            </w:r>
            <w:proofErr w:type="spellEnd"/>
            <w:r w:rsidRPr="00257A3D">
              <w:rPr>
                <w:sz w:val="20"/>
                <w:szCs w:val="20"/>
              </w:rPr>
              <w:t>. Степановка</w:t>
            </w:r>
          </w:p>
        </w:tc>
        <w:tc>
          <w:tcPr>
            <w:tcW w:w="837" w:type="pct"/>
            <w:vAlign w:val="center"/>
          </w:tcPr>
          <w:p w:rsidR="00562B8C" w:rsidRDefault="00562B8C" w:rsidP="00AF35EB">
            <w:pPr>
              <w:pStyle w:val="ac"/>
              <w:widowControl w:val="0"/>
              <w:suppressAutoHyphens/>
              <w:ind w:firstLine="0"/>
              <w:contextualSpacing/>
              <w:jc w:val="center"/>
              <w:rPr>
                <w:snapToGrid w:val="0"/>
                <w:sz w:val="20"/>
              </w:rPr>
            </w:pPr>
            <w:r>
              <w:rPr>
                <w:snapToGrid w:val="0"/>
                <w:sz w:val="20"/>
              </w:rPr>
              <w:t>Ориентировоч</w:t>
            </w:r>
            <w:r w:rsidR="00AF35EB">
              <w:rPr>
                <w:snapToGrid w:val="0"/>
                <w:sz w:val="20"/>
              </w:rPr>
              <w:t>н</w:t>
            </w:r>
            <w:r>
              <w:rPr>
                <w:snapToGrid w:val="0"/>
                <w:sz w:val="20"/>
              </w:rPr>
              <w:t>ая</w:t>
            </w:r>
          </w:p>
        </w:tc>
        <w:tc>
          <w:tcPr>
            <w:tcW w:w="448" w:type="pct"/>
            <w:vAlign w:val="center"/>
          </w:tcPr>
          <w:p w:rsidR="00562B8C" w:rsidRDefault="00562B8C" w:rsidP="00204830">
            <w:pPr>
              <w:pStyle w:val="ac"/>
              <w:widowControl w:val="0"/>
              <w:suppressAutoHyphens/>
              <w:ind w:firstLine="0"/>
              <w:contextualSpacing/>
              <w:jc w:val="center"/>
              <w:rPr>
                <w:snapToGrid w:val="0"/>
                <w:sz w:val="20"/>
              </w:rPr>
            </w:pPr>
            <w:r w:rsidRPr="003C4496">
              <w:rPr>
                <w:snapToGrid w:val="0"/>
                <w:sz w:val="20"/>
              </w:rPr>
              <w:t>1000</w:t>
            </w:r>
          </w:p>
        </w:tc>
        <w:tc>
          <w:tcPr>
            <w:tcW w:w="882" w:type="pct"/>
            <w:vAlign w:val="center"/>
          </w:tcPr>
          <w:p w:rsidR="00562B8C" w:rsidRDefault="00562B8C" w:rsidP="00562B8C">
            <w:pPr>
              <w:jc w:val="center"/>
              <w:rPr>
                <w:rFonts w:ascii="Times New Roman" w:eastAsia="Times New Roman" w:hAnsi="Times New Roman" w:cs="Times New Roman"/>
                <w:sz w:val="20"/>
                <w:szCs w:val="20"/>
                <w:lang w:eastAsia="ru-RU"/>
              </w:rPr>
            </w:pPr>
            <w:r>
              <w:rPr>
                <w:sz w:val="20"/>
              </w:rPr>
              <w:t>-</w:t>
            </w:r>
          </w:p>
        </w:tc>
        <w:tc>
          <w:tcPr>
            <w:tcW w:w="741" w:type="pct"/>
            <w:vAlign w:val="center"/>
          </w:tcPr>
          <w:p w:rsidR="00562B8C" w:rsidRPr="008D50AE" w:rsidRDefault="00562B8C" w:rsidP="00204830">
            <w:pPr>
              <w:pStyle w:val="af6"/>
              <w:widowControl w:val="0"/>
              <w:suppressAutoHyphens/>
              <w:ind w:firstLine="22"/>
              <w:rPr>
                <w:sz w:val="20"/>
                <w:szCs w:val="20"/>
              </w:rPr>
            </w:pPr>
            <w:r w:rsidRPr="008D50AE">
              <w:rPr>
                <w:sz w:val="20"/>
              </w:rPr>
              <w:t>СанПиН 2.2.1/2.1.1.1200-03, п. 7.1.12, п.3</w:t>
            </w:r>
          </w:p>
        </w:tc>
        <w:tc>
          <w:tcPr>
            <w:tcW w:w="969" w:type="pct"/>
            <w:shd w:val="clear" w:color="auto" w:fill="auto"/>
          </w:tcPr>
          <w:p w:rsidR="00562B8C" w:rsidRPr="00F87B72" w:rsidRDefault="00562B8C" w:rsidP="00204830">
            <w:pPr>
              <w:pStyle w:val="ac"/>
              <w:widowControl w:val="0"/>
              <w:suppressAutoHyphens/>
              <w:ind w:firstLine="0"/>
              <w:contextualSpacing/>
              <w:jc w:val="center"/>
              <w:rPr>
                <w:sz w:val="20"/>
              </w:rPr>
            </w:pPr>
            <w:r w:rsidRPr="00F87B72">
              <w:rPr>
                <w:sz w:val="20"/>
              </w:rPr>
              <w:t xml:space="preserve">В </w:t>
            </w:r>
            <w:r w:rsidR="008D50AE" w:rsidRPr="00F87B72">
              <w:rPr>
                <w:sz w:val="20"/>
              </w:rPr>
              <w:t>СЗЗ</w:t>
            </w:r>
            <w:r w:rsidRPr="00F87B72">
              <w:rPr>
                <w:sz w:val="20"/>
              </w:rPr>
              <w:t xml:space="preserve"> попадают земли сельско-хозяйственного назначения</w:t>
            </w:r>
          </w:p>
        </w:tc>
      </w:tr>
      <w:tr w:rsidR="00562B8C" w:rsidRPr="00EC5577" w:rsidTr="00204830">
        <w:trPr>
          <w:gridAfter w:val="1"/>
          <w:wAfter w:w="7" w:type="pct"/>
          <w:trHeight w:val="920"/>
          <w:jc w:val="center"/>
        </w:trPr>
        <w:tc>
          <w:tcPr>
            <w:tcW w:w="1116" w:type="pct"/>
            <w:vAlign w:val="center"/>
          </w:tcPr>
          <w:p w:rsidR="00562B8C" w:rsidRDefault="00562B8C" w:rsidP="00731EEA">
            <w:pPr>
              <w:pStyle w:val="af6"/>
              <w:widowControl w:val="0"/>
              <w:suppressAutoHyphens/>
              <w:ind w:firstLine="22"/>
              <w:rPr>
                <w:sz w:val="20"/>
                <w:szCs w:val="20"/>
              </w:rPr>
            </w:pPr>
            <w:r>
              <w:rPr>
                <w:sz w:val="20"/>
                <w:szCs w:val="20"/>
              </w:rPr>
              <w:t xml:space="preserve">Полигон твердых </w:t>
            </w:r>
            <w:r w:rsidR="00731EEA">
              <w:rPr>
                <w:sz w:val="20"/>
                <w:szCs w:val="20"/>
              </w:rPr>
              <w:t>коммунальных</w:t>
            </w:r>
            <w:r>
              <w:rPr>
                <w:sz w:val="20"/>
                <w:szCs w:val="20"/>
              </w:rPr>
              <w:t xml:space="preserve"> отходов, восточнее </w:t>
            </w:r>
            <w:proofErr w:type="spellStart"/>
            <w:r>
              <w:rPr>
                <w:sz w:val="20"/>
                <w:szCs w:val="20"/>
              </w:rPr>
              <w:t>н.п</w:t>
            </w:r>
            <w:proofErr w:type="spellEnd"/>
            <w:r>
              <w:rPr>
                <w:sz w:val="20"/>
                <w:szCs w:val="20"/>
              </w:rPr>
              <w:t>. Степановка</w:t>
            </w:r>
          </w:p>
        </w:tc>
        <w:tc>
          <w:tcPr>
            <w:tcW w:w="837" w:type="pct"/>
            <w:vAlign w:val="center"/>
          </w:tcPr>
          <w:p w:rsidR="00562B8C" w:rsidRDefault="00562B8C" w:rsidP="00204830">
            <w:pPr>
              <w:pStyle w:val="ac"/>
              <w:widowControl w:val="0"/>
              <w:suppressAutoHyphens/>
              <w:ind w:firstLine="0"/>
              <w:contextualSpacing/>
              <w:jc w:val="center"/>
              <w:rPr>
                <w:snapToGrid w:val="0"/>
                <w:sz w:val="20"/>
              </w:rPr>
            </w:pPr>
            <w:r>
              <w:rPr>
                <w:snapToGrid w:val="0"/>
                <w:sz w:val="20"/>
              </w:rPr>
              <w:t xml:space="preserve">Установленная </w:t>
            </w:r>
          </w:p>
        </w:tc>
        <w:tc>
          <w:tcPr>
            <w:tcW w:w="448" w:type="pct"/>
            <w:vAlign w:val="center"/>
          </w:tcPr>
          <w:p w:rsidR="00562B8C" w:rsidRDefault="00562B8C" w:rsidP="00204830">
            <w:pPr>
              <w:pStyle w:val="ac"/>
              <w:widowControl w:val="0"/>
              <w:suppressAutoHyphens/>
              <w:ind w:firstLine="0"/>
              <w:contextualSpacing/>
              <w:jc w:val="center"/>
              <w:rPr>
                <w:snapToGrid w:val="0"/>
                <w:sz w:val="20"/>
              </w:rPr>
            </w:pPr>
            <w:r>
              <w:rPr>
                <w:snapToGrid w:val="0"/>
                <w:sz w:val="20"/>
              </w:rPr>
              <w:t>500</w:t>
            </w:r>
          </w:p>
        </w:tc>
        <w:tc>
          <w:tcPr>
            <w:tcW w:w="882" w:type="pct"/>
            <w:vAlign w:val="center"/>
          </w:tcPr>
          <w:p w:rsidR="00562B8C" w:rsidRPr="00A804B3" w:rsidRDefault="00562B8C" w:rsidP="0020483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На </w:t>
            </w:r>
            <w:r w:rsidRPr="00A804B3">
              <w:rPr>
                <w:rFonts w:ascii="Times New Roman" w:eastAsia="Times New Roman" w:hAnsi="Times New Roman" w:cs="Times New Roman"/>
                <w:sz w:val="20"/>
                <w:szCs w:val="20"/>
                <w:lang w:eastAsia="ru-RU"/>
              </w:rPr>
              <w:t>ЗУ 16:14:090701:163</w:t>
            </w:r>
          </w:p>
          <w:p w:rsidR="00562B8C" w:rsidRPr="00A804B3" w:rsidRDefault="00562B8C" w:rsidP="00204830">
            <w:pPr>
              <w:pStyle w:val="ac"/>
              <w:widowControl w:val="0"/>
              <w:suppressAutoHyphens/>
              <w:ind w:firstLine="0"/>
              <w:contextualSpacing/>
              <w:jc w:val="center"/>
              <w:rPr>
                <w:sz w:val="20"/>
              </w:rPr>
            </w:pPr>
          </w:p>
        </w:tc>
        <w:tc>
          <w:tcPr>
            <w:tcW w:w="741" w:type="pct"/>
            <w:vAlign w:val="center"/>
          </w:tcPr>
          <w:p w:rsidR="00562B8C" w:rsidRPr="00A804B3" w:rsidRDefault="00562B8C" w:rsidP="00204830">
            <w:pPr>
              <w:pStyle w:val="af6"/>
              <w:widowControl w:val="0"/>
              <w:suppressAutoHyphens/>
              <w:ind w:firstLine="22"/>
              <w:rPr>
                <w:sz w:val="20"/>
                <w:szCs w:val="20"/>
              </w:rPr>
            </w:pPr>
            <w:r>
              <w:rPr>
                <w:sz w:val="20"/>
                <w:szCs w:val="20"/>
              </w:rPr>
              <w:t xml:space="preserve">Заключение на проект нормативов ПДВ </w:t>
            </w:r>
            <w:r w:rsidRPr="00BE695F">
              <w:rPr>
                <w:sz w:val="20"/>
                <w:szCs w:val="20"/>
              </w:rPr>
              <w:t>16.11.11.000.Т.002684.12.16 от 27.12.2016</w:t>
            </w:r>
          </w:p>
        </w:tc>
        <w:tc>
          <w:tcPr>
            <w:tcW w:w="969" w:type="pct"/>
            <w:shd w:val="clear" w:color="auto" w:fill="auto"/>
          </w:tcPr>
          <w:p w:rsidR="00562B8C" w:rsidRPr="008D50AE" w:rsidRDefault="00562B8C" w:rsidP="00204830">
            <w:pPr>
              <w:pStyle w:val="ac"/>
              <w:widowControl w:val="0"/>
              <w:suppressAutoHyphens/>
              <w:ind w:firstLine="0"/>
              <w:contextualSpacing/>
              <w:jc w:val="center"/>
              <w:rPr>
                <w:sz w:val="20"/>
              </w:rPr>
            </w:pPr>
            <w:r w:rsidRPr="008D50AE">
              <w:rPr>
                <w:sz w:val="20"/>
              </w:rPr>
              <w:t xml:space="preserve">В </w:t>
            </w:r>
            <w:r w:rsidR="008D50AE" w:rsidRPr="00F87B72">
              <w:rPr>
                <w:sz w:val="20"/>
              </w:rPr>
              <w:t>СЗЗ</w:t>
            </w:r>
            <w:r w:rsidRPr="008D50AE">
              <w:rPr>
                <w:sz w:val="20"/>
              </w:rPr>
              <w:t xml:space="preserve"> попадают земли сельско-хозяйственного назначения</w:t>
            </w:r>
          </w:p>
        </w:tc>
      </w:tr>
      <w:tr w:rsidR="00562B8C" w:rsidRPr="00EC5577" w:rsidTr="00204830">
        <w:trPr>
          <w:jc w:val="center"/>
        </w:trPr>
        <w:tc>
          <w:tcPr>
            <w:tcW w:w="5000" w:type="pct"/>
            <w:gridSpan w:val="7"/>
            <w:vAlign w:val="center"/>
          </w:tcPr>
          <w:p w:rsidR="00562B8C" w:rsidRPr="00504ADA" w:rsidRDefault="00562B8C" w:rsidP="00204830">
            <w:pPr>
              <w:pStyle w:val="ac"/>
              <w:widowControl w:val="0"/>
              <w:suppressAutoHyphens/>
              <w:ind w:firstLine="0"/>
              <w:contextualSpacing/>
              <w:jc w:val="center"/>
              <w:rPr>
                <w:sz w:val="20"/>
                <w:highlight w:val="yellow"/>
              </w:rPr>
            </w:pPr>
            <w:r w:rsidRPr="008D03E1">
              <w:rPr>
                <w:sz w:val="20"/>
              </w:rPr>
              <w:t>Места погребения</w:t>
            </w:r>
          </w:p>
        </w:tc>
      </w:tr>
      <w:tr w:rsidR="00562B8C" w:rsidRPr="00877BFB" w:rsidTr="00204830">
        <w:trPr>
          <w:gridAfter w:val="1"/>
          <w:wAfter w:w="7" w:type="pct"/>
          <w:jc w:val="center"/>
        </w:trPr>
        <w:tc>
          <w:tcPr>
            <w:tcW w:w="1116" w:type="pct"/>
            <w:shd w:val="clear" w:color="auto" w:fill="auto"/>
            <w:vAlign w:val="center"/>
          </w:tcPr>
          <w:p w:rsidR="00562B8C" w:rsidRPr="001C4B18" w:rsidRDefault="00562B8C" w:rsidP="00204830">
            <w:pPr>
              <w:pStyle w:val="ac"/>
              <w:widowControl w:val="0"/>
              <w:suppressAutoHyphens/>
              <w:ind w:firstLine="0"/>
              <w:contextualSpacing/>
              <w:jc w:val="center"/>
              <w:rPr>
                <w:sz w:val="20"/>
              </w:rPr>
            </w:pPr>
            <w:r w:rsidRPr="001C4B18">
              <w:rPr>
                <w:sz w:val="20"/>
              </w:rPr>
              <w:t xml:space="preserve">Кладбище на западе </w:t>
            </w:r>
            <w:proofErr w:type="spellStart"/>
            <w:r w:rsidRPr="001C4B18">
              <w:rPr>
                <w:sz w:val="20"/>
              </w:rPr>
              <w:t>н.п</w:t>
            </w:r>
            <w:proofErr w:type="spellEnd"/>
            <w:r w:rsidRPr="001C4B18">
              <w:rPr>
                <w:sz w:val="20"/>
              </w:rPr>
              <w:t xml:space="preserve">. </w:t>
            </w:r>
            <w:proofErr w:type="spellStart"/>
            <w:r w:rsidRPr="001C4B18">
              <w:rPr>
                <w:sz w:val="20"/>
              </w:rPr>
              <w:t>Черки-Дюртиле</w:t>
            </w:r>
            <w:proofErr w:type="spellEnd"/>
          </w:p>
        </w:tc>
        <w:tc>
          <w:tcPr>
            <w:tcW w:w="837" w:type="pct"/>
            <w:shd w:val="clear" w:color="auto" w:fill="auto"/>
            <w:vAlign w:val="center"/>
          </w:tcPr>
          <w:p w:rsidR="00562B8C" w:rsidRPr="001C4B18" w:rsidRDefault="00562B8C" w:rsidP="00204830">
            <w:pPr>
              <w:pStyle w:val="ac"/>
              <w:widowControl w:val="0"/>
              <w:suppressAutoHyphens/>
              <w:ind w:firstLine="0"/>
              <w:contextualSpacing/>
              <w:jc w:val="center"/>
              <w:rPr>
                <w:sz w:val="20"/>
              </w:rPr>
            </w:pPr>
            <w:r w:rsidRPr="001C4B18">
              <w:rPr>
                <w:sz w:val="20"/>
              </w:rPr>
              <w:t>Ориентировочная</w:t>
            </w:r>
          </w:p>
        </w:tc>
        <w:tc>
          <w:tcPr>
            <w:tcW w:w="448" w:type="pct"/>
            <w:shd w:val="clear" w:color="auto" w:fill="auto"/>
            <w:vAlign w:val="center"/>
          </w:tcPr>
          <w:p w:rsidR="00562B8C" w:rsidRPr="001C4B18" w:rsidRDefault="00562B8C" w:rsidP="00204830">
            <w:pPr>
              <w:pStyle w:val="ac"/>
              <w:widowControl w:val="0"/>
              <w:suppressAutoHyphens/>
              <w:ind w:firstLine="0"/>
              <w:contextualSpacing/>
              <w:jc w:val="center"/>
              <w:rPr>
                <w:sz w:val="20"/>
              </w:rPr>
            </w:pPr>
            <w:r w:rsidRPr="001C4B18">
              <w:rPr>
                <w:sz w:val="20"/>
              </w:rPr>
              <w:t>50</w:t>
            </w:r>
          </w:p>
        </w:tc>
        <w:tc>
          <w:tcPr>
            <w:tcW w:w="882" w:type="pct"/>
            <w:shd w:val="clear" w:color="auto" w:fill="auto"/>
            <w:vAlign w:val="center"/>
          </w:tcPr>
          <w:p w:rsidR="00562B8C" w:rsidRPr="00877BFB" w:rsidRDefault="00562B8C" w:rsidP="00204830">
            <w:pPr>
              <w:pStyle w:val="ac"/>
              <w:widowControl w:val="0"/>
              <w:suppressAutoHyphens/>
              <w:ind w:firstLine="0"/>
              <w:contextualSpacing/>
              <w:jc w:val="center"/>
              <w:rPr>
                <w:sz w:val="20"/>
              </w:rPr>
            </w:pPr>
            <w:r w:rsidRPr="00877BFB">
              <w:rPr>
                <w:sz w:val="20"/>
              </w:rPr>
              <w:t>На ЗУ 16:14:040401:212</w:t>
            </w:r>
          </w:p>
        </w:tc>
        <w:tc>
          <w:tcPr>
            <w:tcW w:w="741" w:type="pct"/>
            <w:shd w:val="clear" w:color="auto" w:fill="auto"/>
            <w:vAlign w:val="center"/>
          </w:tcPr>
          <w:p w:rsidR="00562B8C" w:rsidRPr="002D3FE8" w:rsidRDefault="00562B8C" w:rsidP="00204830">
            <w:pPr>
              <w:pStyle w:val="ac"/>
              <w:widowControl w:val="0"/>
              <w:suppressAutoHyphens/>
              <w:ind w:firstLine="0"/>
              <w:contextualSpacing/>
              <w:jc w:val="center"/>
              <w:rPr>
                <w:sz w:val="20"/>
              </w:rPr>
            </w:pPr>
            <w:r w:rsidRPr="002D3FE8">
              <w:rPr>
                <w:sz w:val="20"/>
              </w:rPr>
              <w:t xml:space="preserve">СанПиН 2.2.1/2.1.1.1200-03 ч.7.1.12, </w:t>
            </w:r>
            <w:proofErr w:type="spellStart"/>
            <w:r w:rsidRPr="002D3FE8">
              <w:rPr>
                <w:sz w:val="20"/>
              </w:rPr>
              <w:t>кл</w:t>
            </w:r>
            <w:proofErr w:type="spellEnd"/>
            <w:r w:rsidRPr="002D3FE8">
              <w:rPr>
                <w:sz w:val="20"/>
              </w:rPr>
              <w:t>.</w:t>
            </w:r>
            <w:r w:rsidRPr="002D3FE8">
              <w:rPr>
                <w:sz w:val="20"/>
                <w:lang w:val="en-US"/>
              </w:rPr>
              <w:t>V</w:t>
            </w:r>
            <w:r w:rsidRPr="002D3FE8">
              <w:rPr>
                <w:sz w:val="20"/>
              </w:rPr>
              <w:t>, п.3</w:t>
            </w:r>
          </w:p>
        </w:tc>
        <w:tc>
          <w:tcPr>
            <w:tcW w:w="969" w:type="pct"/>
            <w:shd w:val="clear" w:color="auto" w:fill="auto"/>
            <w:vAlign w:val="center"/>
          </w:tcPr>
          <w:p w:rsidR="00562B8C" w:rsidRPr="00931585" w:rsidRDefault="00562B8C" w:rsidP="00204830">
            <w:pPr>
              <w:pStyle w:val="ac"/>
              <w:widowControl w:val="0"/>
              <w:suppressAutoHyphens/>
              <w:ind w:firstLine="0"/>
              <w:contextualSpacing/>
              <w:jc w:val="center"/>
              <w:rPr>
                <w:sz w:val="20"/>
              </w:rPr>
            </w:pPr>
            <w:r w:rsidRPr="00931585">
              <w:rPr>
                <w:sz w:val="20"/>
              </w:rPr>
              <w:t>Соблюдается</w:t>
            </w:r>
          </w:p>
        </w:tc>
      </w:tr>
      <w:tr w:rsidR="00562B8C" w:rsidRPr="00EC5577" w:rsidTr="00204830">
        <w:trPr>
          <w:gridAfter w:val="1"/>
          <w:wAfter w:w="7" w:type="pct"/>
          <w:jc w:val="center"/>
        </w:trPr>
        <w:tc>
          <w:tcPr>
            <w:tcW w:w="1116" w:type="pct"/>
            <w:shd w:val="clear" w:color="auto" w:fill="auto"/>
            <w:vAlign w:val="center"/>
          </w:tcPr>
          <w:p w:rsidR="00562B8C" w:rsidRPr="001C4B18" w:rsidRDefault="00562B8C" w:rsidP="00204830">
            <w:pPr>
              <w:pStyle w:val="ac"/>
              <w:widowControl w:val="0"/>
              <w:suppressAutoHyphens/>
              <w:ind w:firstLine="0"/>
              <w:contextualSpacing/>
              <w:jc w:val="center"/>
              <w:rPr>
                <w:sz w:val="20"/>
              </w:rPr>
            </w:pPr>
            <w:r w:rsidRPr="001C4B18">
              <w:rPr>
                <w:sz w:val="20"/>
              </w:rPr>
              <w:t xml:space="preserve">Кладбище севернее </w:t>
            </w:r>
            <w:proofErr w:type="spellStart"/>
            <w:r w:rsidRPr="001C4B18">
              <w:rPr>
                <w:sz w:val="20"/>
              </w:rPr>
              <w:t>н.п</w:t>
            </w:r>
            <w:proofErr w:type="spellEnd"/>
            <w:r w:rsidRPr="001C4B18">
              <w:rPr>
                <w:sz w:val="20"/>
              </w:rPr>
              <w:t>. Степановка</w:t>
            </w:r>
          </w:p>
        </w:tc>
        <w:tc>
          <w:tcPr>
            <w:tcW w:w="837" w:type="pct"/>
            <w:shd w:val="clear" w:color="auto" w:fill="auto"/>
            <w:vAlign w:val="center"/>
          </w:tcPr>
          <w:p w:rsidR="00562B8C" w:rsidRPr="001C4B18" w:rsidRDefault="00562B8C" w:rsidP="00204830">
            <w:pPr>
              <w:pStyle w:val="ac"/>
              <w:widowControl w:val="0"/>
              <w:suppressAutoHyphens/>
              <w:ind w:firstLine="0"/>
              <w:contextualSpacing/>
              <w:jc w:val="center"/>
              <w:rPr>
                <w:sz w:val="20"/>
              </w:rPr>
            </w:pPr>
            <w:r w:rsidRPr="001C4B18">
              <w:rPr>
                <w:sz w:val="20"/>
              </w:rPr>
              <w:t>Ориентировочная</w:t>
            </w:r>
          </w:p>
        </w:tc>
        <w:tc>
          <w:tcPr>
            <w:tcW w:w="448" w:type="pct"/>
            <w:shd w:val="clear" w:color="auto" w:fill="auto"/>
            <w:vAlign w:val="center"/>
          </w:tcPr>
          <w:p w:rsidR="00562B8C" w:rsidRPr="001C4B18" w:rsidRDefault="00562B8C" w:rsidP="00204830">
            <w:pPr>
              <w:pStyle w:val="ac"/>
              <w:widowControl w:val="0"/>
              <w:suppressAutoHyphens/>
              <w:ind w:firstLine="0"/>
              <w:contextualSpacing/>
              <w:jc w:val="center"/>
              <w:rPr>
                <w:sz w:val="20"/>
              </w:rPr>
            </w:pPr>
            <w:r w:rsidRPr="001C4B18">
              <w:rPr>
                <w:sz w:val="20"/>
              </w:rPr>
              <w:t>50</w:t>
            </w:r>
          </w:p>
        </w:tc>
        <w:tc>
          <w:tcPr>
            <w:tcW w:w="882" w:type="pct"/>
            <w:shd w:val="clear" w:color="auto" w:fill="auto"/>
            <w:vAlign w:val="center"/>
          </w:tcPr>
          <w:p w:rsidR="00562B8C" w:rsidRPr="00F60225" w:rsidRDefault="00562B8C" w:rsidP="00204830">
            <w:pPr>
              <w:pStyle w:val="ac"/>
              <w:widowControl w:val="0"/>
              <w:suppressAutoHyphens/>
              <w:ind w:firstLine="0"/>
              <w:contextualSpacing/>
              <w:jc w:val="center"/>
              <w:rPr>
                <w:sz w:val="20"/>
              </w:rPr>
            </w:pPr>
            <w:r w:rsidRPr="00F60225">
              <w:rPr>
                <w:sz w:val="20"/>
              </w:rPr>
              <w:t>На ЗУ 16:14:090701:180</w:t>
            </w:r>
          </w:p>
        </w:tc>
        <w:tc>
          <w:tcPr>
            <w:tcW w:w="741" w:type="pct"/>
            <w:shd w:val="clear" w:color="auto" w:fill="auto"/>
            <w:vAlign w:val="center"/>
          </w:tcPr>
          <w:p w:rsidR="00562B8C" w:rsidRPr="002D3FE8" w:rsidRDefault="00562B8C" w:rsidP="00204830">
            <w:pPr>
              <w:pStyle w:val="ac"/>
              <w:widowControl w:val="0"/>
              <w:suppressAutoHyphens/>
              <w:ind w:firstLine="0"/>
              <w:contextualSpacing/>
              <w:jc w:val="center"/>
              <w:rPr>
                <w:sz w:val="20"/>
              </w:rPr>
            </w:pPr>
            <w:r w:rsidRPr="002D3FE8">
              <w:rPr>
                <w:sz w:val="20"/>
              </w:rPr>
              <w:t xml:space="preserve">СанПиН 2.2.1/2.1.1.1200-03 ч.7.1.12, </w:t>
            </w:r>
            <w:proofErr w:type="spellStart"/>
            <w:r w:rsidRPr="002D3FE8">
              <w:rPr>
                <w:sz w:val="20"/>
              </w:rPr>
              <w:t>кл</w:t>
            </w:r>
            <w:proofErr w:type="spellEnd"/>
            <w:r w:rsidRPr="002D3FE8">
              <w:rPr>
                <w:sz w:val="20"/>
              </w:rPr>
              <w:t>.</w:t>
            </w:r>
            <w:r w:rsidRPr="002D3FE8">
              <w:rPr>
                <w:sz w:val="20"/>
                <w:lang w:val="en-US"/>
              </w:rPr>
              <w:t>V</w:t>
            </w:r>
            <w:r w:rsidRPr="002D3FE8">
              <w:rPr>
                <w:sz w:val="20"/>
              </w:rPr>
              <w:t>, п.3</w:t>
            </w:r>
          </w:p>
        </w:tc>
        <w:tc>
          <w:tcPr>
            <w:tcW w:w="969" w:type="pct"/>
            <w:shd w:val="clear" w:color="auto" w:fill="auto"/>
            <w:vAlign w:val="center"/>
          </w:tcPr>
          <w:p w:rsidR="00562B8C" w:rsidRPr="00931585" w:rsidRDefault="00562B8C" w:rsidP="00204830">
            <w:pPr>
              <w:pStyle w:val="ac"/>
              <w:widowControl w:val="0"/>
              <w:suppressAutoHyphens/>
              <w:ind w:firstLine="0"/>
              <w:contextualSpacing/>
              <w:jc w:val="center"/>
              <w:rPr>
                <w:sz w:val="20"/>
              </w:rPr>
            </w:pPr>
            <w:r w:rsidRPr="00931585">
              <w:rPr>
                <w:sz w:val="20"/>
              </w:rPr>
              <w:t>Соблюдается</w:t>
            </w:r>
          </w:p>
        </w:tc>
      </w:tr>
      <w:tr w:rsidR="00562B8C" w:rsidRPr="00EC5577" w:rsidTr="00204830">
        <w:trPr>
          <w:gridAfter w:val="1"/>
          <w:wAfter w:w="7" w:type="pct"/>
          <w:jc w:val="center"/>
        </w:trPr>
        <w:tc>
          <w:tcPr>
            <w:tcW w:w="1116" w:type="pct"/>
            <w:shd w:val="clear" w:color="auto" w:fill="auto"/>
            <w:vAlign w:val="center"/>
          </w:tcPr>
          <w:p w:rsidR="00562B8C" w:rsidRPr="001C4B18" w:rsidRDefault="00562B8C" w:rsidP="00204830">
            <w:pPr>
              <w:pStyle w:val="ac"/>
              <w:widowControl w:val="0"/>
              <w:suppressAutoHyphens/>
              <w:ind w:firstLine="0"/>
              <w:contextualSpacing/>
              <w:jc w:val="center"/>
              <w:rPr>
                <w:sz w:val="20"/>
              </w:rPr>
            </w:pPr>
            <w:r w:rsidRPr="001C4B18">
              <w:rPr>
                <w:sz w:val="20"/>
              </w:rPr>
              <w:t xml:space="preserve">Кладбище южнее </w:t>
            </w:r>
            <w:proofErr w:type="spellStart"/>
            <w:r w:rsidRPr="001C4B18">
              <w:rPr>
                <w:sz w:val="20"/>
              </w:rPr>
              <w:t>н.п</w:t>
            </w:r>
            <w:proofErr w:type="spellEnd"/>
            <w:r w:rsidRPr="001C4B18">
              <w:rPr>
                <w:sz w:val="20"/>
              </w:rPr>
              <w:t>. Большое Фролово</w:t>
            </w:r>
          </w:p>
        </w:tc>
        <w:tc>
          <w:tcPr>
            <w:tcW w:w="837" w:type="pct"/>
            <w:shd w:val="clear" w:color="auto" w:fill="auto"/>
            <w:vAlign w:val="center"/>
          </w:tcPr>
          <w:p w:rsidR="00562B8C" w:rsidRPr="001C4B18" w:rsidRDefault="00562B8C" w:rsidP="00204830">
            <w:pPr>
              <w:pStyle w:val="ac"/>
              <w:widowControl w:val="0"/>
              <w:suppressAutoHyphens/>
              <w:ind w:firstLine="0"/>
              <w:contextualSpacing/>
              <w:jc w:val="center"/>
              <w:rPr>
                <w:sz w:val="20"/>
              </w:rPr>
            </w:pPr>
            <w:r w:rsidRPr="001C4B18">
              <w:rPr>
                <w:sz w:val="20"/>
              </w:rPr>
              <w:t>Ориентировочная</w:t>
            </w:r>
          </w:p>
        </w:tc>
        <w:tc>
          <w:tcPr>
            <w:tcW w:w="448" w:type="pct"/>
            <w:shd w:val="clear" w:color="auto" w:fill="auto"/>
            <w:vAlign w:val="center"/>
          </w:tcPr>
          <w:p w:rsidR="00562B8C" w:rsidRPr="001C4B18" w:rsidRDefault="00562B8C" w:rsidP="00204830">
            <w:pPr>
              <w:pStyle w:val="ac"/>
              <w:widowControl w:val="0"/>
              <w:suppressAutoHyphens/>
              <w:ind w:firstLine="0"/>
              <w:contextualSpacing/>
              <w:jc w:val="center"/>
              <w:rPr>
                <w:sz w:val="20"/>
              </w:rPr>
            </w:pPr>
            <w:r w:rsidRPr="001C4B18">
              <w:rPr>
                <w:sz w:val="20"/>
              </w:rPr>
              <w:t>50</w:t>
            </w:r>
          </w:p>
        </w:tc>
        <w:tc>
          <w:tcPr>
            <w:tcW w:w="882" w:type="pct"/>
            <w:shd w:val="clear" w:color="auto" w:fill="auto"/>
            <w:vAlign w:val="center"/>
          </w:tcPr>
          <w:p w:rsidR="00562B8C" w:rsidRPr="00504ADA" w:rsidRDefault="00562B8C" w:rsidP="00204830">
            <w:pPr>
              <w:pStyle w:val="ac"/>
              <w:widowControl w:val="0"/>
              <w:suppressAutoHyphens/>
              <w:ind w:firstLine="0"/>
              <w:contextualSpacing/>
              <w:jc w:val="center"/>
              <w:rPr>
                <w:sz w:val="20"/>
                <w:highlight w:val="yellow"/>
              </w:rPr>
            </w:pPr>
            <w:r w:rsidRPr="008F4B7D">
              <w:rPr>
                <w:sz w:val="20"/>
              </w:rPr>
              <w:t>На ЗУ 16:14:090102:175</w:t>
            </w:r>
          </w:p>
        </w:tc>
        <w:tc>
          <w:tcPr>
            <w:tcW w:w="741" w:type="pct"/>
            <w:shd w:val="clear" w:color="auto" w:fill="auto"/>
            <w:vAlign w:val="center"/>
          </w:tcPr>
          <w:p w:rsidR="00562B8C" w:rsidRPr="002D3FE8" w:rsidRDefault="00562B8C" w:rsidP="00204830">
            <w:pPr>
              <w:pStyle w:val="ac"/>
              <w:widowControl w:val="0"/>
              <w:suppressAutoHyphens/>
              <w:ind w:firstLine="0"/>
              <w:contextualSpacing/>
              <w:jc w:val="center"/>
              <w:rPr>
                <w:sz w:val="20"/>
              </w:rPr>
            </w:pPr>
            <w:r w:rsidRPr="002D3FE8">
              <w:rPr>
                <w:sz w:val="20"/>
              </w:rPr>
              <w:t xml:space="preserve">СанПиН 2.2.1/2.1.1.1200-03 ч.7.1.12, </w:t>
            </w:r>
            <w:proofErr w:type="spellStart"/>
            <w:r w:rsidRPr="002D3FE8">
              <w:rPr>
                <w:sz w:val="20"/>
              </w:rPr>
              <w:t>кл</w:t>
            </w:r>
            <w:proofErr w:type="spellEnd"/>
            <w:r w:rsidRPr="002D3FE8">
              <w:rPr>
                <w:sz w:val="20"/>
              </w:rPr>
              <w:t>.</w:t>
            </w:r>
            <w:r w:rsidRPr="002D3FE8">
              <w:rPr>
                <w:sz w:val="20"/>
                <w:lang w:val="en-US"/>
              </w:rPr>
              <w:t>V</w:t>
            </w:r>
            <w:r w:rsidRPr="002D3FE8">
              <w:rPr>
                <w:sz w:val="20"/>
              </w:rPr>
              <w:t>, п.3</w:t>
            </w:r>
          </w:p>
        </w:tc>
        <w:tc>
          <w:tcPr>
            <w:tcW w:w="969" w:type="pct"/>
            <w:shd w:val="clear" w:color="auto" w:fill="auto"/>
            <w:vAlign w:val="center"/>
          </w:tcPr>
          <w:p w:rsidR="00562B8C" w:rsidRPr="00931585" w:rsidRDefault="00562B8C" w:rsidP="00204830">
            <w:pPr>
              <w:pStyle w:val="ac"/>
              <w:widowControl w:val="0"/>
              <w:suppressAutoHyphens/>
              <w:ind w:firstLine="0"/>
              <w:contextualSpacing/>
              <w:jc w:val="center"/>
              <w:rPr>
                <w:sz w:val="20"/>
              </w:rPr>
            </w:pPr>
            <w:r w:rsidRPr="00931585">
              <w:rPr>
                <w:sz w:val="20"/>
              </w:rPr>
              <w:t>Соблюдается</w:t>
            </w:r>
          </w:p>
        </w:tc>
      </w:tr>
      <w:tr w:rsidR="00562B8C" w:rsidRPr="00EC5577" w:rsidTr="00204830">
        <w:trPr>
          <w:gridAfter w:val="1"/>
          <w:wAfter w:w="7" w:type="pct"/>
          <w:jc w:val="center"/>
        </w:trPr>
        <w:tc>
          <w:tcPr>
            <w:tcW w:w="1116" w:type="pct"/>
            <w:shd w:val="clear" w:color="auto" w:fill="auto"/>
            <w:vAlign w:val="center"/>
          </w:tcPr>
          <w:p w:rsidR="00562B8C" w:rsidRPr="001C4B18" w:rsidRDefault="00562B8C" w:rsidP="00204830">
            <w:pPr>
              <w:pStyle w:val="ac"/>
              <w:widowControl w:val="0"/>
              <w:suppressAutoHyphens/>
              <w:ind w:firstLine="0"/>
              <w:contextualSpacing/>
              <w:jc w:val="center"/>
              <w:rPr>
                <w:sz w:val="20"/>
              </w:rPr>
            </w:pPr>
            <w:r w:rsidRPr="001C4B18">
              <w:rPr>
                <w:sz w:val="20"/>
              </w:rPr>
              <w:t xml:space="preserve">Недействующее </w:t>
            </w:r>
            <w:r w:rsidRPr="001C4B18">
              <w:rPr>
                <w:sz w:val="20"/>
              </w:rPr>
              <w:lastRenderedPageBreak/>
              <w:t xml:space="preserve">кладбище южнее </w:t>
            </w:r>
            <w:proofErr w:type="spellStart"/>
            <w:r w:rsidRPr="001C4B18">
              <w:rPr>
                <w:sz w:val="20"/>
              </w:rPr>
              <w:t>н.п</w:t>
            </w:r>
            <w:proofErr w:type="spellEnd"/>
            <w:r w:rsidRPr="001C4B18">
              <w:rPr>
                <w:sz w:val="20"/>
              </w:rPr>
              <w:t>. Большое Фролово</w:t>
            </w:r>
          </w:p>
        </w:tc>
        <w:tc>
          <w:tcPr>
            <w:tcW w:w="837" w:type="pct"/>
            <w:shd w:val="clear" w:color="auto" w:fill="auto"/>
            <w:vAlign w:val="center"/>
          </w:tcPr>
          <w:p w:rsidR="00562B8C" w:rsidRPr="008D03E1" w:rsidRDefault="00562B8C" w:rsidP="00204830">
            <w:pPr>
              <w:pStyle w:val="ac"/>
              <w:widowControl w:val="0"/>
              <w:suppressAutoHyphens/>
              <w:ind w:firstLine="0"/>
              <w:contextualSpacing/>
              <w:jc w:val="center"/>
              <w:rPr>
                <w:sz w:val="20"/>
              </w:rPr>
            </w:pPr>
            <w:r w:rsidRPr="008D03E1">
              <w:rPr>
                <w:sz w:val="20"/>
              </w:rPr>
              <w:lastRenderedPageBreak/>
              <w:t>Ориентировочная</w:t>
            </w:r>
          </w:p>
        </w:tc>
        <w:tc>
          <w:tcPr>
            <w:tcW w:w="448" w:type="pct"/>
            <w:shd w:val="clear" w:color="auto" w:fill="auto"/>
            <w:vAlign w:val="center"/>
          </w:tcPr>
          <w:p w:rsidR="00562B8C" w:rsidRPr="008D03E1" w:rsidRDefault="00562B8C" w:rsidP="00204830">
            <w:pPr>
              <w:pStyle w:val="ac"/>
              <w:widowControl w:val="0"/>
              <w:suppressAutoHyphens/>
              <w:ind w:firstLine="0"/>
              <w:contextualSpacing/>
              <w:jc w:val="center"/>
              <w:rPr>
                <w:sz w:val="20"/>
              </w:rPr>
            </w:pPr>
            <w:r w:rsidRPr="008D03E1">
              <w:rPr>
                <w:sz w:val="20"/>
              </w:rPr>
              <w:t>50</w:t>
            </w:r>
          </w:p>
        </w:tc>
        <w:tc>
          <w:tcPr>
            <w:tcW w:w="882" w:type="pct"/>
            <w:shd w:val="clear" w:color="auto" w:fill="auto"/>
            <w:vAlign w:val="center"/>
          </w:tcPr>
          <w:p w:rsidR="00562B8C" w:rsidRPr="008D03E1" w:rsidRDefault="00562B8C" w:rsidP="00204830">
            <w:pPr>
              <w:pStyle w:val="ac"/>
              <w:widowControl w:val="0"/>
              <w:suppressAutoHyphens/>
              <w:ind w:firstLine="0"/>
              <w:contextualSpacing/>
              <w:jc w:val="center"/>
              <w:rPr>
                <w:sz w:val="20"/>
              </w:rPr>
            </w:pPr>
            <w:r w:rsidRPr="008D03E1">
              <w:rPr>
                <w:sz w:val="20"/>
              </w:rPr>
              <w:t xml:space="preserve">На ЗУ </w:t>
            </w:r>
          </w:p>
          <w:p w:rsidR="00562B8C" w:rsidRPr="008D03E1" w:rsidRDefault="00562B8C" w:rsidP="00204830">
            <w:pPr>
              <w:pStyle w:val="ac"/>
              <w:widowControl w:val="0"/>
              <w:suppressAutoHyphens/>
              <w:ind w:firstLine="0"/>
              <w:contextualSpacing/>
              <w:jc w:val="center"/>
              <w:rPr>
                <w:sz w:val="20"/>
              </w:rPr>
            </w:pPr>
            <w:r w:rsidRPr="008D03E1">
              <w:rPr>
                <w:sz w:val="20"/>
              </w:rPr>
              <w:lastRenderedPageBreak/>
              <w:t>16:14:000000:282</w:t>
            </w:r>
          </w:p>
        </w:tc>
        <w:tc>
          <w:tcPr>
            <w:tcW w:w="741" w:type="pct"/>
            <w:shd w:val="clear" w:color="auto" w:fill="auto"/>
            <w:vAlign w:val="center"/>
          </w:tcPr>
          <w:p w:rsidR="00562B8C" w:rsidRPr="002D3FE8" w:rsidRDefault="00562B8C" w:rsidP="00204830">
            <w:pPr>
              <w:pStyle w:val="ac"/>
              <w:widowControl w:val="0"/>
              <w:suppressAutoHyphens/>
              <w:ind w:firstLine="0"/>
              <w:contextualSpacing/>
              <w:jc w:val="center"/>
              <w:rPr>
                <w:sz w:val="20"/>
              </w:rPr>
            </w:pPr>
            <w:r w:rsidRPr="002D3FE8">
              <w:rPr>
                <w:sz w:val="20"/>
              </w:rPr>
              <w:lastRenderedPageBreak/>
              <w:t xml:space="preserve">СанПиН </w:t>
            </w:r>
            <w:r w:rsidRPr="002D3FE8">
              <w:rPr>
                <w:sz w:val="20"/>
              </w:rPr>
              <w:lastRenderedPageBreak/>
              <w:t xml:space="preserve">2.2.1/2.1.1.1200-03 ч.7.1.12, </w:t>
            </w:r>
            <w:proofErr w:type="spellStart"/>
            <w:r w:rsidRPr="002D3FE8">
              <w:rPr>
                <w:sz w:val="20"/>
              </w:rPr>
              <w:t>кл</w:t>
            </w:r>
            <w:proofErr w:type="spellEnd"/>
            <w:r w:rsidRPr="002D3FE8">
              <w:rPr>
                <w:sz w:val="20"/>
              </w:rPr>
              <w:t>.</w:t>
            </w:r>
            <w:r w:rsidRPr="002D3FE8">
              <w:rPr>
                <w:sz w:val="20"/>
                <w:lang w:val="en-US"/>
              </w:rPr>
              <w:t>V</w:t>
            </w:r>
            <w:r w:rsidRPr="002D3FE8">
              <w:rPr>
                <w:sz w:val="20"/>
              </w:rPr>
              <w:t>, п.3</w:t>
            </w:r>
          </w:p>
        </w:tc>
        <w:tc>
          <w:tcPr>
            <w:tcW w:w="969" w:type="pct"/>
            <w:shd w:val="clear" w:color="auto" w:fill="auto"/>
            <w:vAlign w:val="center"/>
          </w:tcPr>
          <w:p w:rsidR="00562B8C" w:rsidRPr="00931585" w:rsidRDefault="00562B8C" w:rsidP="00204830">
            <w:pPr>
              <w:pStyle w:val="ac"/>
              <w:widowControl w:val="0"/>
              <w:suppressAutoHyphens/>
              <w:ind w:firstLine="0"/>
              <w:contextualSpacing/>
              <w:jc w:val="center"/>
              <w:rPr>
                <w:sz w:val="20"/>
              </w:rPr>
            </w:pPr>
            <w:r w:rsidRPr="00931585">
              <w:rPr>
                <w:sz w:val="20"/>
              </w:rPr>
              <w:lastRenderedPageBreak/>
              <w:t xml:space="preserve">Соблюдается </w:t>
            </w:r>
          </w:p>
        </w:tc>
      </w:tr>
      <w:tr w:rsidR="00562B8C" w:rsidRPr="00EC5577" w:rsidTr="00204830">
        <w:trPr>
          <w:gridAfter w:val="1"/>
          <w:wAfter w:w="7" w:type="pct"/>
          <w:jc w:val="center"/>
        </w:trPr>
        <w:tc>
          <w:tcPr>
            <w:tcW w:w="1116" w:type="pct"/>
            <w:shd w:val="clear" w:color="auto" w:fill="auto"/>
            <w:vAlign w:val="center"/>
          </w:tcPr>
          <w:p w:rsidR="00562B8C" w:rsidRPr="001C4B18" w:rsidRDefault="00562B8C" w:rsidP="00204830">
            <w:pPr>
              <w:pStyle w:val="ac"/>
              <w:widowControl w:val="0"/>
              <w:suppressAutoHyphens/>
              <w:ind w:firstLine="0"/>
              <w:contextualSpacing/>
              <w:jc w:val="center"/>
              <w:rPr>
                <w:sz w:val="20"/>
              </w:rPr>
            </w:pPr>
            <w:r w:rsidRPr="001C4B18">
              <w:rPr>
                <w:sz w:val="20"/>
              </w:rPr>
              <w:lastRenderedPageBreak/>
              <w:t xml:space="preserve">Недействующее кладбище, более 2 км восточнее </w:t>
            </w:r>
            <w:proofErr w:type="spellStart"/>
            <w:r w:rsidRPr="001C4B18">
              <w:rPr>
                <w:sz w:val="20"/>
              </w:rPr>
              <w:t>н.п</w:t>
            </w:r>
            <w:proofErr w:type="spellEnd"/>
            <w:r w:rsidRPr="001C4B18">
              <w:rPr>
                <w:sz w:val="20"/>
              </w:rPr>
              <w:t>. Большое Фролово</w:t>
            </w:r>
          </w:p>
        </w:tc>
        <w:tc>
          <w:tcPr>
            <w:tcW w:w="837" w:type="pct"/>
            <w:shd w:val="clear" w:color="auto" w:fill="auto"/>
            <w:vAlign w:val="center"/>
          </w:tcPr>
          <w:p w:rsidR="00562B8C" w:rsidRPr="008D03E1" w:rsidRDefault="00562B8C" w:rsidP="00204830">
            <w:pPr>
              <w:pStyle w:val="ac"/>
              <w:widowControl w:val="0"/>
              <w:suppressAutoHyphens/>
              <w:ind w:firstLine="0"/>
              <w:contextualSpacing/>
              <w:jc w:val="center"/>
              <w:rPr>
                <w:sz w:val="20"/>
              </w:rPr>
            </w:pPr>
            <w:r w:rsidRPr="008D03E1">
              <w:rPr>
                <w:sz w:val="20"/>
              </w:rPr>
              <w:t>Ориентировочная</w:t>
            </w:r>
          </w:p>
        </w:tc>
        <w:tc>
          <w:tcPr>
            <w:tcW w:w="448" w:type="pct"/>
            <w:shd w:val="clear" w:color="auto" w:fill="auto"/>
            <w:vAlign w:val="center"/>
          </w:tcPr>
          <w:p w:rsidR="00562B8C" w:rsidRPr="008D03E1" w:rsidRDefault="00562B8C" w:rsidP="00204830">
            <w:pPr>
              <w:pStyle w:val="ac"/>
              <w:widowControl w:val="0"/>
              <w:suppressAutoHyphens/>
              <w:ind w:firstLine="0"/>
              <w:contextualSpacing/>
              <w:jc w:val="center"/>
              <w:rPr>
                <w:sz w:val="20"/>
              </w:rPr>
            </w:pPr>
            <w:r w:rsidRPr="008D03E1">
              <w:rPr>
                <w:sz w:val="20"/>
              </w:rPr>
              <w:t>50</w:t>
            </w:r>
          </w:p>
        </w:tc>
        <w:tc>
          <w:tcPr>
            <w:tcW w:w="882" w:type="pct"/>
            <w:shd w:val="clear" w:color="auto" w:fill="auto"/>
            <w:vAlign w:val="center"/>
          </w:tcPr>
          <w:p w:rsidR="00562B8C" w:rsidRPr="008D03E1" w:rsidRDefault="00562B8C" w:rsidP="00204830">
            <w:pPr>
              <w:pStyle w:val="ac"/>
              <w:widowControl w:val="0"/>
              <w:suppressAutoHyphens/>
              <w:ind w:firstLine="0"/>
              <w:contextualSpacing/>
              <w:jc w:val="center"/>
              <w:rPr>
                <w:sz w:val="20"/>
              </w:rPr>
            </w:pPr>
            <w:r w:rsidRPr="008D03E1">
              <w:rPr>
                <w:sz w:val="20"/>
              </w:rPr>
              <w:t>На части ЗУ</w:t>
            </w:r>
          </w:p>
          <w:p w:rsidR="00562B8C" w:rsidRPr="008D03E1" w:rsidRDefault="00562B8C" w:rsidP="00204830">
            <w:pPr>
              <w:pStyle w:val="ac"/>
              <w:widowControl w:val="0"/>
              <w:suppressAutoHyphens/>
              <w:ind w:firstLine="0"/>
              <w:contextualSpacing/>
              <w:jc w:val="center"/>
              <w:rPr>
                <w:sz w:val="20"/>
              </w:rPr>
            </w:pPr>
            <w:r w:rsidRPr="008D03E1">
              <w:rPr>
                <w:sz w:val="20"/>
              </w:rPr>
              <w:t>16:14:000000:282</w:t>
            </w:r>
          </w:p>
          <w:p w:rsidR="00562B8C" w:rsidRPr="008D03E1" w:rsidRDefault="00562B8C" w:rsidP="00204830">
            <w:pPr>
              <w:pStyle w:val="ac"/>
              <w:widowControl w:val="0"/>
              <w:suppressAutoHyphens/>
              <w:ind w:firstLine="0"/>
              <w:contextualSpacing/>
              <w:jc w:val="center"/>
              <w:rPr>
                <w:sz w:val="20"/>
              </w:rPr>
            </w:pPr>
            <w:r w:rsidRPr="008D03E1">
              <w:rPr>
                <w:sz w:val="20"/>
              </w:rPr>
              <w:t>16:14:000000:282</w:t>
            </w:r>
          </w:p>
        </w:tc>
        <w:tc>
          <w:tcPr>
            <w:tcW w:w="741" w:type="pct"/>
            <w:shd w:val="clear" w:color="auto" w:fill="auto"/>
            <w:vAlign w:val="center"/>
          </w:tcPr>
          <w:p w:rsidR="00562B8C" w:rsidRPr="002D3FE8" w:rsidRDefault="00562B8C" w:rsidP="00204830">
            <w:pPr>
              <w:pStyle w:val="ac"/>
              <w:widowControl w:val="0"/>
              <w:suppressAutoHyphens/>
              <w:ind w:firstLine="0"/>
              <w:contextualSpacing/>
              <w:jc w:val="center"/>
              <w:rPr>
                <w:sz w:val="20"/>
              </w:rPr>
            </w:pPr>
            <w:r w:rsidRPr="002D3FE8">
              <w:rPr>
                <w:sz w:val="20"/>
              </w:rPr>
              <w:t xml:space="preserve">СанПиН 2.2.1/2.1.1.1200-03 ч.7.1.12, </w:t>
            </w:r>
            <w:proofErr w:type="spellStart"/>
            <w:r w:rsidRPr="002D3FE8">
              <w:rPr>
                <w:sz w:val="20"/>
              </w:rPr>
              <w:t>кл</w:t>
            </w:r>
            <w:proofErr w:type="spellEnd"/>
            <w:r w:rsidRPr="002D3FE8">
              <w:rPr>
                <w:sz w:val="20"/>
              </w:rPr>
              <w:t>.</w:t>
            </w:r>
            <w:r w:rsidRPr="002D3FE8">
              <w:rPr>
                <w:sz w:val="20"/>
                <w:lang w:val="en-US"/>
              </w:rPr>
              <w:t>V</w:t>
            </w:r>
            <w:r w:rsidRPr="002D3FE8">
              <w:rPr>
                <w:sz w:val="20"/>
              </w:rPr>
              <w:t>, п.3</w:t>
            </w:r>
          </w:p>
        </w:tc>
        <w:tc>
          <w:tcPr>
            <w:tcW w:w="969" w:type="pct"/>
            <w:shd w:val="clear" w:color="auto" w:fill="auto"/>
            <w:vAlign w:val="center"/>
          </w:tcPr>
          <w:p w:rsidR="00562B8C" w:rsidRPr="00931585" w:rsidRDefault="00562B8C" w:rsidP="00204830">
            <w:pPr>
              <w:pStyle w:val="ac"/>
              <w:widowControl w:val="0"/>
              <w:suppressAutoHyphens/>
              <w:ind w:firstLine="0"/>
              <w:contextualSpacing/>
              <w:jc w:val="center"/>
              <w:rPr>
                <w:sz w:val="20"/>
              </w:rPr>
            </w:pPr>
            <w:r w:rsidRPr="00931585">
              <w:rPr>
                <w:sz w:val="20"/>
              </w:rPr>
              <w:t>Соблюдается</w:t>
            </w:r>
          </w:p>
        </w:tc>
      </w:tr>
    </w:tbl>
    <w:p w:rsidR="00562B8C" w:rsidRDefault="00562B8C" w:rsidP="00562B8C"/>
    <w:p w:rsidR="00240756" w:rsidRDefault="00240756" w:rsidP="0013102A">
      <w:pPr>
        <w:widowControl w:val="0"/>
        <w:suppressAutoHyphens/>
        <w:spacing w:after="0" w:line="240" w:lineRule="auto"/>
        <w:ind w:firstLine="709"/>
        <w:contextualSpacing/>
        <w:jc w:val="right"/>
        <w:rPr>
          <w:rFonts w:ascii="Times New Roman" w:eastAsia="Times New Roman" w:hAnsi="Times New Roman" w:cs="Times New Roman"/>
          <w:sz w:val="28"/>
          <w:szCs w:val="28"/>
          <w:lang w:eastAsia="ru-RU"/>
        </w:rPr>
      </w:pPr>
    </w:p>
    <w:p w:rsidR="00884340" w:rsidRPr="003C4FDD" w:rsidRDefault="00884340" w:rsidP="0013102A">
      <w:pPr>
        <w:widowControl w:val="0"/>
        <w:suppressAutoHyphens/>
        <w:spacing w:after="0" w:line="240" w:lineRule="auto"/>
        <w:ind w:firstLine="709"/>
        <w:contextualSpacing/>
        <w:jc w:val="right"/>
        <w:rPr>
          <w:rFonts w:ascii="Times New Roman" w:eastAsia="Times New Roman" w:hAnsi="Times New Roman" w:cs="Times New Roman"/>
          <w:sz w:val="28"/>
          <w:szCs w:val="28"/>
          <w:lang w:eastAsia="ru-RU"/>
        </w:rPr>
      </w:pPr>
      <w:r w:rsidRPr="003C4FDD">
        <w:rPr>
          <w:rFonts w:ascii="Times New Roman" w:eastAsia="Times New Roman" w:hAnsi="Times New Roman" w:cs="Times New Roman"/>
          <w:sz w:val="28"/>
          <w:szCs w:val="28"/>
          <w:lang w:eastAsia="ru-RU"/>
        </w:rPr>
        <w:t>Таблица 6.1.2</w:t>
      </w:r>
    </w:p>
    <w:p w:rsidR="00884340" w:rsidRDefault="00884340" w:rsidP="0013102A">
      <w:pPr>
        <w:widowControl w:val="0"/>
        <w:suppressAutoHyphens/>
        <w:spacing w:line="240" w:lineRule="auto"/>
        <w:ind w:firstLine="709"/>
        <w:jc w:val="center"/>
        <w:rPr>
          <w:rFonts w:ascii="Times New Roman" w:eastAsia="Times New Roman" w:hAnsi="Times New Roman" w:cs="Times New Roman"/>
          <w:sz w:val="28"/>
          <w:szCs w:val="28"/>
          <w:lang w:eastAsia="ru-RU"/>
        </w:rPr>
      </w:pPr>
      <w:r w:rsidRPr="003C4FDD">
        <w:rPr>
          <w:rFonts w:ascii="Times New Roman" w:eastAsia="Times New Roman" w:hAnsi="Times New Roman" w:cs="Times New Roman"/>
          <w:sz w:val="28"/>
          <w:szCs w:val="28"/>
          <w:lang w:eastAsia="ru-RU"/>
        </w:rPr>
        <w:t>Регламенты использования санитарно-защитных зон</w:t>
      </w:r>
    </w:p>
    <w:tbl>
      <w:tblPr>
        <w:tblStyle w:val="ae"/>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3" w:type="dxa"/>
          <w:right w:w="73" w:type="dxa"/>
        </w:tblCellMar>
        <w:tblLook w:val="04A0" w:firstRow="1" w:lastRow="0" w:firstColumn="1" w:lastColumn="0" w:noHBand="0" w:noVBand="1"/>
      </w:tblPr>
      <w:tblGrid>
        <w:gridCol w:w="2251"/>
        <w:gridCol w:w="4963"/>
        <w:gridCol w:w="2701"/>
      </w:tblGrid>
      <w:tr w:rsidR="00804397" w:rsidTr="00804397">
        <w:trPr>
          <w:tblHeader/>
        </w:trPr>
        <w:tc>
          <w:tcPr>
            <w:tcW w:w="1135" w:type="pct"/>
            <w:tcBorders>
              <w:top w:val="single" w:sz="2" w:space="0" w:color="auto"/>
              <w:left w:val="single" w:sz="2" w:space="0" w:color="auto"/>
              <w:bottom w:val="single" w:sz="2" w:space="0" w:color="auto"/>
              <w:right w:val="single" w:sz="2" w:space="0" w:color="auto"/>
            </w:tcBorders>
            <w:vAlign w:val="center"/>
            <w:hideMark/>
          </w:tcPr>
          <w:p w:rsidR="00804397" w:rsidRDefault="00804397">
            <w:pPr>
              <w:pStyle w:val="ac"/>
              <w:widowControl w:val="0"/>
              <w:suppressAutoHyphens/>
              <w:ind w:firstLine="0"/>
              <w:jc w:val="center"/>
              <w:rPr>
                <w:sz w:val="20"/>
                <w:lang w:eastAsia="en-US"/>
              </w:rPr>
            </w:pPr>
            <w:r>
              <w:rPr>
                <w:sz w:val="20"/>
                <w:lang w:eastAsia="en-US"/>
              </w:rPr>
              <w:t>Наименование зоны</w:t>
            </w:r>
          </w:p>
        </w:tc>
        <w:tc>
          <w:tcPr>
            <w:tcW w:w="2503" w:type="pct"/>
            <w:tcBorders>
              <w:top w:val="single" w:sz="2" w:space="0" w:color="auto"/>
              <w:left w:val="single" w:sz="2" w:space="0" w:color="auto"/>
              <w:bottom w:val="single" w:sz="2" w:space="0" w:color="auto"/>
              <w:right w:val="single" w:sz="2" w:space="0" w:color="auto"/>
            </w:tcBorders>
            <w:vAlign w:val="center"/>
            <w:hideMark/>
          </w:tcPr>
          <w:p w:rsidR="00804397" w:rsidRDefault="00804397">
            <w:pPr>
              <w:pStyle w:val="ac"/>
              <w:widowControl w:val="0"/>
              <w:suppressAutoHyphens/>
              <w:ind w:firstLine="0"/>
              <w:jc w:val="center"/>
              <w:rPr>
                <w:sz w:val="20"/>
                <w:lang w:eastAsia="en-US"/>
              </w:rPr>
            </w:pPr>
            <w:r>
              <w:rPr>
                <w:sz w:val="20"/>
                <w:lang w:eastAsia="en-US"/>
              </w:rPr>
              <w:t>Правовой режим использования зоны</w:t>
            </w:r>
          </w:p>
        </w:tc>
        <w:tc>
          <w:tcPr>
            <w:tcW w:w="1362" w:type="pct"/>
            <w:tcBorders>
              <w:top w:val="single" w:sz="2" w:space="0" w:color="auto"/>
              <w:left w:val="single" w:sz="2" w:space="0" w:color="auto"/>
              <w:bottom w:val="single" w:sz="2" w:space="0" w:color="auto"/>
              <w:right w:val="single" w:sz="2" w:space="0" w:color="auto"/>
            </w:tcBorders>
            <w:vAlign w:val="center"/>
            <w:hideMark/>
          </w:tcPr>
          <w:p w:rsidR="00804397" w:rsidRDefault="00804397">
            <w:pPr>
              <w:pStyle w:val="ac"/>
              <w:widowControl w:val="0"/>
              <w:suppressAutoHyphens/>
              <w:ind w:firstLine="0"/>
              <w:jc w:val="center"/>
              <w:rPr>
                <w:sz w:val="20"/>
                <w:lang w:eastAsia="en-US"/>
              </w:rPr>
            </w:pPr>
            <w:r>
              <w:rPr>
                <w:sz w:val="20"/>
                <w:lang w:eastAsia="en-US"/>
              </w:rPr>
              <w:t>Обоснование</w:t>
            </w:r>
          </w:p>
          <w:p w:rsidR="00804397" w:rsidRDefault="00804397">
            <w:pPr>
              <w:pStyle w:val="ac"/>
              <w:widowControl w:val="0"/>
              <w:suppressAutoHyphens/>
              <w:ind w:firstLine="0"/>
              <w:jc w:val="center"/>
              <w:rPr>
                <w:sz w:val="20"/>
                <w:lang w:eastAsia="en-US"/>
              </w:rPr>
            </w:pPr>
            <w:r>
              <w:rPr>
                <w:sz w:val="20"/>
                <w:lang w:eastAsia="en-US"/>
              </w:rPr>
              <w:t>(нормативные документы)</w:t>
            </w:r>
          </w:p>
        </w:tc>
      </w:tr>
      <w:tr w:rsidR="00804397" w:rsidTr="00804397">
        <w:tc>
          <w:tcPr>
            <w:tcW w:w="1135" w:type="pct"/>
            <w:tcBorders>
              <w:top w:val="single" w:sz="2" w:space="0" w:color="auto"/>
              <w:left w:val="single" w:sz="2" w:space="0" w:color="auto"/>
              <w:bottom w:val="single" w:sz="2" w:space="0" w:color="auto"/>
              <w:right w:val="single" w:sz="2" w:space="0" w:color="auto"/>
            </w:tcBorders>
            <w:hideMark/>
          </w:tcPr>
          <w:p w:rsidR="00804397" w:rsidRDefault="00804397">
            <w:pPr>
              <w:widowControl w:val="0"/>
              <w:suppressAutoHyphens/>
              <w:rPr>
                <w:rFonts w:ascii="Times New Roman" w:hAnsi="Times New Roman" w:cs="Times New Roman"/>
                <w:sz w:val="20"/>
                <w:szCs w:val="20"/>
              </w:rPr>
            </w:pPr>
            <w:r>
              <w:rPr>
                <w:rFonts w:ascii="Times New Roman" w:hAnsi="Times New Roman" w:cs="Times New Roman"/>
                <w:sz w:val="20"/>
                <w:szCs w:val="20"/>
              </w:rPr>
              <w:t>Санитарно-защитная зона</w:t>
            </w:r>
          </w:p>
        </w:tc>
        <w:tc>
          <w:tcPr>
            <w:tcW w:w="2503" w:type="pct"/>
            <w:tcBorders>
              <w:top w:val="single" w:sz="2" w:space="0" w:color="auto"/>
              <w:left w:val="single" w:sz="2" w:space="0" w:color="auto"/>
              <w:bottom w:val="single" w:sz="2" w:space="0" w:color="auto"/>
              <w:right w:val="single" w:sz="2" w:space="0" w:color="auto"/>
            </w:tcBorders>
          </w:tcPr>
          <w:p w:rsidR="00804397" w:rsidRDefault="00804397">
            <w:pPr>
              <w:pStyle w:val="ConsPlusNormal"/>
              <w:spacing w:before="240"/>
              <w:ind w:firstLine="540"/>
              <w:contextualSpacing/>
              <w:jc w:val="both"/>
              <w:rPr>
                <w:rFonts w:ascii="Times New Roman" w:hAnsi="Times New Roman" w:cs="Times New Roman"/>
                <w:sz w:val="20"/>
                <w:lang w:eastAsia="en-US"/>
              </w:rPr>
            </w:pPr>
            <w:r>
              <w:rPr>
                <w:rFonts w:ascii="Times New Roman" w:hAnsi="Times New Roman" w:cs="Times New Roman"/>
                <w:sz w:val="20"/>
                <w:lang w:eastAsia="en-US"/>
              </w:rPr>
              <w:t>В границах санитарно-защитной зоны не допускается использования земельных участков в целях:</w:t>
            </w:r>
          </w:p>
          <w:p w:rsidR="00804397" w:rsidRDefault="00804397">
            <w:pPr>
              <w:pStyle w:val="ConsPlusNormal"/>
              <w:spacing w:before="240"/>
              <w:ind w:firstLine="540"/>
              <w:contextualSpacing/>
              <w:jc w:val="both"/>
              <w:rPr>
                <w:rFonts w:ascii="Times New Roman" w:hAnsi="Times New Roman" w:cs="Times New Roman"/>
                <w:sz w:val="20"/>
                <w:lang w:eastAsia="en-US"/>
              </w:rPr>
            </w:pPr>
            <w:r>
              <w:rPr>
                <w:rFonts w:ascii="Times New Roman" w:hAnsi="Times New Roman" w:cs="Times New Roman"/>
                <w:sz w:val="20"/>
                <w:lang w:eastAsia="en-US"/>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rsidR="00804397" w:rsidRDefault="00804397">
            <w:pPr>
              <w:pStyle w:val="ConsPlusNormal"/>
              <w:jc w:val="both"/>
              <w:rPr>
                <w:rFonts w:ascii="Times New Roman" w:hAnsi="Times New Roman" w:cs="Times New Roman"/>
                <w:sz w:val="20"/>
                <w:lang w:eastAsia="en-US"/>
              </w:rPr>
            </w:pPr>
            <w:r>
              <w:rPr>
                <w:rFonts w:ascii="Times New Roman" w:hAnsi="Times New Roman" w:cs="Times New Roman"/>
                <w:sz w:val="20"/>
                <w:lang w:eastAsia="en-US"/>
              </w:rPr>
              <w:t>(в ред. Постановления Правительства РФ от 21.12.2018 N 1622)</w:t>
            </w:r>
          </w:p>
          <w:p w:rsidR="00804397" w:rsidRDefault="00804397" w:rsidP="001C2F67">
            <w:pPr>
              <w:pStyle w:val="ConsPlusNormal"/>
              <w:spacing w:before="240"/>
              <w:ind w:firstLine="540"/>
              <w:contextualSpacing/>
              <w:jc w:val="both"/>
              <w:rPr>
                <w:b/>
                <w:sz w:val="20"/>
                <w:lang w:eastAsia="en-US"/>
              </w:rPr>
            </w:pPr>
            <w:bookmarkStart w:id="39" w:name="Par54"/>
            <w:bookmarkEnd w:id="39"/>
            <w:r>
              <w:rPr>
                <w:rFonts w:ascii="Times New Roman" w:hAnsi="Times New Roman" w:cs="Times New Roman"/>
                <w:sz w:val="20"/>
                <w:lang w:eastAsia="en-US"/>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tc>
        <w:tc>
          <w:tcPr>
            <w:tcW w:w="1362" w:type="pct"/>
            <w:tcBorders>
              <w:top w:val="single" w:sz="2" w:space="0" w:color="auto"/>
              <w:left w:val="single" w:sz="2" w:space="0" w:color="auto"/>
              <w:bottom w:val="single" w:sz="2" w:space="0" w:color="auto"/>
              <w:right w:val="single" w:sz="2" w:space="0" w:color="auto"/>
            </w:tcBorders>
            <w:hideMark/>
          </w:tcPr>
          <w:p w:rsidR="00804397" w:rsidRDefault="00804397">
            <w:pPr>
              <w:widowControl w:val="0"/>
              <w:tabs>
                <w:tab w:val="left" w:pos="2431"/>
              </w:tabs>
              <w:suppressAutoHyphens/>
              <w:rPr>
                <w:rFonts w:ascii="Times New Roman" w:hAnsi="Times New Roman" w:cs="Times New Roman"/>
                <w:sz w:val="20"/>
                <w:szCs w:val="20"/>
              </w:rPr>
            </w:pPr>
            <w:r>
              <w:rPr>
                <w:rFonts w:ascii="Times New Roman" w:hAnsi="Times New Roman" w:cs="Times New Roman"/>
                <w:sz w:val="20"/>
                <w:szCs w:val="20"/>
              </w:rPr>
              <w:t>Правила</w:t>
            </w:r>
          </w:p>
          <w:p w:rsidR="00804397" w:rsidRDefault="00804397">
            <w:pPr>
              <w:widowControl w:val="0"/>
              <w:tabs>
                <w:tab w:val="left" w:pos="2431"/>
              </w:tabs>
              <w:suppressAutoHyphens/>
              <w:rPr>
                <w:rFonts w:ascii="Times New Roman" w:hAnsi="Times New Roman" w:cs="Times New Roman"/>
                <w:sz w:val="20"/>
                <w:szCs w:val="20"/>
              </w:rPr>
            </w:pPr>
            <w:r>
              <w:rPr>
                <w:rFonts w:ascii="Times New Roman" w:hAnsi="Times New Roman" w:cs="Times New Roman"/>
                <w:sz w:val="20"/>
                <w:szCs w:val="20"/>
              </w:rPr>
              <w:t>установления санитарно-защитных зон и использования</w:t>
            </w:r>
          </w:p>
          <w:p w:rsidR="00804397" w:rsidRDefault="00804397">
            <w:pPr>
              <w:widowControl w:val="0"/>
              <w:tabs>
                <w:tab w:val="left" w:pos="2431"/>
              </w:tabs>
              <w:suppressAutoHyphens/>
              <w:rPr>
                <w:rFonts w:ascii="Times New Roman" w:hAnsi="Times New Roman" w:cs="Times New Roman"/>
                <w:sz w:val="20"/>
                <w:szCs w:val="20"/>
              </w:rPr>
            </w:pPr>
            <w:r>
              <w:rPr>
                <w:rFonts w:ascii="Times New Roman" w:hAnsi="Times New Roman" w:cs="Times New Roman"/>
                <w:sz w:val="20"/>
                <w:szCs w:val="20"/>
              </w:rPr>
              <w:t>земельных участков, расположенных в границах</w:t>
            </w:r>
          </w:p>
          <w:p w:rsidR="00804397" w:rsidRDefault="00804397">
            <w:pPr>
              <w:widowControl w:val="0"/>
              <w:tabs>
                <w:tab w:val="left" w:pos="2431"/>
              </w:tabs>
              <w:suppressAutoHyphens/>
              <w:rPr>
                <w:rFonts w:ascii="Times New Roman" w:hAnsi="Times New Roman" w:cs="Times New Roman"/>
                <w:sz w:val="20"/>
                <w:szCs w:val="20"/>
              </w:rPr>
            </w:pPr>
            <w:r>
              <w:rPr>
                <w:rFonts w:ascii="Times New Roman" w:hAnsi="Times New Roman" w:cs="Times New Roman"/>
                <w:sz w:val="20"/>
                <w:szCs w:val="20"/>
              </w:rPr>
              <w:t>санитарно-защитных зон (утв. Постановлением Правительства РФ от 03.03.2018 №222)</w:t>
            </w:r>
          </w:p>
        </w:tc>
      </w:tr>
      <w:tr w:rsidR="00804397" w:rsidTr="00804397">
        <w:tc>
          <w:tcPr>
            <w:tcW w:w="1135" w:type="pct"/>
            <w:tcBorders>
              <w:top w:val="single" w:sz="2" w:space="0" w:color="auto"/>
              <w:left w:val="single" w:sz="2" w:space="0" w:color="auto"/>
              <w:bottom w:val="single" w:sz="2" w:space="0" w:color="auto"/>
              <w:right w:val="single" w:sz="2" w:space="0" w:color="auto"/>
            </w:tcBorders>
            <w:hideMark/>
          </w:tcPr>
          <w:p w:rsidR="00804397" w:rsidRDefault="00804397">
            <w:pPr>
              <w:widowControl w:val="0"/>
              <w:suppressAutoHyphens/>
              <w:rPr>
                <w:rFonts w:ascii="Times New Roman" w:hAnsi="Times New Roman" w:cs="Times New Roman"/>
                <w:sz w:val="20"/>
                <w:szCs w:val="20"/>
              </w:rPr>
            </w:pPr>
            <w:r>
              <w:rPr>
                <w:rFonts w:ascii="Times New Roman" w:hAnsi="Times New Roman" w:cs="Times New Roman"/>
                <w:sz w:val="20"/>
                <w:szCs w:val="20"/>
              </w:rPr>
              <w:t>Санитарно-защитная зона</w:t>
            </w:r>
          </w:p>
        </w:tc>
        <w:tc>
          <w:tcPr>
            <w:tcW w:w="2503" w:type="pct"/>
            <w:tcBorders>
              <w:top w:val="single" w:sz="2" w:space="0" w:color="auto"/>
              <w:left w:val="single" w:sz="2" w:space="0" w:color="auto"/>
              <w:bottom w:val="single" w:sz="2" w:space="0" w:color="auto"/>
              <w:right w:val="single" w:sz="2" w:space="0" w:color="auto"/>
            </w:tcBorders>
            <w:hideMark/>
          </w:tcPr>
          <w:p w:rsidR="00804397" w:rsidRDefault="00804397">
            <w:pPr>
              <w:pStyle w:val="afa"/>
              <w:spacing w:after="0"/>
              <w:ind w:firstLine="0"/>
              <w:jc w:val="both"/>
              <w:rPr>
                <w:b w:val="0"/>
                <w:sz w:val="20"/>
                <w:lang w:val="ru-RU" w:eastAsia="en-US"/>
              </w:rPr>
            </w:pPr>
            <w:r>
              <w:rPr>
                <w:b w:val="0"/>
                <w:sz w:val="20"/>
                <w:lang w:val="ru-RU" w:eastAsia="en-US"/>
              </w:rPr>
              <w:t>Не допускается размещение:</w:t>
            </w:r>
          </w:p>
          <w:p w:rsidR="00804397" w:rsidRDefault="00804397" w:rsidP="00D941B4">
            <w:pPr>
              <w:pStyle w:val="afc"/>
              <w:numPr>
                <w:ilvl w:val="0"/>
                <w:numId w:val="23"/>
              </w:numPr>
              <w:tabs>
                <w:tab w:val="clear" w:pos="3060"/>
                <w:tab w:val="num" w:pos="0"/>
              </w:tabs>
              <w:ind w:left="0" w:firstLine="0"/>
              <w:rPr>
                <w:lang w:eastAsia="en-US"/>
              </w:rPr>
            </w:pPr>
            <w:r>
              <w:rPr>
                <w:lang w:eastAsia="en-US"/>
              </w:rPr>
              <w:t>жилой застройки,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rsidR="00804397" w:rsidRDefault="00804397" w:rsidP="00D941B4">
            <w:pPr>
              <w:pStyle w:val="afc"/>
              <w:numPr>
                <w:ilvl w:val="0"/>
                <w:numId w:val="23"/>
              </w:numPr>
              <w:tabs>
                <w:tab w:val="clear" w:pos="3060"/>
                <w:tab w:val="num" w:pos="0"/>
              </w:tabs>
              <w:ind w:left="0" w:firstLine="0"/>
              <w:rPr>
                <w:lang w:eastAsia="en-US"/>
              </w:rPr>
            </w:pPr>
            <w:r>
              <w:rPr>
                <w:lang w:eastAsia="en-US"/>
              </w:rPr>
              <w:t>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rsidR="00804397" w:rsidRDefault="00804397" w:rsidP="00D941B4">
            <w:pPr>
              <w:pStyle w:val="afc"/>
              <w:numPr>
                <w:ilvl w:val="0"/>
                <w:numId w:val="23"/>
              </w:numPr>
              <w:tabs>
                <w:tab w:val="clear" w:pos="3060"/>
                <w:tab w:val="num" w:pos="0"/>
              </w:tabs>
              <w:ind w:left="0" w:firstLine="0"/>
              <w:rPr>
                <w:lang w:eastAsia="en-US"/>
              </w:rPr>
            </w:pPr>
            <w:r>
              <w:rPr>
                <w:lang w:eastAsia="en-US"/>
              </w:rPr>
              <w:t xml:space="preserve">объектов по производству лекарственных веществ, лекарственных средств и (или) лекарственных форм, складов сырья и полупродуктов для фармацевтических предприятий; объектов пищевых отраслей промышленности, оптовых складов </w:t>
            </w:r>
            <w:r>
              <w:rPr>
                <w:lang w:eastAsia="en-US"/>
              </w:rPr>
              <w:lastRenderedPageBreak/>
              <w:t>продовольственного сырья и пищевых продуктов, комплексов водопроводных сооружений для подготовки и хранения питьевой воды.</w:t>
            </w:r>
          </w:p>
          <w:p w:rsidR="00804397" w:rsidRDefault="00804397">
            <w:pPr>
              <w:widowControl w:val="0"/>
              <w:suppressAutoHyphens/>
              <w:ind w:firstLine="142"/>
              <w:jc w:val="both"/>
              <w:rPr>
                <w:rFonts w:ascii="Times New Roman" w:hAnsi="Times New Roman" w:cs="Times New Roman"/>
                <w:sz w:val="20"/>
                <w:szCs w:val="20"/>
              </w:rPr>
            </w:pPr>
            <w:r>
              <w:rPr>
                <w:rFonts w:ascii="Times New Roman" w:hAnsi="Times New Roman" w:cs="Times New Roman"/>
                <w:sz w:val="20"/>
                <w:szCs w:val="20"/>
              </w:rPr>
              <w:t>Допускается размещать</w:t>
            </w:r>
            <w:r>
              <w:rPr>
                <w:rFonts w:ascii="Times New Roman" w:hAnsi="Times New Roman" w:cs="Times New Roman"/>
                <w:i/>
                <w:iCs/>
                <w:sz w:val="20"/>
                <w:szCs w:val="20"/>
              </w:rPr>
              <w:t xml:space="preserve"> </w:t>
            </w:r>
            <w:r>
              <w:rPr>
                <w:rFonts w:ascii="Times New Roman" w:hAnsi="Times New Roman" w:cs="Times New Roman"/>
                <w:iCs/>
                <w:sz w:val="20"/>
                <w:szCs w:val="20"/>
              </w:rPr>
              <w:t>нежилые помещения для дежурного аварийного персонала, помещения для пребывания работающих по вахтовому методу, здания управления, конструкторские бюро, здания административного назначения, научно-исследовательские лабора</w:t>
            </w:r>
            <w:r>
              <w:rPr>
                <w:rFonts w:ascii="Times New Roman" w:hAnsi="Times New Roman" w:cs="Times New Roman"/>
                <w:iCs/>
                <w:sz w:val="20"/>
                <w:szCs w:val="20"/>
              </w:rPr>
              <w:softHyphen/>
              <w:t>тории, поликлиники, спортив</w:t>
            </w:r>
            <w:r>
              <w:rPr>
                <w:rFonts w:ascii="Times New Roman" w:hAnsi="Times New Roman" w:cs="Times New Roman"/>
                <w:iCs/>
                <w:sz w:val="20"/>
                <w:szCs w:val="20"/>
              </w:rPr>
              <w:softHyphen/>
              <w:t xml:space="preserve">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Pr>
                <w:rFonts w:ascii="Times New Roman" w:hAnsi="Times New Roman" w:cs="Times New Roman"/>
                <w:iCs/>
                <w:sz w:val="20"/>
                <w:szCs w:val="20"/>
              </w:rPr>
              <w:t>нефте</w:t>
            </w:r>
            <w:proofErr w:type="spellEnd"/>
            <w:r>
              <w:rPr>
                <w:rFonts w:ascii="Times New Roman" w:hAnsi="Times New Roman" w:cs="Times New Roman"/>
                <w:iCs/>
                <w:sz w:val="20"/>
                <w:szCs w:val="20"/>
              </w:rPr>
              <w:t xml:space="preserve">- и газопроводы, артезианские скважины для технического водоснабжения, </w:t>
            </w:r>
            <w:proofErr w:type="spellStart"/>
            <w:r>
              <w:rPr>
                <w:rFonts w:ascii="Times New Roman" w:hAnsi="Times New Roman" w:cs="Times New Roman"/>
                <w:iCs/>
                <w:sz w:val="20"/>
                <w:szCs w:val="20"/>
              </w:rPr>
              <w:t>водоохлаждающие</w:t>
            </w:r>
            <w:proofErr w:type="spellEnd"/>
            <w:r>
              <w:rPr>
                <w:rFonts w:ascii="Times New Roman" w:hAnsi="Times New Roman" w:cs="Times New Roman"/>
                <w:iCs/>
                <w:sz w:val="20"/>
                <w:szCs w:val="20"/>
              </w:rPr>
              <w:t xml:space="preserve"> со</w:t>
            </w:r>
            <w:r>
              <w:rPr>
                <w:rFonts w:ascii="Times New Roman" w:hAnsi="Times New Roman" w:cs="Times New Roman"/>
                <w:iCs/>
                <w:sz w:val="20"/>
                <w:szCs w:val="20"/>
              </w:rPr>
              <w:softHyphen/>
              <w:t>оружения для подготовки технической воды, канализационные на</w:t>
            </w:r>
            <w:r>
              <w:rPr>
                <w:rFonts w:ascii="Times New Roman" w:hAnsi="Times New Roman" w:cs="Times New Roman"/>
                <w:iCs/>
                <w:sz w:val="20"/>
                <w:szCs w:val="20"/>
              </w:rPr>
              <w:softHyphen/>
              <w:t>сосные станции, сооружения оборотного водоснабжения, АЗС, СТО.</w:t>
            </w:r>
          </w:p>
        </w:tc>
        <w:tc>
          <w:tcPr>
            <w:tcW w:w="1362" w:type="pct"/>
            <w:tcBorders>
              <w:top w:val="single" w:sz="2" w:space="0" w:color="auto"/>
              <w:left w:val="single" w:sz="2" w:space="0" w:color="auto"/>
              <w:bottom w:val="single" w:sz="2" w:space="0" w:color="auto"/>
              <w:right w:val="single" w:sz="2" w:space="0" w:color="auto"/>
            </w:tcBorders>
            <w:hideMark/>
          </w:tcPr>
          <w:p w:rsidR="00804397" w:rsidRDefault="00804397">
            <w:pPr>
              <w:widowControl w:val="0"/>
              <w:suppressAutoHyphens/>
              <w:ind w:firstLine="142"/>
              <w:jc w:val="both"/>
              <w:rPr>
                <w:rFonts w:ascii="Times New Roman" w:hAnsi="Times New Roman" w:cs="Times New Roman"/>
                <w:sz w:val="20"/>
                <w:szCs w:val="20"/>
              </w:rPr>
            </w:pPr>
            <w:r>
              <w:rPr>
                <w:rFonts w:ascii="Times New Roman" w:hAnsi="Times New Roman" w:cs="Times New Roman"/>
                <w:sz w:val="20"/>
                <w:szCs w:val="20"/>
              </w:rPr>
              <w:lastRenderedPageBreak/>
              <w:t>СанПиН 2.2.1/2.1.1.1200-03</w:t>
            </w:r>
          </w:p>
        </w:tc>
      </w:tr>
      <w:tr w:rsidR="00804397" w:rsidTr="00804397">
        <w:trPr>
          <w:trHeight w:val="1460"/>
        </w:trPr>
        <w:tc>
          <w:tcPr>
            <w:tcW w:w="1135" w:type="pct"/>
            <w:tcBorders>
              <w:top w:val="single" w:sz="2" w:space="0" w:color="auto"/>
              <w:left w:val="single" w:sz="2" w:space="0" w:color="auto"/>
              <w:bottom w:val="single" w:sz="2" w:space="0" w:color="auto"/>
              <w:right w:val="single" w:sz="2" w:space="0" w:color="auto"/>
            </w:tcBorders>
            <w:hideMark/>
          </w:tcPr>
          <w:p w:rsidR="00804397" w:rsidRDefault="00804397">
            <w:pPr>
              <w:widowControl w:val="0"/>
              <w:suppressAutoHyphens/>
              <w:rPr>
                <w:rFonts w:ascii="Times New Roman" w:hAnsi="Times New Roman" w:cs="Times New Roman"/>
                <w:sz w:val="20"/>
                <w:szCs w:val="20"/>
              </w:rPr>
            </w:pPr>
            <w:r>
              <w:rPr>
                <w:rFonts w:ascii="Times New Roman" w:hAnsi="Times New Roman" w:cs="Times New Roman"/>
                <w:sz w:val="20"/>
                <w:szCs w:val="20"/>
              </w:rPr>
              <w:lastRenderedPageBreak/>
              <w:t>Санитарно-защитная зона биотермической ямы</w:t>
            </w:r>
          </w:p>
        </w:tc>
        <w:tc>
          <w:tcPr>
            <w:tcW w:w="2503" w:type="pct"/>
            <w:tcBorders>
              <w:top w:val="single" w:sz="2" w:space="0" w:color="auto"/>
              <w:left w:val="single" w:sz="2" w:space="0" w:color="auto"/>
              <w:bottom w:val="single" w:sz="2" w:space="0" w:color="auto"/>
              <w:right w:val="single" w:sz="2" w:space="0" w:color="auto"/>
            </w:tcBorders>
            <w:hideMark/>
          </w:tcPr>
          <w:p w:rsidR="00804397" w:rsidRPr="005141B7" w:rsidRDefault="00804397">
            <w:pPr>
              <w:widowControl w:val="0"/>
              <w:suppressAutoHyphens/>
              <w:ind w:firstLine="142"/>
              <w:jc w:val="both"/>
              <w:rPr>
                <w:rFonts w:ascii="Times New Roman" w:hAnsi="Times New Roman" w:cs="Times New Roman"/>
                <w:sz w:val="20"/>
                <w:szCs w:val="20"/>
              </w:rPr>
            </w:pPr>
            <w:r w:rsidRPr="005141B7">
              <w:rPr>
                <w:rFonts w:ascii="Times New Roman" w:hAnsi="Times New Roman" w:cs="Times New Roman"/>
                <w:sz w:val="20"/>
              </w:rPr>
              <w:t xml:space="preserve">На территории скотомогильника и отдельно стоящей биотермической ямы запрещается пасти скот, косить траву, перемещать землю и </w:t>
            </w:r>
            <w:proofErr w:type="spellStart"/>
            <w:r w:rsidRPr="005141B7">
              <w:rPr>
                <w:rFonts w:ascii="Times New Roman" w:hAnsi="Times New Roman" w:cs="Times New Roman"/>
                <w:sz w:val="20"/>
              </w:rPr>
              <w:t>гумированный</w:t>
            </w:r>
            <w:proofErr w:type="spellEnd"/>
            <w:r w:rsidRPr="005141B7">
              <w:rPr>
                <w:rFonts w:ascii="Times New Roman" w:hAnsi="Times New Roman" w:cs="Times New Roman"/>
                <w:sz w:val="20"/>
              </w:rPr>
              <w:t xml:space="preserve"> остаток за пределы скотомогильника и отдельно стоящей биотермической ямы.</w:t>
            </w:r>
          </w:p>
        </w:tc>
        <w:tc>
          <w:tcPr>
            <w:tcW w:w="1362" w:type="pct"/>
            <w:tcBorders>
              <w:top w:val="single" w:sz="2" w:space="0" w:color="auto"/>
              <w:left w:val="single" w:sz="2" w:space="0" w:color="auto"/>
              <w:bottom w:val="single" w:sz="2" w:space="0" w:color="auto"/>
              <w:right w:val="single" w:sz="2" w:space="0" w:color="auto"/>
            </w:tcBorders>
            <w:hideMark/>
          </w:tcPr>
          <w:p w:rsidR="00804397" w:rsidRDefault="00804397">
            <w:pPr>
              <w:widowControl w:val="0"/>
              <w:suppressAutoHyphens/>
              <w:ind w:firstLine="142"/>
              <w:jc w:val="both"/>
              <w:rPr>
                <w:rFonts w:ascii="Times New Roman" w:hAnsi="Times New Roman" w:cs="Times New Roman"/>
                <w:bCs/>
                <w:sz w:val="20"/>
                <w:szCs w:val="20"/>
                <w:highlight w:val="yellow"/>
              </w:rPr>
            </w:pPr>
            <w:r>
              <w:rPr>
                <w:rFonts w:ascii="Times New Roman" w:hAnsi="Times New Roman" w:cs="Times New Roman"/>
                <w:sz w:val="20"/>
              </w:rPr>
              <w:t>Ветеринарные правила перемещения, хранения, переработки и утилизации биологических отходов, утв. Приказом Министерства сельского хозяйства РФ от 26.10.2020 № 626</w:t>
            </w:r>
          </w:p>
        </w:tc>
      </w:tr>
      <w:tr w:rsidR="00804397" w:rsidTr="00804397">
        <w:trPr>
          <w:trHeight w:val="1460"/>
        </w:trPr>
        <w:tc>
          <w:tcPr>
            <w:tcW w:w="1135" w:type="pct"/>
            <w:tcBorders>
              <w:top w:val="single" w:sz="2" w:space="0" w:color="auto"/>
              <w:left w:val="single" w:sz="2" w:space="0" w:color="auto"/>
              <w:bottom w:val="single" w:sz="2" w:space="0" w:color="auto"/>
              <w:right w:val="single" w:sz="2" w:space="0" w:color="auto"/>
            </w:tcBorders>
            <w:hideMark/>
          </w:tcPr>
          <w:p w:rsidR="00804397" w:rsidRDefault="00804397">
            <w:pPr>
              <w:widowControl w:val="0"/>
              <w:suppressAutoHyphens/>
              <w:rPr>
                <w:rFonts w:ascii="Times New Roman" w:hAnsi="Times New Roman" w:cs="Times New Roman"/>
                <w:sz w:val="20"/>
                <w:szCs w:val="20"/>
              </w:rPr>
            </w:pPr>
            <w:r>
              <w:rPr>
                <w:rFonts w:ascii="Times New Roman" w:hAnsi="Times New Roman" w:cs="Times New Roman"/>
                <w:sz w:val="20"/>
                <w:szCs w:val="20"/>
              </w:rPr>
              <w:t>Санитарно-защитная зона сибиреязвенного скотомогильника, биотермической ямы</w:t>
            </w:r>
          </w:p>
        </w:tc>
        <w:tc>
          <w:tcPr>
            <w:tcW w:w="2503" w:type="pct"/>
            <w:tcBorders>
              <w:top w:val="single" w:sz="2" w:space="0" w:color="auto"/>
              <w:left w:val="single" w:sz="2" w:space="0" w:color="auto"/>
              <w:bottom w:val="single" w:sz="2" w:space="0" w:color="auto"/>
              <w:right w:val="single" w:sz="2" w:space="0" w:color="auto"/>
            </w:tcBorders>
            <w:hideMark/>
          </w:tcPr>
          <w:p w:rsidR="00804397" w:rsidRPr="005141B7" w:rsidRDefault="00804397">
            <w:pPr>
              <w:autoSpaceDE w:val="0"/>
              <w:autoSpaceDN w:val="0"/>
              <w:adjustRightInd w:val="0"/>
              <w:jc w:val="both"/>
              <w:rPr>
                <w:rFonts w:ascii="Times New Roman" w:hAnsi="Times New Roman" w:cs="Times New Roman"/>
                <w:sz w:val="20"/>
                <w:szCs w:val="20"/>
              </w:rPr>
            </w:pPr>
            <w:r w:rsidRPr="005141B7">
              <w:rPr>
                <w:rFonts w:ascii="Times New Roman" w:hAnsi="Times New Roman" w:cs="Times New Roman"/>
                <w:sz w:val="20"/>
                <w:szCs w:val="20"/>
              </w:rPr>
              <w:t>Вокруг почвенных очагов сибирской язвы устанавливается санитарно-защитная зона, размер которой определяется с учетом особенностей местности и вида предполагаемых работ.</w:t>
            </w:r>
          </w:p>
          <w:p w:rsidR="00804397" w:rsidRPr="005141B7" w:rsidRDefault="00E01EED" w:rsidP="00E01EED">
            <w:pPr>
              <w:widowControl w:val="0"/>
              <w:suppressAutoHyphens/>
              <w:ind w:firstLine="142"/>
              <w:jc w:val="both"/>
              <w:rPr>
                <w:rFonts w:ascii="Times New Roman" w:hAnsi="Times New Roman" w:cs="Times New Roman"/>
                <w:sz w:val="20"/>
              </w:rPr>
            </w:pPr>
            <w:r w:rsidRPr="005141B7">
              <w:rPr>
                <w:rFonts w:ascii="Times New Roman" w:hAnsi="Times New Roman" w:cs="Times New Roman"/>
                <w:sz w:val="20"/>
                <w:szCs w:val="20"/>
              </w:rPr>
              <w:t>Не допускается использование территорий, находящихся в</w:t>
            </w:r>
            <w:r w:rsidR="00804397" w:rsidRPr="005141B7">
              <w:rPr>
                <w:rFonts w:ascii="Times New Roman" w:hAnsi="Times New Roman" w:cs="Times New Roman"/>
                <w:sz w:val="20"/>
                <w:szCs w:val="20"/>
              </w:rPr>
              <w:t xml:space="preserve"> санитарно-защитных зонах </w:t>
            </w:r>
            <w:r w:rsidRPr="005141B7">
              <w:rPr>
                <w:rFonts w:ascii="Times New Roman" w:hAnsi="Times New Roman" w:cs="Times New Roman"/>
                <w:sz w:val="20"/>
                <w:szCs w:val="20"/>
              </w:rPr>
              <w:t>сибиреязвенного захоронения, для проведения какой-либо хозяйственной деятельности (в том числе организации пастбищ, пашни, огородов, водопоев, работ, связанных с выемкой и перемещением грунта, строительства жилых, общественных, промышленных или сельскохозяйственных зданий и сооружений).</w:t>
            </w:r>
          </w:p>
        </w:tc>
        <w:tc>
          <w:tcPr>
            <w:tcW w:w="1362" w:type="pct"/>
            <w:tcBorders>
              <w:top w:val="single" w:sz="2" w:space="0" w:color="auto"/>
              <w:left w:val="single" w:sz="2" w:space="0" w:color="auto"/>
              <w:bottom w:val="single" w:sz="2" w:space="0" w:color="auto"/>
              <w:right w:val="single" w:sz="2" w:space="0" w:color="auto"/>
            </w:tcBorders>
            <w:hideMark/>
          </w:tcPr>
          <w:p w:rsidR="00B119B1" w:rsidRDefault="001961B7" w:rsidP="00B119B1">
            <w:pPr>
              <w:widowControl w:val="0"/>
              <w:suppressAutoHyphens/>
              <w:jc w:val="both"/>
              <w:rPr>
                <w:rFonts w:ascii="Times New Roman" w:hAnsi="Times New Roman" w:cs="Times New Roman"/>
                <w:sz w:val="20"/>
              </w:rPr>
            </w:pPr>
            <w:r w:rsidRPr="00B119B1">
              <w:rPr>
                <w:rFonts w:ascii="Times New Roman" w:hAnsi="Times New Roman" w:cs="Times New Roman"/>
                <w:sz w:val="20"/>
              </w:rPr>
              <w:t>СанПиН 3.3686-21 "Санитарно-эпидемиологические требования по профилактике инфекционных болезней"</w:t>
            </w:r>
            <w:r w:rsidRPr="00B119B1">
              <w:rPr>
                <w:rFonts w:ascii="Times New Roman" w:hAnsi="Times New Roman" w:cs="Times New Roman"/>
                <w:sz w:val="20"/>
              </w:rPr>
              <w:br/>
              <w:t>(</w:t>
            </w:r>
            <w:r w:rsidR="00B119B1" w:rsidRPr="00B119B1">
              <w:rPr>
                <w:rFonts w:ascii="Times New Roman" w:hAnsi="Times New Roman" w:cs="Times New Roman"/>
                <w:sz w:val="20"/>
              </w:rPr>
              <w:t>утверждены Постановлением Главного государственного санитарного врача РФ от 28.01.2021 N 4</w:t>
            </w:r>
          </w:p>
          <w:p w:rsidR="00804397" w:rsidRDefault="001961B7" w:rsidP="00B119B1">
            <w:pPr>
              <w:widowControl w:val="0"/>
              <w:suppressAutoHyphens/>
              <w:jc w:val="both"/>
              <w:rPr>
                <w:rFonts w:ascii="Times New Roman" w:hAnsi="Times New Roman" w:cs="Times New Roman"/>
                <w:sz w:val="20"/>
              </w:rPr>
            </w:pPr>
            <w:r w:rsidRPr="00B119B1">
              <w:rPr>
                <w:rFonts w:ascii="Times New Roman" w:hAnsi="Times New Roman" w:cs="Times New Roman"/>
                <w:sz w:val="20"/>
              </w:rPr>
              <w:t>(Зарегистрировано в Минюсте России 15.02.2021 N 62500)</w:t>
            </w:r>
          </w:p>
        </w:tc>
      </w:tr>
    </w:tbl>
    <w:p w:rsidR="001D05CB" w:rsidRDefault="001D05CB" w:rsidP="00F83D88">
      <w:pPr>
        <w:widowControl w:val="0"/>
        <w:suppressAutoHyphens/>
        <w:spacing w:line="240" w:lineRule="auto"/>
        <w:ind w:firstLine="709"/>
        <w:jc w:val="center"/>
        <w:rPr>
          <w:rFonts w:ascii="Times New Roman" w:eastAsia="Times New Roman" w:hAnsi="Times New Roman" w:cs="Times New Roman"/>
          <w:sz w:val="28"/>
          <w:szCs w:val="28"/>
          <w:lang w:eastAsia="ru-RU"/>
        </w:rPr>
      </w:pPr>
    </w:p>
    <w:p w:rsidR="001D05CB" w:rsidRDefault="001D05C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884340" w:rsidRPr="00F83D88" w:rsidRDefault="00884340" w:rsidP="00D941B4">
      <w:pPr>
        <w:pStyle w:val="a8"/>
        <w:widowControl w:val="0"/>
        <w:numPr>
          <w:ilvl w:val="1"/>
          <w:numId w:val="14"/>
        </w:numPr>
        <w:suppressAutoHyphens/>
        <w:spacing w:line="240" w:lineRule="auto"/>
        <w:ind w:left="0" w:firstLine="709"/>
        <w:contextualSpacing w:val="0"/>
        <w:jc w:val="center"/>
        <w:outlineLvl w:val="1"/>
        <w:rPr>
          <w:rFonts w:ascii="Times New Roman" w:eastAsiaTheme="majorEastAsia" w:hAnsi="Times New Roman" w:cs="Times New Roman"/>
          <w:b/>
          <w:sz w:val="28"/>
          <w:szCs w:val="28"/>
          <w:lang w:eastAsia="ru-RU"/>
        </w:rPr>
      </w:pPr>
      <w:bookmarkStart w:id="40" w:name="_Toc34205845"/>
      <w:bookmarkStart w:id="41" w:name="_Toc103340795"/>
      <w:r w:rsidRPr="00F83D88">
        <w:rPr>
          <w:rFonts w:ascii="Times New Roman" w:eastAsiaTheme="majorEastAsia" w:hAnsi="Times New Roman" w:cs="Times New Roman"/>
          <w:b/>
          <w:sz w:val="28"/>
          <w:szCs w:val="28"/>
          <w:lang w:eastAsia="ru-RU"/>
        </w:rPr>
        <w:lastRenderedPageBreak/>
        <w:t xml:space="preserve">Придорожные полосы автомобильных дорог, охранная зона железных дорог, </w:t>
      </w:r>
      <w:proofErr w:type="spellStart"/>
      <w:r w:rsidRPr="00F83D88">
        <w:rPr>
          <w:rFonts w:ascii="Times New Roman" w:eastAsiaTheme="majorEastAsia" w:hAnsi="Times New Roman" w:cs="Times New Roman"/>
          <w:b/>
          <w:sz w:val="28"/>
          <w:szCs w:val="28"/>
          <w:lang w:eastAsia="ru-RU"/>
        </w:rPr>
        <w:t>приаэродромная</w:t>
      </w:r>
      <w:proofErr w:type="spellEnd"/>
      <w:r w:rsidRPr="00F83D88">
        <w:rPr>
          <w:rFonts w:ascii="Times New Roman" w:eastAsiaTheme="majorEastAsia" w:hAnsi="Times New Roman" w:cs="Times New Roman"/>
          <w:b/>
          <w:sz w:val="28"/>
          <w:szCs w:val="28"/>
          <w:lang w:eastAsia="ru-RU"/>
        </w:rPr>
        <w:t xml:space="preserve"> территория</w:t>
      </w:r>
      <w:bookmarkEnd w:id="40"/>
      <w:bookmarkEnd w:id="41"/>
    </w:p>
    <w:p w:rsidR="00C931B4" w:rsidRDefault="00C931B4" w:rsidP="00C931B4">
      <w:pPr>
        <w:shd w:val="clear" w:color="auto" w:fill="FFFFFF"/>
        <w:suppressAutoHyphens/>
        <w:spacing w:after="0" w:line="240" w:lineRule="auto"/>
        <w:ind w:firstLine="567"/>
        <w:jc w:val="both"/>
        <w:rPr>
          <w:rFonts w:ascii="Times New Roman" w:eastAsia="Times New Roman" w:hAnsi="Times New Roman" w:cs="Times New Roman"/>
          <w:sz w:val="28"/>
          <w:szCs w:val="28"/>
          <w:lang w:eastAsia="ru-RU"/>
        </w:rPr>
      </w:pPr>
      <w:r w:rsidRPr="00BC3DB9">
        <w:rPr>
          <w:rFonts w:ascii="Times New Roman" w:eastAsia="Times New Roman" w:hAnsi="Times New Roman" w:cs="Times New Roman"/>
          <w:sz w:val="28"/>
          <w:szCs w:val="28"/>
          <w:lang w:eastAsia="ru-RU"/>
        </w:rPr>
        <w:t>По территории</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Большефроловского</w:t>
      </w:r>
      <w:proofErr w:type="spellEnd"/>
      <w:r>
        <w:rPr>
          <w:rFonts w:ascii="Times New Roman" w:eastAsia="Times New Roman" w:hAnsi="Times New Roman" w:cs="Times New Roman"/>
          <w:sz w:val="28"/>
          <w:szCs w:val="28"/>
          <w:lang w:eastAsia="ru-RU"/>
        </w:rPr>
        <w:t xml:space="preserve"> сельского поселения </w:t>
      </w:r>
      <w:r w:rsidRPr="00BC3DB9">
        <w:rPr>
          <w:rFonts w:ascii="Times New Roman" w:eastAsia="Times New Roman" w:hAnsi="Times New Roman" w:cs="Times New Roman"/>
          <w:sz w:val="28"/>
          <w:szCs w:val="28"/>
          <w:lang w:eastAsia="ru-RU"/>
        </w:rPr>
        <w:t>проходят</w:t>
      </w:r>
      <w:r>
        <w:rPr>
          <w:rFonts w:ascii="Times New Roman" w:eastAsia="Times New Roman" w:hAnsi="Times New Roman" w:cs="Times New Roman"/>
          <w:sz w:val="28"/>
          <w:szCs w:val="28"/>
          <w:lang w:eastAsia="ru-RU"/>
        </w:rPr>
        <w:t xml:space="preserve"> автомобильные дороги: </w:t>
      </w:r>
    </w:p>
    <w:p w:rsidR="00C931B4" w:rsidRPr="00647DAB" w:rsidRDefault="00C931B4" w:rsidP="00647DAB">
      <w:pPr>
        <w:pStyle w:val="a8"/>
        <w:numPr>
          <w:ilvl w:val="0"/>
          <w:numId w:val="38"/>
        </w:numPr>
        <w:shd w:val="clear" w:color="auto" w:fill="FFFFFF"/>
        <w:suppressAutoHyphens/>
        <w:spacing w:after="0" w:line="240" w:lineRule="auto"/>
        <w:ind w:left="0" w:firstLine="567"/>
        <w:jc w:val="both"/>
        <w:rPr>
          <w:rFonts w:ascii="Times New Roman" w:eastAsia="Times New Roman" w:hAnsi="Times New Roman" w:cs="Times New Roman"/>
          <w:sz w:val="28"/>
          <w:szCs w:val="28"/>
          <w:lang w:eastAsia="ru-RU"/>
        </w:rPr>
      </w:pPr>
      <w:r w:rsidRPr="00647DAB">
        <w:rPr>
          <w:rFonts w:ascii="Times New Roman" w:eastAsia="Times New Roman" w:hAnsi="Times New Roman" w:cs="Times New Roman"/>
          <w:sz w:val="28"/>
          <w:szCs w:val="28"/>
          <w:lang w:eastAsia="ru-RU"/>
        </w:rPr>
        <w:t xml:space="preserve">участок автомобильной дороги общего пользования федерального значения </w:t>
      </w:r>
      <w:r w:rsidR="001C4B18" w:rsidRPr="001C4B18">
        <w:rPr>
          <w:rFonts w:ascii="Times New Roman" w:eastAsia="Times New Roman" w:hAnsi="Times New Roman" w:cs="Times New Roman"/>
          <w:sz w:val="28"/>
          <w:szCs w:val="28"/>
          <w:lang w:eastAsia="ru-RU"/>
        </w:rPr>
        <w:t xml:space="preserve">1Р 241, "Казань - Буинск - Ульяновск" </w:t>
      </w:r>
      <w:r w:rsidRPr="00647DAB">
        <w:rPr>
          <w:rFonts w:ascii="Times New Roman" w:eastAsia="Times New Roman" w:hAnsi="Times New Roman" w:cs="Times New Roman"/>
          <w:sz w:val="28"/>
          <w:szCs w:val="28"/>
          <w:lang w:eastAsia="ru-RU"/>
        </w:rPr>
        <w:t>(ЗОУИТ</w:t>
      </w:r>
      <w:r w:rsidR="00647DAB" w:rsidRPr="00647DAB">
        <w:rPr>
          <w:rFonts w:ascii="Times New Roman" w:eastAsia="Times New Roman" w:hAnsi="Times New Roman" w:cs="Times New Roman"/>
          <w:sz w:val="28"/>
          <w:szCs w:val="28"/>
          <w:lang w:eastAsia="ru-RU"/>
        </w:rPr>
        <w:t xml:space="preserve"> 16:14-6.1368</w:t>
      </w:r>
      <w:r w:rsidRPr="00647DAB">
        <w:rPr>
          <w:rFonts w:ascii="Times New Roman" w:eastAsia="Times New Roman" w:hAnsi="Times New Roman" w:cs="Times New Roman"/>
          <w:sz w:val="28"/>
          <w:szCs w:val="28"/>
          <w:lang w:eastAsia="ru-RU"/>
        </w:rPr>
        <w:t xml:space="preserve">); </w:t>
      </w:r>
    </w:p>
    <w:p w:rsidR="00F01F4A" w:rsidRDefault="00C931B4" w:rsidP="00FA0B16">
      <w:pPr>
        <w:pStyle w:val="a8"/>
        <w:numPr>
          <w:ilvl w:val="0"/>
          <w:numId w:val="38"/>
        </w:numPr>
        <w:shd w:val="clear" w:color="auto" w:fill="FFFFFF"/>
        <w:suppressAutoHyphens/>
        <w:spacing w:after="0" w:line="240" w:lineRule="auto"/>
        <w:ind w:left="0" w:firstLine="567"/>
        <w:jc w:val="both"/>
        <w:rPr>
          <w:rFonts w:ascii="Times New Roman" w:eastAsia="Times New Roman" w:hAnsi="Times New Roman" w:cs="Times New Roman"/>
          <w:sz w:val="28"/>
          <w:szCs w:val="28"/>
          <w:lang w:eastAsia="ru-RU"/>
        </w:rPr>
      </w:pPr>
      <w:r w:rsidRPr="00F83D86">
        <w:rPr>
          <w:rFonts w:ascii="Times New Roman" w:eastAsia="Times New Roman" w:hAnsi="Times New Roman" w:cs="Times New Roman"/>
          <w:sz w:val="28"/>
          <w:szCs w:val="28"/>
          <w:lang w:eastAsia="ru-RU"/>
        </w:rPr>
        <w:t>региональн</w:t>
      </w:r>
      <w:r w:rsidR="00F83D86" w:rsidRPr="00F83D86">
        <w:rPr>
          <w:rFonts w:ascii="Times New Roman" w:eastAsia="Times New Roman" w:hAnsi="Times New Roman" w:cs="Times New Roman"/>
          <w:sz w:val="28"/>
          <w:szCs w:val="28"/>
          <w:lang w:eastAsia="ru-RU"/>
        </w:rPr>
        <w:t>ые</w:t>
      </w:r>
      <w:r w:rsidRPr="00F83D86">
        <w:rPr>
          <w:rFonts w:ascii="Times New Roman" w:eastAsia="Times New Roman" w:hAnsi="Times New Roman" w:cs="Times New Roman"/>
          <w:sz w:val="28"/>
          <w:szCs w:val="28"/>
          <w:lang w:eastAsia="ru-RU"/>
        </w:rPr>
        <w:t xml:space="preserve"> дорог</w:t>
      </w:r>
      <w:r w:rsidR="00F83D86" w:rsidRPr="00F83D86">
        <w:rPr>
          <w:rFonts w:ascii="Times New Roman" w:eastAsia="Times New Roman" w:hAnsi="Times New Roman" w:cs="Times New Roman"/>
          <w:sz w:val="28"/>
          <w:szCs w:val="28"/>
          <w:lang w:eastAsia="ru-RU"/>
        </w:rPr>
        <w:t>и</w:t>
      </w:r>
      <w:r w:rsidRPr="00F83D86">
        <w:rPr>
          <w:rFonts w:ascii="Times New Roman" w:eastAsia="Times New Roman" w:hAnsi="Times New Roman" w:cs="Times New Roman"/>
          <w:sz w:val="28"/>
          <w:szCs w:val="28"/>
          <w:lang w:eastAsia="ru-RU"/>
        </w:rPr>
        <w:t xml:space="preserve"> I</w:t>
      </w:r>
      <w:r w:rsidR="00F83D86" w:rsidRPr="00F83D86">
        <w:rPr>
          <w:rFonts w:ascii="Times New Roman" w:eastAsia="Times New Roman" w:hAnsi="Times New Roman" w:cs="Times New Roman"/>
          <w:sz w:val="28"/>
          <w:szCs w:val="28"/>
          <w:lang w:eastAsia="ru-RU"/>
        </w:rPr>
        <w:t>V</w:t>
      </w:r>
      <w:r w:rsidRPr="00F83D86">
        <w:rPr>
          <w:rFonts w:ascii="Times New Roman" w:eastAsia="Times New Roman" w:hAnsi="Times New Roman" w:cs="Times New Roman"/>
          <w:sz w:val="28"/>
          <w:szCs w:val="28"/>
          <w:lang w:eastAsia="ru-RU"/>
        </w:rPr>
        <w:t xml:space="preserve"> категории</w:t>
      </w:r>
      <w:r w:rsidR="00F83D86" w:rsidRPr="00F83D86">
        <w:rPr>
          <w:rFonts w:ascii="Times New Roman" w:eastAsia="Times New Roman" w:hAnsi="Times New Roman" w:cs="Times New Roman"/>
          <w:sz w:val="28"/>
          <w:szCs w:val="28"/>
          <w:lang w:eastAsia="ru-RU"/>
        </w:rPr>
        <w:t xml:space="preserve">: Большое Фролово – </w:t>
      </w:r>
      <w:proofErr w:type="spellStart"/>
      <w:r w:rsidR="00F83D86" w:rsidRPr="00F83D86">
        <w:rPr>
          <w:rFonts w:ascii="Times New Roman" w:eastAsia="Times New Roman" w:hAnsi="Times New Roman" w:cs="Times New Roman"/>
          <w:sz w:val="28"/>
          <w:szCs w:val="28"/>
          <w:lang w:eastAsia="ru-RU"/>
        </w:rPr>
        <w:t>Черки</w:t>
      </w:r>
      <w:proofErr w:type="spellEnd"/>
      <w:r w:rsidR="00F83D86" w:rsidRPr="00F83D86">
        <w:rPr>
          <w:rFonts w:ascii="Times New Roman" w:eastAsia="Times New Roman" w:hAnsi="Times New Roman" w:cs="Times New Roman"/>
          <w:sz w:val="28"/>
          <w:szCs w:val="28"/>
          <w:lang w:eastAsia="ru-RU"/>
        </w:rPr>
        <w:t xml:space="preserve"> </w:t>
      </w:r>
      <w:r w:rsidR="00982DC6" w:rsidRPr="00F83D86">
        <w:rPr>
          <w:rFonts w:ascii="Times New Roman" w:eastAsia="Times New Roman" w:hAnsi="Times New Roman" w:cs="Times New Roman"/>
          <w:sz w:val="28"/>
          <w:szCs w:val="28"/>
          <w:lang w:eastAsia="ru-RU"/>
        </w:rPr>
        <w:t>–</w:t>
      </w:r>
      <w:r w:rsidR="00F83D86" w:rsidRPr="00F83D86">
        <w:rPr>
          <w:rFonts w:ascii="Times New Roman" w:eastAsia="Times New Roman" w:hAnsi="Times New Roman" w:cs="Times New Roman"/>
          <w:sz w:val="28"/>
          <w:szCs w:val="28"/>
          <w:lang w:eastAsia="ru-RU"/>
        </w:rPr>
        <w:t xml:space="preserve"> Гришино</w:t>
      </w:r>
      <w:r w:rsidRPr="00F83D86">
        <w:rPr>
          <w:rFonts w:ascii="Times New Roman" w:eastAsia="Times New Roman" w:hAnsi="Times New Roman" w:cs="Times New Roman"/>
          <w:sz w:val="28"/>
          <w:szCs w:val="28"/>
          <w:lang w:eastAsia="ru-RU"/>
        </w:rPr>
        <w:t xml:space="preserve">; </w:t>
      </w:r>
      <w:r w:rsidR="00982DC6" w:rsidRPr="00982DC6">
        <w:rPr>
          <w:rFonts w:ascii="Times New Roman" w:eastAsia="Times New Roman" w:hAnsi="Times New Roman" w:cs="Times New Roman"/>
          <w:sz w:val="28"/>
          <w:szCs w:val="28"/>
          <w:lang w:eastAsia="ru-RU"/>
        </w:rPr>
        <w:t>"Казань - Ульяновск" - полигон ТБО</w:t>
      </w:r>
      <w:r w:rsidR="00982DC6">
        <w:rPr>
          <w:rFonts w:ascii="Times New Roman" w:eastAsia="Times New Roman" w:hAnsi="Times New Roman" w:cs="Times New Roman"/>
          <w:sz w:val="28"/>
          <w:szCs w:val="28"/>
          <w:lang w:eastAsia="ru-RU"/>
        </w:rPr>
        <w:t xml:space="preserve">; </w:t>
      </w:r>
    </w:p>
    <w:p w:rsidR="000E522F" w:rsidRDefault="00F01F4A" w:rsidP="000E522F">
      <w:pPr>
        <w:pStyle w:val="a8"/>
        <w:numPr>
          <w:ilvl w:val="0"/>
          <w:numId w:val="38"/>
        </w:numPr>
        <w:shd w:val="clear" w:color="auto" w:fill="FFFFFF"/>
        <w:suppressAutoHyphens/>
        <w:spacing w:after="0" w:line="240" w:lineRule="auto"/>
        <w:ind w:left="0" w:firstLine="426"/>
        <w:jc w:val="both"/>
        <w:rPr>
          <w:rFonts w:ascii="Times New Roman" w:eastAsia="Times New Roman" w:hAnsi="Times New Roman" w:cs="Times New Roman"/>
          <w:sz w:val="28"/>
          <w:szCs w:val="28"/>
          <w:lang w:eastAsia="ru-RU"/>
        </w:rPr>
      </w:pPr>
      <w:r w:rsidRPr="000E522F">
        <w:rPr>
          <w:rFonts w:ascii="Times New Roman" w:eastAsia="Times New Roman" w:hAnsi="Times New Roman" w:cs="Times New Roman"/>
          <w:sz w:val="28"/>
          <w:szCs w:val="28"/>
          <w:lang w:eastAsia="ru-RU"/>
        </w:rPr>
        <w:t xml:space="preserve">региональная дорога </w:t>
      </w:r>
      <w:r w:rsidRPr="000E522F">
        <w:rPr>
          <w:rFonts w:ascii="Times New Roman" w:eastAsia="Times New Roman" w:hAnsi="Times New Roman" w:cs="Times New Roman"/>
          <w:sz w:val="28"/>
          <w:szCs w:val="28"/>
          <w:lang w:val="en-US" w:eastAsia="ru-RU"/>
        </w:rPr>
        <w:t>III</w:t>
      </w:r>
      <w:r w:rsidRPr="000E522F">
        <w:rPr>
          <w:rFonts w:ascii="Times New Roman" w:eastAsia="Times New Roman" w:hAnsi="Times New Roman" w:cs="Times New Roman"/>
          <w:sz w:val="28"/>
          <w:szCs w:val="28"/>
          <w:lang w:eastAsia="ru-RU"/>
        </w:rPr>
        <w:t xml:space="preserve"> категории: </w:t>
      </w:r>
      <w:r w:rsidR="00D048E0" w:rsidRPr="000E522F">
        <w:rPr>
          <w:rFonts w:ascii="Times New Roman" w:eastAsia="Times New Roman" w:hAnsi="Times New Roman" w:cs="Times New Roman"/>
          <w:sz w:val="28"/>
          <w:szCs w:val="28"/>
          <w:lang w:eastAsia="ru-RU"/>
        </w:rPr>
        <w:t xml:space="preserve">Буинск-Тетюши; </w:t>
      </w:r>
    </w:p>
    <w:p w:rsidR="000E522F" w:rsidRPr="000E522F" w:rsidRDefault="000E522F" w:rsidP="000E522F">
      <w:pPr>
        <w:pStyle w:val="a8"/>
        <w:numPr>
          <w:ilvl w:val="0"/>
          <w:numId w:val="38"/>
        </w:numPr>
        <w:shd w:val="clear" w:color="auto" w:fill="FFFFFF"/>
        <w:suppressAutoHyphens/>
        <w:spacing w:after="0" w:line="240" w:lineRule="auto"/>
        <w:ind w:left="0" w:firstLine="426"/>
        <w:jc w:val="both"/>
        <w:rPr>
          <w:rFonts w:ascii="Times New Roman" w:eastAsia="Times New Roman" w:hAnsi="Times New Roman" w:cs="Times New Roman"/>
          <w:sz w:val="28"/>
          <w:szCs w:val="28"/>
          <w:lang w:eastAsia="ru-RU"/>
        </w:rPr>
      </w:pPr>
      <w:r w:rsidRPr="000E522F">
        <w:rPr>
          <w:rFonts w:ascii="Times New Roman" w:eastAsia="Times New Roman" w:hAnsi="Times New Roman" w:cs="Times New Roman"/>
          <w:sz w:val="28"/>
          <w:szCs w:val="28"/>
          <w:lang w:eastAsia="ru-RU"/>
        </w:rPr>
        <w:t xml:space="preserve">дороги местного </w:t>
      </w:r>
      <w:r>
        <w:rPr>
          <w:rFonts w:ascii="Times New Roman" w:eastAsia="Times New Roman" w:hAnsi="Times New Roman" w:cs="Times New Roman"/>
          <w:sz w:val="28"/>
          <w:szCs w:val="28"/>
          <w:lang w:eastAsia="ru-RU"/>
        </w:rPr>
        <w:t>значения.</w:t>
      </w:r>
    </w:p>
    <w:p w:rsidR="00C931B4" w:rsidRPr="008C2B8D" w:rsidRDefault="00C931B4" w:rsidP="00C931B4">
      <w:pPr>
        <w:shd w:val="clear" w:color="auto" w:fill="FFFFFF"/>
        <w:suppressAutoHyphens/>
        <w:spacing w:after="0" w:line="240" w:lineRule="auto"/>
        <w:ind w:firstLine="567"/>
        <w:jc w:val="both"/>
        <w:rPr>
          <w:rFonts w:ascii="Times New Roman" w:eastAsia="Times New Roman" w:hAnsi="Times New Roman" w:cs="Times New Roman"/>
          <w:b/>
          <w:bCs/>
          <w:sz w:val="28"/>
          <w:szCs w:val="28"/>
        </w:rPr>
      </w:pPr>
      <w:r w:rsidRPr="008C2B8D">
        <w:rPr>
          <w:rFonts w:ascii="Times New Roman" w:eastAsia="Times New Roman" w:hAnsi="Times New Roman" w:cs="Times New Roman"/>
          <w:sz w:val="28"/>
          <w:szCs w:val="28"/>
        </w:rPr>
        <w:t xml:space="preserve">Придорожная полоса для автомобильных дорог первой и второй категорий составляет 75 м, региональных дорог </w:t>
      </w:r>
      <w:r w:rsidR="0074711F">
        <w:rPr>
          <w:rFonts w:ascii="Times New Roman" w:eastAsia="Times New Roman" w:hAnsi="Times New Roman" w:cs="Times New Roman"/>
          <w:sz w:val="28"/>
          <w:szCs w:val="28"/>
        </w:rPr>
        <w:t xml:space="preserve">третьей и </w:t>
      </w:r>
      <w:r>
        <w:rPr>
          <w:rFonts w:ascii="Times New Roman" w:eastAsia="Times New Roman" w:hAnsi="Times New Roman" w:cs="Times New Roman"/>
          <w:sz w:val="28"/>
          <w:szCs w:val="28"/>
        </w:rPr>
        <w:t xml:space="preserve">четвертой </w:t>
      </w:r>
      <w:r w:rsidRPr="008C2B8D">
        <w:rPr>
          <w:rFonts w:ascii="Times New Roman" w:eastAsia="Times New Roman" w:hAnsi="Times New Roman" w:cs="Times New Roman"/>
          <w:sz w:val="28"/>
          <w:szCs w:val="28"/>
        </w:rPr>
        <w:t xml:space="preserve">категории составляет 50 м, </w:t>
      </w:r>
      <w:r>
        <w:rPr>
          <w:rFonts w:ascii="Times New Roman" w:eastAsia="Times New Roman" w:hAnsi="Times New Roman" w:cs="Times New Roman"/>
          <w:sz w:val="28"/>
          <w:szCs w:val="28"/>
        </w:rPr>
        <w:t xml:space="preserve">пятой </w:t>
      </w:r>
      <w:r w:rsidRPr="008C2B8D">
        <w:rPr>
          <w:rFonts w:ascii="Times New Roman" w:eastAsia="Times New Roman" w:hAnsi="Times New Roman" w:cs="Times New Roman"/>
          <w:sz w:val="28"/>
          <w:szCs w:val="28"/>
        </w:rPr>
        <w:t>категории – 25 м, согласно Правила</w:t>
      </w:r>
      <w:r>
        <w:rPr>
          <w:rFonts w:ascii="Times New Roman" w:eastAsia="Times New Roman" w:hAnsi="Times New Roman" w:cs="Times New Roman"/>
          <w:sz w:val="28"/>
          <w:szCs w:val="28"/>
        </w:rPr>
        <w:t>м</w:t>
      </w:r>
      <w:r w:rsidRPr="008C2B8D">
        <w:rPr>
          <w:rFonts w:ascii="Times New Roman" w:eastAsia="Times New Roman" w:hAnsi="Times New Roman" w:cs="Times New Roman"/>
          <w:sz w:val="28"/>
          <w:szCs w:val="28"/>
        </w:rPr>
        <w:t xml:space="preserve"> установления и использования полос отвода и придорожных полос автомобильных дорог общего пользования, регионального или межмуниципального значения РТ</w:t>
      </w:r>
      <w:r>
        <w:rPr>
          <w:rFonts w:ascii="Times New Roman" w:eastAsia="Times New Roman" w:hAnsi="Times New Roman" w:cs="Times New Roman"/>
          <w:sz w:val="28"/>
          <w:szCs w:val="28"/>
        </w:rPr>
        <w:t xml:space="preserve"> </w:t>
      </w:r>
      <w:r w:rsidRPr="008C2B8D">
        <w:rPr>
          <w:rFonts w:ascii="Times New Roman" w:eastAsia="Times New Roman" w:hAnsi="Times New Roman" w:cs="Times New Roman"/>
          <w:sz w:val="28"/>
          <w:szCs w:val="28"/>
        </w:rPr>
        <w:t>(утв.</w:t>
      </w:r>
      <w:r>
        <w:rPr>
          <w:rFonts w:ascii="Times New Roman" w:eastAsia="Times New Roman" w:hAnsi="Times New Roman" w:cs="Times New Roman"/>
          <w:sz w:val="28"/>
          <w:szCs w:val="28"/>
        </w:rPr>
        <w:t xml:space="preserve"> </w:t>
      </w:r>
      <w:r w:rsidRPr="008C2B8D">
        <w:rPr>
          <w:rFonts w:ascii="Times New Roman" w:eastAsia="Times New Roman" w:hAnsi="Times New Roman" w:cs="Times New Roman"/>
          <w:sz w:val="28"/>
          <w:szCs w:val="28"/>
        </w:rPr>
        <w:t>Постановлением КМ РТ от 1.12.2008 года № 841)</w:t>
      </w:r>
      <w:r>
        <w:rPr>
          <w:rFonts w:ascii="Times New Roman" w:eastAsia="Times New Roman" w:hAnsi="Times New Roman" w:cs="Times New Roman"/>
          <w:sz w:val="28"/>
          <w:szCs w:val="28"/>
        </w:rPr>
        <w:t>.</w:t>
      </w:r>
    </w:p>
    <w:p w:rsidR="00BB7CF6" w:rsidRDefault="00BB7CF6" w:rsidP="00BB7CF6">
      <w:pPr>
        <w:widowControl w:val="0"/>
        <w:tabs>
          <w:tab w:val="left" w:pos="1770"/>
        </w:tabs>
        <w:suppressAutoHyphen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пределах придорожных полос автомобильных дорог </w:t>
      </w:r>
      <w:r w:rsidR="005862B1">
        <w:rPr>
          <w:rFonts w:ascii="Times New Roman" w:eastAsia="Times New Roman" w:hAnsi="Times New Roman" w:cs="Times New Roman"/>
          <w:sz w:val="28"/>
          <w:szCs w:val="28"/>
          <w:lang w:eastAsia="ru-RU"/>
        </w:rPr>
        <w:t xml:space="preserve">федерального и </w:t>
      </w:r>
      <w:r>
        <w:rPr>
          <w:rFonts w:ascii="Times New Roman" w:eastAsia="Times New Roman" w:hAnsi="Times New Roman" w:cs="Times New Roman"/>
          <w:sz w:val="28"/>
          <w:szCs w:val="28"/>
          <w:lang w:eastAsia="ru-RU"/>
        </w:rPr>
        <w:t>регионального значения устанавливается особый режим использования земельных участков (частей земельных участков), который предусматривает, что в придорожных полосах автомобильных дорог общего пользования запрещается строительство капитальных сооружений, за исключением:</w:t>
      </w:r>
    </w:p>
    <w:p w:rsidR="00BB7CF6" w:rsidRDefault="00BB7CF6" w:rsidP="00BB7CF6">
      <w:pPr>
        <w:widowControl w:val="0"/>
        <w:tabs>
          <w:tab w:val="left" w:pos="1770"/>
        </w:tabs>
        <w:suppressAutoHyphen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объектов, предназначенных для обслуживания таких автомобильных дорог, их строительства, реконструкции, капитального ремонта, ремонта и содержания;</w:t>
      </w:r>
    </w:p>
    <w:p w:rsidR="00BB7CF6" w:rsidRDefault="00BB7CF6" w:rsidP="00BB7CF6">
      <w:pPr>
        <w:widowControl w:val="0"/>
        <w:tabs>
          <w:tab w:val="left" w:pos="1770"/>
        </w:tabs>
        <w:suppressAutoHyphen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объектов Государственной инспекции безопасности дорожного движения Министерства внутренних дел Российской Федерации;</w:t>
      </w:r>
    </w:p>
    <w:p w:rsidR="00BB7CF6" w:rsidRDefault="00BB7CF6" w:rsidP="00BB7CF6">
      <w:pPr>
        <w:widowControl w:val="0"/>
        <w:tabs>
          <w:tab w:val="left" w:pos="1770"/>
        </w:tabs>
        <w:suppressAutoHyphen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объектов дорожного сервиса, рекламных конструкций, информационных щитов и указателей;</w:t>
      </w:r>
    </w:p>
    <w:p w:rsidR="00BB7CF6" w:rsidRDefault="00BB7CF6" w:rsidP="00BB7CF6">
      <w:pPr>
        <w:widowControl w:val="0"/>
        <w:tabs>
          <w:tab w:val="left" w:pos="1770"/>
        </w:tabs>
        <w:suppressAutoHyphen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инженерных коммуникаций [2</w:t>
      </w:r>
      <w:r w:rsidR="005862B1">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w:t>
      </w:r>
    </w:p>
    <w:p w:rsidR="00BB7CF6" w:rsidRDefault="00BB7CF6" w:rsidP="00BB7CF6">
      <w:pPr>
        <w:widowControl w:val="0"/>
        <w:tabs>
          <w:tab w:val="left" w:pos="1770"/>
        </w:tabs>
        <w:suppressAutoHyphen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Согласно ч.8 статьи 26 Федерального закона от 08.11.2007 № 257-ФЗ (ред. от 20.07.2020)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B230E7" w:rsidRPr="0035029D" w:rsidRDefault="00B230E7" w:rsidP="002A0D9C">
      <w:pPr>
        <w:tabs>
          <w:tab w:val="left" w:pos="1770"/>
        </w:tabs>
        <w:spacing w:after="0" w:line="240" w:lineRule="auto"/>
        <w:ind w:firstLine="709"/>
        <w:contextualSpacing/>
        <w:jc w:val="both"/>
        <w:rPr>
          <w:rFonts w:ascii="Times New Roman" w:eastAsia="Times New Roman" w:hAnsi="Times New Roman" w:cs="Times New Roman"/>
          <w:sz w:val="28"/>
          <w:szCs w:val="28"/>
          <w:lang w:eastAsia="ru-RU"/>
        </w:rPr>
      </w:pPr>
      <w:r w:rsidRPr="002A0D9C">
        <w:rPr>
          <w:rFonts w:ascii="Times New Roman" w:eastAsia="Times New Roman" w:hAnsi="Times New Roman" w:cs="Times New Roman"/>
          <w:sz w:val="28"/>
          <w:szCs w:val="28"/>
          <w:lang w:eastAsia="ru-RU"/>
        </w:rPr>
        <w:t xml:space="preserve">Согласно СанПиН 2.2.1/2.1.1.1200-03, санитарные разрывы устанавливаются в отношении автомагистралей. На территории поселения автомагистрали </w:t>
      </w:r>
      <w:r w:rsidRPr="0035029D">
        <w:rPr>
          <w:rFonts w:ascii="Times New Roman" w:eastAsia="Times New Roman" w:hAnsi="Times New Roman" w:cs="Times New Roman"/>
          <w:sz w:val="28"/>
          <w:szCs w:val="28"/>
          <w:lang w:eastAsia="ru-RU"/>
        </w:rPr>
        <w:t>отсутствуют.</w:t>
      </w:r>
    </w:p>
    <w:p w:rsidR="0017536F" w:rsidRDefault="0017536F" w:rsidP="000217FA">
      <w:pPr>
        <w:ind w:firstLine="567"/>
        <w:jc w:val="both"/>
        <w:rPr>
          <w:rFonts w:ascii="Times New Roman" w:eastAsia="Times New Roman" w:hAnsi="Times New Roman" w:cs="Times New Roman"/>
          <w:sz w:val="28"/>
          <w:szCs w:val="28"/>
          <w:lang w:eastAsia="ru-RU"/>
        </w:rPr>
      </w:pPr>
    </w:p>
    <w:p w:rsidR="00DF7145" w:rsidRPr="0035029D" w:rsidRDefault="00546ED8" w:rsidP="00D941B4">
      <w:pPr>
        <w:pStyle w:val="20"/>
        <w:keepNext w:val="0"/>
        <w:keepLines w:val="0"/>
        <w:widowControl w:val="0"/>
        <w:numPr>
          <w:ilvl w:val="1"/>
          <w:numId w:val="14"/>
        </w:numPr>
        <w:suppressAutoHyphens/>
        <w:spacing w:before="0" w:after="160" w:line="240" w:lineRule="auto"/>
        <w:ind w:left="0" w:firstLine="0"/>
        <w:jc w:val="center"/>
        <w:rPr>
          <w:rFonts w:ascii="Times New Roman" w:hAnsi="Times New Roman" w:cs="Times New Roman"/>
          <w:b/>
          <w:color w:val="auto"/>
          <w:sz w:val="28"/>
          <w:szCs w:val="28"/>
          <w:lang w:eastAsia="ru-RU"/>
        </w:rPr>
      </w:pPr>
      <w:bookmarkStart w:id="42" w:name="_Toc103340796"/>
      <w:r w:rsidRPr="0035029D">
        <w:rPr>
          <w:rFonts w:ascii="Times New Roman" w:hAnsi="Times New Roman" w:cs="Times New Roman"/>
          <w:b/>
          <w:color w:val="auto"/>
          <w:sz w:val="28"/>
          <w:szCs w:val="28"/>
          <w:lang w:eastAsia="ru-RU"/>
        </w:rPr>
        <w:lastRenderedPageBreak/>
        <w:t>Зон</w:t>
      </w:r>
      <w:r w:rsidR="007C6C4E" w:rsidRPr="0035029D">
        <w:rPr>
          <w:rFonts w:ascii="Times New Roman" w:hAnsi="Times New Roman" w:cs="Times New Roman"/>
          <w:b/>
          <w:color w:val="auto"/>
          <w:sz w:val="28"/>
          <w:szCs w:val="28"/>
          <w:lang w:eastAsia="ru-RU"/>
        </w:rPr>
        <w:t>ы</w:t>
      </w:r>
      <w:r w:rsidRPr="0035029D">
        <w:rPr>
          <w:rFonts w:ascii="Times New Roman" w:hAnsi="Times New Roman" w:cs="Times New Roman"/>
          <w:b/>
          <w:color w:val="auto"/>
          <w:sz w:val="28"/>
          <w:szCs w:val="28"/>
          <w:lang w:eastAsia="ru-RU"/>
        </w:rPr>
        <w:t xml:space="preserve"> минимальных расстояний до магистральных или промышленных трубопроводов (газопроводов, нефтепроводов и нефтепро</w:t>
      </w:r>
      <w:r w:rsidR="002F3C5D" w:rsidRPr="0035029D">
        <w:rPr>
          <w:rFonts w:ascii="Times New Roman" w:hAnsi="Times New Roman" w:cs="Times New Roman"/>
          <w:b/>
          <w:color w:val="auto"/>
          <w:sz w:val="28"/>
          <w:szCs w:val="28"/>
          <w:lang w:eastAsia="ru-RU"/>
        </w:rPr>
        <w:t xml:space="preserve">дуктопроводов, </w:t>
      </w:r>
      <w:proofErr w:type="spellStart"/>
      <w:r w:rsidR="002F3C5D" w:rsidRPr="0035029D">
        <w:rPr>
          <w:rFonts w:ascii="Times New Roman" w:hAnsi="Times New Roman" w:cs="Times New Roman"/>
          <w:b/>
          <w:color w:val="auto"/>
          <w:sz w:val="28"/>
          <w:szCs w:val="28"/>
          <w:lang w:eastAsia="ru-RU"/>
        </w:rPr>
        <w:t>аммиакопроводов</w:t>
      </w:r>
      <w:proofErr w:type="spellEnd"/>
      <w:r w:rsidR="002F3C5D" w:rsidRPr="0035029D">
        <w:rPr>
          <w:rFonts w:ascii="Times New Roman" w:hAnsi="Times New Roman" w:cs="Times New Roman"/>
          <w:b/>
          <w:color w:val="auto"/>
          <w:sz w:val="28"/>
          <w:szCs w:val="28"/>
          <w:lang w:eastAsia="ru-RU"/>
        </w:rPr>
        <w:t>)</w:t>
      </w:r>
      <w:bookmarkEnd w:id="42"/>
    </w:p>
    <w:p w:rsidR="00B120C2" w:rsidRDefault="00B120C2" w:rsidP="00B120C2">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территории </w:t>
      </w:r>
      <w:proofErr w:type="spellStart"/>
      <w:r w:rsidR="00AF2B0D">
        <w:rPr>
          <w:rFonts w:ascii="Times New Roman" w:eastAsia="Times New Roman" w:hAnsi="Times New Roman" w:cs="Times New Roman"/>
          <w:sz w:val="28"/>
          <w:szCs w:val="28"/>
          <w:lang w:eastAsia="ru-RU"/>
        </w:rPr>
        <w:t>Большефроловского</w:t>
      </w:r>
      <w:proofErr w:type="spellEnd"/>
      <w:r w:rsidR="00AF2B0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сельского поселения магистральны</w:t>
      </w:r>
      <w:r w:rsidR="00F25CE1">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 или промышленны</w:t>
      </w:r>
      <w:r w:rsidR="00F25CE1">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 трубопровод</w:t>
      </w:r>
      <w:r w:rsidR="00F25CE1">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 xml:space="preserve"> (газопровод</w:t>
      </w:r>
      <w:r w:rsidR="00F25CE1">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 нефтепровод</w:t>
      </w:r>
      <w:r w:rsidR="00F25CE1">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 xml:space="preserve"> и нефтепродуктопровод</w:t>
      </w:r>
      <w:r w:rsidR="00F25CE1">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аммиакопровод</w:t>
      </w:r>
      <w:r w:rsidR="00F25CE1">
        <w:rPr>
          <w:rFonts w:ascii="Times New Roman" w:eastAsia="Times New Roman" w:hAnsi="Times New Roman" w:cs="Times New Roman"/>
          <w:sz w:val="28"/>
          <w:szCs w:val="28"/>
          <w:lang w:eastAsia="ru-RU"/>
        </w:rPr>
        <w:t>ы</w:t>
      </w:r>
      <w:proofErr w:type="spellEnd"/>
      <w:r>
        <w:rPr>
          <w:rFonts w:ascii="Times New Roman" w:eastAsia="Times New Roman" w:hAnsi="Times New Roman" w:cs="Times New Roman"/>
          <w:sz w:val="28"/>
          <w:szCs w:val="28"/>
          <w:lang w:eastAsia="ru-RU"/>
        </w:rPr>
        <w:t>) отсутствуют</w:t>
      </w:r>
      <w:r w:rsidR="00F25CE1">
        <w:rPr>
          <w:rFonts w:ascii="Times New Roman" w:eastAsia="Times New Roman" w:hAnsi="Times New Roman" w:cs="Times New Roman"/>
          <w:sz w:val="28"/>
          <w:szCs w:val="28"/>
          <w:lang w:eastAsia="ru-RU"/>
        </w:rPr>
        <w:t>, зоны минимальных расстояний не устанавливаются</w:t>
      </w:r>
      <w:r>
        <w:rPr>
          <w:rFonts w:ascii="Times New Roman" w:eastAsia="Times New Roman" w:hAnsi="Times New Roman" w:cs="Times New Roman"/>
          <w:sz w:val="28"/>
          <w:szCs w:val="28"/>
          <w:lang w:eastAsia="ru-RU"/>
        </w:rPr>
        <w:t>.</w:t>
      </w:r>
    </w:p>
    <w:p w:rsidR="00B120C2" w:rsidRPr="00243438" w:rsidRDefault="00B120C2" w:rsidP="00A06B50">
      <w:pPr>
        <w:spacing w:after="0" w:line="240" w:lineRule="auto"/>
        <w:ind w:firstLine="709"/>
        <w:jc w:val="both"/>
        <w:rPr>
          <w:rFonts w:ascii="Times New Roman" w:eastAsia="Times New Roman" w:hAnsi="Times New Roman" w:cs="Times New Roman"/>
          <w:sz w:val="28"/>
          <w:szCs w:val="28"/>
          <w:lang w:eastAsia="ru-RU"/>
        </w:rPr>
      </w:pPr>
      <w:r w:rsidRPr="00243438">
        <w:rPr>
          <w:rFonts w:ascii="Times New Roman" w:eastAsia="Times New Roman" w:hAnsi="Times New Roman" w:cs="Times New Roman"/>
          <w:sz w:val="28"/>
          <w:szCs w:val="28"/>
          <w:lang w:eastAsia="ru-RU"/>
        </w:rPr>
        <w:t xml:space="preserve">Природный газ подается в </w:t>
      </w:r>
      <w:r w:rsidR="00CB128F">
        <w:rPr>
          <w:rFonts w:ascii="Times New Roman" w:eastAsia="Times New Roman" w:hAnsi="Times New Roman" w:cs="Times New Roman"/>
          <w:sz w:val="28"/>
          <w:szCs w:val="28"/>
          <w:lang w:eastAsia="ru-RU"/>
        </w:rPr>
        <w:t xml:space="preserve">населенные пункты </w:t>
      </w:r>
      <w:proofErr w:type="spellStart"/>
      <w:r w:rsidR="00CB128F">
        <w:rPr>
          <w:rFonts w:ascii="Times New Roman" w:eastAsia="Times New Roman" w:hAnsi="Times New Roman" w:cs="Times New Roman"/>
          <w:sz w:val="28"/>
          <w:szCs w:val="28"/>
          <w:lang w:eastAsia="ru-RU"/>
        </w:rPr>
        <w:t>Большефроловского</w:t>
      </w:r>
      <w:proofErr w:type="spellEnd"/>
      <w:r w:rsidR="00CB128F">
        <w:rPr>
          <w:rFonts w:ascii="Times New Roman" w:eastAsia="Times New Roman" w:hAnsi="Times New Roman" w:cs="Times New Roman"/>
          <w:sz w:val="28"/>
          <w:szCs w:val="28"/>
          <w:lang w:eastAsia="ru-RU"/>
        </w:rPr>
        <w:t xml:space="preserve"> </w:t>
      </w:r>
      <w:proofErr w:type="spellStart"/>
      <w:r w:rsidR="00CB128F">
        <w:rPr>
          <w:rFonts w:ascii="Times New Roman" w:eastAsia="Times New Roman" w:hAnsi="Times New Roman" w:cs="Times New Roman"/>
          <w:sz w:val="28"/>
          <w:szCs w:val="28"/>
          <w:lang w:eastAsia="ru-RU"/>
        </w:rPr>
        <w:t>с.п</w:t>
      </w:r>
      <w:proofErr w:type="spellEnd"/>
      <w:r w:rsidR="00CB128F">
        <w:rPr>
          <w:rFonts w:ascii="Times New Roman" w:eastAsia="Times New Roman" w:hAnsi="Times New Roman" w:cs="Times New Roman"/>
          <w:sz w:val="28"/>
          <w:szCs w:val="28"/>
          <w:lang w:eastAsia="ru-RU"/>
        </w:rPr>
        <w:t xml:space="preserve">. </w:t>
      </w:r>
      <w:r w:rsidRPr="00243438">
        <w:rPr>
          <w:rFonts w:ascii="Times New Roman" w:eastAsia="Times New Roman" w:hAnsi="Times New Roman" w:cs="Times New Roman"/>
          <w:sz w:val="28"/>
          <w:szCs w:val="28"/>
          <w:lang w:eastAsia="ru-RU"/>
        </w:rPr>
        <w:t xml:space="preserve">от ГРС </w:t>
      </w:r>
      <w:r w:rsidR="00CB128F">
        <w:rPr>
          <w:rFonts w:ascii="Times New Roman" w:eastAsia="Times New Roman" w:hAnsi="Times New Roman" w:cs="Times New Roman"/>
          <w:sz w:val="28"/>
          <w:szCs w:val="28"/>
          <w:lang w:eastAsia="ru-RU"/>
        </w:rPr>
        <w:t xml:space="preserve">Большая </w:t>
      </w:r>
      <w:proofErr w:type="spellStart"/>
      <w:r w:rsidR="00CB128F">
        <w:rPr>
          <w:rFonts w:ascii="Times New Roman" w:eastAsia="Times New Roman" w:hAnsi="Times New Roman" w:cs="Times New Roman"/>
          <w:sz w:val="28"/>
          <w:szCs w:val="28"/>
          <w:lang w:eastAsia="ru-RU"/>
        </w:rPr>
        <w:t>Турма</w:t>
      </w:r>
      <w:proofErr w:type="spellEnd"/>
      <w:r w:rsidRPr="00243438">
        <w:rPr>
          <w:rFonts w:ascii="Times New Roman" w:eastAsia="Times New Roman" w:hAnsi="Times New Roman" w:cs="Times New Roman"/>
          <w:sz w:val="28"/>
          <w:szCs w:val="28"/>
          <w:lang w:eastAsia="ru-RU"/>
        </w:rPr>
        <w:t xml:space="preserve"> по газопровод</w:t>
      </w:r>
      <w:r w:rsidR="00906345" w:rsidRPr="00243438">
        <w:rPr>
          <w:rFonts w:ascii="Times New Roman" w:eastAsia="Times New Roman" w:hAnsi="Times New Roman" w:cs="Times New Roman"/>
          <w:sz w:val="28"/>
          <w:szCs w:val="28"/>
          <w:lang w:eastAsia="ru-RU"/>
        </w:rPr>
        <w:t>у</w:t>
      </w:r>
      <w:r w:rsidRPr="00243438">
        <w:rPr>
          <w:rFonts w:ascii="Times New Roman" w:eastAsia="Times New Roman" w:hAnsi="Times New Roman" w:cs="Times New Roman"/>
          <w:sz w:val="28"/>
          <w:szCs w:val="28"/>
          <w:lang w:eastAsia="ru-RU"/>
        </w:rPr>
        <w:t xml:space="preserve"> </w:t>
      </w:r>
      <w:r w:rsidR="00CB128F">
        <w:rPr>
          <w:rFonts w:ascii="Times New Roman" w:eastAsia="Times New Roman" w:hAnsi="Times New Roman" w:cs="Times New Roman"/>
          <w:sz w:val="28"/>
          <w:szCs w:val="28"/>
          <w:lang w:eastAsia="ru-RU"/>
        </w:rPr>
        <w:t>высокого давления 2 категории</w:t>
      </w:r>
      <w:r w:rsidRPr="00243438">
        <w:rPr>
          <w:rFonts w:ascii="Times New Roman" w:eastAsia="Times New Roman" w:hAnsi="Times New Roman" w:cs="Times New Roman"/>
          <w:sz w:val="28"/>
          <w:szCs w:val="28"/>
          <w:lang w:eastAsia="ru-RU"/>
        </w:rPr>
        <w:t xml:space="preserve"> давления до газораспределительн</w:t>
      </w:r>
      <w:r w:rsidR="008663B6" w:rsidRPr="00243438">
        <w:rPr>
          <w:rFonts w:ascii="Times New Roman" w:eastAsia="Times New Roman" w:hAnsi="Times New Roman" w:cs="Times New Roman"/>
          <w:sz w:val="28"/>
          <w:szCs w:val="28"/>
          <w:lang w:eastAsia="ru-RU"/>
        </w:rPr>
        <w:t>ого</w:t>
      </w:r>
      <w:r w:rsidRPr="00243438">
        <w:rPr>
          <w:rFonts w:ascii="Times New Roman" w:eastAsia="Times New Roman" w:hAnsi="Times New Roman" w:cs="Times New Roman"/>
          <w:sz w:val="28"/>
          <w:szCs w:val="28"/>
          <w:lang w:eastAsia="ru-RU"/>
        </w:rPr>
        <w:t xml:space="preserve"> пункт</w:t>
      </w:r>
      <w:r w:rsidR="008663B6" w:rsidRPr="00243438">
        <w:rPr>
          <w:rFonts w:ascii="Times New Roman" w:eastAsia="Times New Roman" w:hAnsi="Times New Roman" w:cs="Times New Roman"/>
          <w:sz w:val="28"/>
          <w:szCs w:val="28"/>
          <w:lang w:eastAsia="ru-RU"/>
        </w:rPr>
        <w:t>а</w:t>
      </w:r>
      <w:r w:rsidRPr="00243438">
        <w:rPr>
          <w:rFonts w:ascii="Times New Roman" w:eastAsia="Times New Roman" w:hAnsi="Times New Roman" w:cs="Times New Roman"/>
          <w:sz w:val="28"/>
          <w:szCs w:val="28"/>
          <w:lang w:eastAsia="ru-RU"/>
        </w:rPr>
        <w:t xml:space="preserve"> (</w:t>
      </w:r>
      <w:r w:rsidR="006464B7" w:rsidRPr="00243438">
        <w:rPr>
          <w:rFonts w:ascii="Times New Roman" w:eastAsia="Times New Roman" w:hAnsi="Times New Roman" w:cs="Times New Roman"/>
          <w:sz w:val="28"/>
          <w:szCs w:val="28"/>
          <w:lang w:eastAsia="ru-RU"/>
        </w:rPr>
        <w:t xml:space="preserve">ГРП, </w:t>
      </w:r>
      <w:r w:rsidRPr="00243438">
        <w:rPr>
          <w:rFonts w:ascii="Times New Roman" w:eastAsia="Times New Roman" w:hAnsi="Times New Roman" w:cs="Times New Roman"/>
          <w:sz w:val="28"/>
          <w:szCs w:val="28"/>
          <w:lang w:eastAsia="ru-RU"/>
        </w:rPr>
        <w:t>ШРП), далее по сетям низкого давления непосредственно к потребителю.</w:t>
      </w:r>
    </w:p>
    <w:p w:rsidR="007B079C" w:rsidRPr="00243438" w:rsidRDefault="007B079C" w:rsidP="00A06B5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243438">
        <w:rPr>
          <w:rFonts w:ascii="Times New Roman" w:eastAsia="Times New Roman" w:hAnsi="Times New Roman" w:cs="Times New Roman"/>
          <w:sz w:val="28"/>
          <w:szCs w:val="28"/>
          <w:lang w:eastAsia="ru-RU"/>
        </w:rPr>
        <w:t xml:space="preserve">Распределительные газопроводы </w:t>
      </w:r>
      <w:r w:rsidR="00DC1950" w:rsidRPr="00243438">
        <w:rPr>
          <w:rFonts w:ascii="Times New Roman" w:eastAsia="Times New Roman" w:hAnsi="Times New Roman" w:cs="Times New Roman"/>
          <w:sz w:val="28"/>
          <w:szCs w:val="28"/>
          <w:lang w:eastAsia="ru-RU"/>
        </w:rPr>
        <w:t>среднего</w:t>
      </w:r>
      <w:r w:rsidRPr="00243438">
        <w:rPr>
          <w:rFonts w:ascii="Times New Roman" w:eastAsia="Times New Roman" w:hAnsi="Times New Roman" w:cs="Times New Roman"/>
          <w:sz w:val="28"/>
          <w:szCs w:val="28"/>
          <w:lang w:eastAsia="ru-RU"/>
        </w:rPr>
        <w:t xml:space="preserve"> давления проложены по территории поселения с соблюдением минимальных расстояний до зданий и сооружений.</w:t>
      </w:r>
    </w:p>
    <w:p w:rsidR="00E11338" w:rsidRPr="0087418F" w:rsidRDefault="00E11338" w:rsidP="00E11338">
      <w:pPr>
        <w:pStyle w:val="ac"/>
        <w:ind w:firstLine="709"/>
        <w:contextualSpacing/>
        <w:rPr>
          <w:szCs w:val="28"/>
        </w:rPr>
      </w:pPr>
      <w:r w:rsidRPr="00243438">
        <w:rPr>
          <w:szCs w:val="28"/>
        </w:rPr>
        <w:t>Зоны минимальных расстояний до распределительных газопроводов устанавливаются в соответствии с СП 62.13330.2011 «Свод правил. Газораспределительные системы. Актуализированная</w:t>
      </w:r>
      <w:r w:rsidRPr="00F25CE1">
        <w:rPr>
          <w:szCs w:val="28"/>
        </w:rPr>
        <w:t xml:space="preserve"> редакция СНиП 42-01-2002*»</w:t>
      </w:r>
    </w:p>
    <w:p w:rsidR="00E11338" w:rsidRPr="00F25CE1" w:rsidRDefault="00E11338" w:rsidP="00E11338">
      <w:pPr>
        <w:pStyle w:val="ac"/>
        <w:ind w:firstLine="709"/>
        <w:contextualSpacing/>
        <w:rPr>
          <w:szCs w:val="28"/>
        </w:rPr>
      </w:pPr>
      <w:r w:rsidRPr="00AF5504">
        <w:rPr>
          <w:szCs w:val="28"/>
        </w:rPr>
        <w:t xml:space="preserve">Зоны минимальных расстояний распределительных газопроводов не поставлены на кадастровый учет. </w:t>
      </w:r>
    </w:p>
    <w:p w:rsidR="00E11338" w:rsidRPr="0087418F" w:rsidRDefault="00E11338" w:rsidP="00E11338">
      <w:pPr>
        <w:pStyle w:val="ac"/>
        <w:ind w:firstLine="709"/>
        <w:contextualSpacing/>
        <w:rPr>
          <w:szCs w:val="28"/>
        </w:rPr>
      </w:pPr>
      <w:r w:rsidRPr="0087418F">
        <w:rPr>
          <w:szCs w:val="28"/>
        </w:rPr>
        <w:t xml:space="preserve">Данные о зонах минимальных расстояний до распределительных газопроводов, расположенных на территории </w:t>
      </w:r>
      <w:proofErr w:type="spellStart"/>
      <w:r w:rsidR="00C46168">
        <w:rPr>
          <w:szCs w:val="28"/>
        </w:rPr>
        <w:t>Большефроловского</w:t>
      </w:r>
      <w:proofErr w:type="spellEnd"/>
      <w:r w:rsidR="0018770B">
        <w:rPr>
          <w:szCs w:val="28"/>
        </w:rPr>
        <w:t xml:space="preserve"> </w:t>
      </w:r>
      <w:r w:rsidRPr="0087418F">
        <w:rPr>
          <w:szCs w:val="28"/>
        </w:rPr>
        <w:t>сельского поселения, приведены в таблице 6.3.</w:t>
      </w:r>
      <w:r w:rsidR="00B05697">
        <w:rPr>
          <w:szCs w:val="28"/>
        </w:rPr>
        <w:t>6</w:t>
      </w:r>
      <w:r w:rsidRPr="0087418F">
        <w:rPr>
          <w:szCs w:val="28"/>
        </w:rPr>
        <w:t xml:space="preserve">. </w:t>
      </w:r>
    </w:p>
    <w:p w:rsidR="00E11338" w:rsidRPr="00E11338" w:rsidRDefault="00E11338" w:rsidP="00E11338">
      <w:pPr>
        <w:pStyle w:val="ac"/>
        <w:ind w:firstLine="0"/>
        <w:jc w:val="right"/>
        <w:rPr>
          <w:szCs w:val="24"/>
        </w:rPr>
      </w:pPr>
      <w:r w:rsidRPr="00E11338">
        <w:rPr>
          <w:szCs w:val="24"/>
        </w:rPr>
        <w:t>Таблица 6.3.</w:t>
      </w:r>
      <w:r w:rsidR="00B05697">
        <w:rPr>
          <w:szCs w:val="24"/>
        </w:rPr>
        <w:t>6</w:t>
      </w:r>
    </w:p>
    <w:p w:rsidR="00E11338" w:rsidRPr="00E11338" w:rsidRDefault="00E11338" w:rsidP="00E11338">
      <w:pPr>
        <w:pStyle w:val="ac"/>
        <w:ind w:firstLine="0"/>
        <w:jc w:val="center"/>
        <w:rPr>
          <w:szCs w:val="24"/>
        </w:rPr>
      </w:pPr>
      <w:r w:rsidRPr="00E11338">
        <w:rPr>
          <w:szCs w:val="24"/>
        </w:rPr>
        <w:t xml:space="preserve">Зоны минимальных расстояний до распределительных газопроводов, расположенных на территории </w:t>
      </w:r>
      <w:proofErr w:type="spellStart"/>
      <w:r w:rsidR="00CB128F">
        <w:rPr>
          <w:szCs w:val="28"/>
        </w:rPr>
        <w:t>Большефроловского</w:t>
      </w:r>
      <w:proofErr w:type="spellEnd"/>
      <w:r w:rsidRPr="00E11338">
        <w:rPr>
          <w:szCs w:val="24"/>
        </w:rPr>
        <w:t xml:space="preserve"> сельского поселения</w:t>
      </w:r>
    </w:p>
    <w:tbl>
      <w:tblPr>
        <w:tblStyle w:val="ae"/>
        <w:tblW w:w="5000" w:type="pct"/>
        <w:jc w:val="center"/>
        <w:tblLook w:val="04A0" w:firstRow="1" w:lastRow="0" w:firstColumn="1" w:lastColumn="0" w:noHBand="0" w:noVBand="1"/>
      </w:tblPr>
      <w:tblGrid>
        <w:gridCol w:w="3088"/>
        <w:gridCol w:w="2020"/>
        <w:gridCol w:w="2797"/>
        <w:gridCol w:w="2006"/>
      </w:tblGrid>
      <w:tr w:rsidR="00E11338" w:rsidRPr="00E11338" w:rsidTr="00EC73FD">
        <w:trPr>
          <w:jc w:val="center"/>
        </w:trPr>
        <w:tc>
          <w:tcPr>
            <w:tcW w:w="1558" w:type="pct"/>
            <w:tcBorders>
              <w:top w:val="single" w:sz="4" w:space="0" w:color="auto"/>
              <w:left w:val="single" w:sz="4" w:space="0" w:color="auto"/>
              <w:bottom w:val="single" w:sz="4" w:space="0" w:color="auto"/>
              <w:right w:val="single" w:sz="4" w:space="0" w:color="auto"/>
            </w:tcBorders>
            <w:vAlign w:val="center"/>
            <w:hideMark/>
          </w:tcPr>
          <w:p w:rsidR="00E11338" w:rsidRPr="00E11338" w:rsidRDefault="00E11338" w:rsidP="00EC73FD">
            <w:pPr>
              <w:pStyle w:val="ac"/>
              <w:ind w:firstLine="0"/>
              <w:jc w:val="center"/>
              <w:rPr>
                <w:sz w:val="20"/>
                <w:lang w:eastAsia="en-US"/>
              </w:rPr>
            </w:pPr>
            <w:r w:rsidRPr="00E11338">
              <w:rPr>
                <w:sz w:val="20"/>
                <w:lang w:eastAsia="en-US"/>
              </w:rPr>
              <w:t>Наименование объекта</w:t>
            </w:r>
          </w:p>
        </w:tc>
        <w:tc>
          <w:tcPr>
            <w:tcW w:w="1019" w:type="pct"/>
            <w:tcBorders>
              <w:top w:val="single" w:sz="4" w:space="0" w:color="auto"/>
              <w:left w:val="single" w:sz="4" w:space="0" w:color="auto"/>
              <w:bottom w:val="single" w:sz="4" w:space="0" w:color="auto"/>
              <w:right w:val="single" w:sz="4" w:space="0" w:color="auto"/>
            </w:tcBorders>
            <w:vAlign w:val="center"/>
            <w:hideMark/>
          </w:tcPr>
          <w:p w:rsidR="00E11338" w:rsidRPr="00E11338" w:rsidRDefault="00E11338" w:rsidP="00EC73FD">
            <w:pPr>
              <w:pStyle w:val="ac"/>
              <w:ind w:firstLine="0"/>
              <w:jc w:val="center"/>
              <w:rPr>
                <w:sz w:val="20"/>
                <w:lang w:eastAsia="en-US"/>
              </w:rPr>
            </w:pPr>
            <w:r w:rsidRPr="00E11338">
              <w:rPr>
                <w:sz w:val="20"/>
                <w:lang w:eastAsia="en-US"/>
              </w:rPr>
              <w:t>Размер зоны МР до фундаментов зданий и сооружений, м</w:t>
            </w:r>
          </w:p>
        </w:tc>
        <w:tc>
          <w:tcPr>
            <w:tcW w:w="1411" w:type="pct"/>
            <w:tcBorders>
              <w:top w:val="single" w:sz="4" w:space="0" w:color="auto"/>
              <w:left w:val="single" w:sz="4" w:space="0" w:color="auto"/>
              <w:bottom w:val="single" w:sz="4" w:space="0" w:color="auto"/>
              <w:right w:val="single" w:sz="4" w:space="0" w:color="auto"/>
            </w:tcBorders>
            <w:vAlign w:val="center"/>
            <w:hideMark/>
          </w:tcPr>
          <w:p w:rsidR="00E11338" w:rsidRPr="00E11338" w:rsidRDefault="00E11338" w:rsidP="00EC73FD">
            <w:pPr>
              <w:pStyle w:val="ac"/>
              <w:ind w:firstLine="0"/>
              <w:jc w:val="center"/>
              <w:rPr>
                <w:sz w:val="20"/>
                <w:lang w:eastAsia="en-US"/>
              </w:rPr>
            </w:pPr>
            <w:r w:rsidRPr="00E11338">
              <w:rPr>
                <w:sz w:val="20"/>
                <w:lang w:eastAsia="en-US"/>
              </w:rPr>
              <w:t>Обоснование</w:t>
            </w:r>
          </w:p>
          <w:p w:rsidR="00E11338" w:rsidRPr="00E11338" w:rsidRDefault="00E11338" w:rsidP="00EC73FD">
            <w:pPr>
              <w:pStyle w:val="ac"/>
              <w:ind w:firstLine="0"/>
              <w:jc w:val="center"/>
              <w:rPr>
                <w:sz w:val="20"/>
                <w:lang w:eastAsia="en-US"/>
              </w:rPr>
            </w:pPr>
            <w:r w:rsidRPr="00E11338">
              <w:rPr>
                <w:sz w:val="20"/>
                <w:lang w:eastAsia="en-US"/>
              </w:rPr>
              <w:t>(нормативные документы)</w:t>
            </w:r>
          </w:p>
        </w:tc>
        <w:tc>
          <w:tcPr>
            <w:tcW w:w="1012" w:type="pct"/>
            <w:tcBorders>
              <w:top w:val="single" w:sz="4" w:space="0" w:color="auto"/>
              <w:left w:val="single" w:sz="4" w:space="0" w:color="auto"/>
              <w:bottom w:val="single" w:sz="4" w:space="0" w:color="auto"/>
              <w:right w:val="single" w:sz="4" w:space="0" w:color="auto"/>
            </w:tcBorders>
            <w:vAlign w:val="center"/>
            <w:hideMark/>
          </w:tcPr>
          <w:p w:rsidR="00E11338" w:rsidRPr="00E11338" w:rsidRDefault="00E11338" w:rsidP="00EC73FD">
            <w:pPr>
              <w:pStyle w:val="ac"/>
              <w:ind w:firstLine="0"/>
              <w:jc w:val="center"/>
              <w:rPr>
                <w:sz w:val="20"/>
                <w:lang w:eastAsia="en-US"/>
              </w:rPr>
            </w:pPr>
            <w:r w:rsidRPr="00E11338">
              <w:rPr>
                <w:sz w:val="20"/>
                <w:lang w:eastAsia="en-US"/>
              </w:rPr>
              <w:t>Соблюдение режима охранной зоны</w:t>
            </w:r>
          </w:p>
        </w:tc>
      </w:tr>
      <w:tr w:rsidR="00DC1950" w:rsidRPr="00E11338" w:rsidTr="00ED12BF">
        <w:trPr>
          <w:trHeight w:val="1150"/>
          <w:jc w:val="center"/>
        </w:trPr>
        <w:tc>
          <w:tcPr>
            <w:tcW w:w="1558" w:type="pct"/>
            <w:tcBorders>
              <w:top w:val="single" w:sz="4" w:space="0" w:color="auto"/>
              <w:left w:val="single" w:sz="4" w:space="0" w:color="auto"/>
              <w:bottom w:val="single" w:sz="4" w:space="0" w:color="auto"/>
              <w:right w:val="single" w:sz="4" w:space="0" w:color="auto"/>
            </w:tcBorders>
            <w:vAlign w:val="center"/>
          </w:tcPr>
          <w:p w:rsidR="00DC1950" w:rsidRPr="00D81620" w:rsidRDefault="00DC1950" w:rsidP="00DC1950">
            <w:pPr>
              <w:pStyle w:val="ac"/>
              <w:ind w:firstLine="0"/>
              <w:jc w:val="center"/>
              <w:rPr>
                <w:sz w:val="20"/>
                <w:lang w:eastAsia="en-US"/>
              </w:rPr>
            </w:pPr>
            <w:r w:rsidRPr="00D81620">
              <w:rPr>
                <w:sz w:val="20"/>
                <w:lang w:eastAsia="en-US"/>
              </w:rPr>
              <w:t>Распределительны</w:t>
            </w:r>
            <w:r w:rsidR="00B25D3E" w:rsidRPr="00D81620">
              <w:rPr>
                <w:sz w:val="20"/>
                <w:lang w:eastAsia="en-US"/>
              </w:rPr>
              <w:t xml:space="preserve">й </w:t>
            </w:r>
            <w:r w:rsidRPr="00D81620">
              <w:rPr>
                <w:sz w:val="20"/>
                <w:lang w:eastAsia="en-US"/>
              </w:rPr>
              <w:t xml:space="preserve">газопровод </w:t>
            </w:r>
            <w:r w:rsidR="00CB128F">
              <w:rPr>
                <w:sz w:val="20"/>
                <w:lang w:eastAsia="en-US"/>
              </w:rPr>
              <w:t>высокого</w:t>
            </w:r>
            <w:r w:rsidRPr="00D81620">
              <w:rPr>
                <w:sz w:val="20"/>
                <w:lang w:eastAsia="en-US"/>
              </w:rPr>
              <w:t xml:space="preserve"> давления </w:t>
            </w:r>
            <w:r w:rsidR="00CB128F">
              <w:rPr>
                <w:sz w:val="20"/>
                <w:lang w:eastAsia="en-US"/>
              </w:rPr>
              <w:t>2 категории</w:t>
            </w:r>
          </w:p>
          <w:p w:rsidR="00DC1950" w:rsidRPr="00D81620" w:rsidRDefault="00DC1950" w:rsidP="00DC1950">
            <w:pPr>
              <w:pStyle w:val="ac"/>
              <w:ind w:firstLine="0"/>
              <w:jc w:val="center"/>
              <w:rPr>
                <w:sz w:val="20"/>
                <w:lang w:eastAsia="en-US"/>
              </w:rPr>
            </w:pPr>
            <w:r w:rsidRPr="00D81620">
              <w:rPr>
                <w:sz w:val="20"/>
                <w:lang w:eastAsia="en-US"/>
              </w:rPr>
              <w:t>(св. 0,</w:t>
            </w:r>
            <w:r w:rsidR="00CB128F">
              <w:rPr>
                <w:sz w:val="20"/>
                <w:lang w:eastAsia="en-US"/>
              </w:rPr>
              <w:t>3</w:t>
            </w:r>
            <w:r w:rsidRPr="00D81620">
              <w:rPr>
                <w:sz w:val="20"/>
                <w:lang w:eastAsia="en-US"/>
              </w:rPr>
              <w:t xml:space="preserve"> до 0,</w:t>
            </w:r>
            <w:r w:rsidR="00CB128F">
              <w:rPr>
                <w:sz w:val="20"/>
                <w:lang w:eastAsia="en-US"/>
              </w:rPr>
              <w:t>6</w:t>
            </w:r>
            <w:r w:rsidRPr="00D81620">
              <w:rPr>
                <w:sz w:val="20"/>
                <w:lang w:eastAsia="en-US"/>
              </w:rPr>
              <w:t xml:space="preserve"> МПа </w:t>
            </w:r>
            <w:proofErr w:type="spellStart"/>
            <w:r w:rsidRPr="00D81620">
              <w:rPr>
                <w:sz w:val="20"/>
                <w:lang w:eastAsia="en-US"/>
              </w:rPr>
              <w:t>включ</w:t>
            </w:r>
            <w:proofErr w:type="spellEnd"/>
            <w:r w:rsidRPr="00D81620">
              <w:rPr>
                <w:sz w:val="20"/>
                <w:lang w:eastAsia="en-US"/>
              </w:rPr>
              <w:t xml:space="preserve">.) </w:t>
            </w:r>
          </w:p>
          <w:p w:rsidR="00414477" w:rsidRPr="00D81620" w:rsidRDefault="00414477" w:rsidP="00DC1950">
            <w:pPr>
              <w:pStyle w:val="ac"/>
              <w:ind w:firstLine="0"/>
              <w:jc w:val="center"/>
              <w:rPr>
                <w:sz w:val="20"/>
                <w:lang w:eastAsia="en-US"/>
              </w:rPr>
            </w:pPr>
          </w:p>
          <w:p w:rsidR="00DC1950" w:rsidRPr="00D81620" w:rsidRDefault="00DC1950" w:rsidP="00DC1950">
            <w:pPr>
              <w:pStyle w:val="ac"/>
              <w:ind w:firstLine="0"/>
              <w:jc w:val="center"/>
              <w:rPr>
                <w:sz w:val="20"/>
                <w:lang w:eastAsia="en-US"/>
              </w:rPr>
            </w:pPr>
          </w:p>
        </w:tc>
        <w:tc>
          <w:tcPr>
            <w:tcW w:w="1019" w:type="pct"/>
            <w:tcBorders>
              <w:top w:val="single" w:sz="4" w:space="0" w:color="auto"/>
              <w:left w:val="single" w:sz="4" w:space="0" w:color="auto"/>
              <w:bottom w:val="single" w:sz="4" w:space="0" w:color="auto"/>
              <w:right w:val="single" w:sz="4" w:space="0" w:color="auto"/>
            </w:tcBorders>
            <w:vAlign w:val="center"/>
          </w:tcPr>
          <w:p w:rsidR="00DC1950" w:rsidRPr="00D81620" w:rsidRDefault="00CB128F" w:rsidP="00EC73FD">
            <w:pPr>
              <w:pStyle w:val="ac"/>
              <w:ind w:firstLine="0"/>
              <w:jc w:val="center"/>
              <w:rPr>
                <w:sz w:val="20"/>
                <w:lang w:eastAsia="en-US"/>
              </w:rPr>
            </w:pPr>
            <w:r>
              <w:rPr>
                <w:sz w:val="20"/>
                <w:lang w:eastAsia="en-US"/>
              </w:rPr>
              <w:t>7</w:t>
            </w:r>
          </w:p>
        </w:tc>
        <w:tc>
          <w:tcPr>
            <w:tcW w:w="1411" w:type="pct"/>
            <w:tcBorders>
              <w:top w:val="single" w:sz="4" w:space="0" w:color="auto"/>
              <w:left w:val="single" w:sz="4" w:space="0" w:color="auto"/>
              <w:bottom w:val="single" w:sz="4" w:space="0" w:color="auto"/>
              <w:right w:val="single" w:sz="4" w:space="0" w:color="auto"/>
            </w:tcBorders>
            <w:vAlign w:val="center"/>
          </w:tcPr>
          <w:p w:rsidR="00DC1950" w:rsidRPr="00E11338" w:rsidRDefault="00DC1950" w:rsidP="00EC73FD">
            <w:pPr>
              <w:keepLines/>
              <w:widowControl w:val="0"/>
              <w:jc w:val="center"/>
              <w:rPr>
                <w:rFonts w:ascii="Times New Roman" w:eastAsia="Times New Roman" w:hAnsi="Times New Roman" w:cs="Times New Roman"/>
                <w:sz w:val="20"/>
                <w:szCs w:val="20"/>
                <w:lang w:eastAsia="ru-RU"/>
              </w:rPr>
            </w:pPr>
            <w:r w:rsidRPr="00E11338">
              <w:rPr>
                <w:rFonts w:ascii="Times New Roman" w:eastAsia="Times New Roman" w:hAnsi="Times New Roman" w:cs="Times New Roman"/>
                <w:sz w:val="20"/>
                <w:szCs w:val="20"/>
                <w:lang w:eastAsia="ru-RU"/>
              </w:rPr>
              <w:t>СП 62.13330.2011 «Свод правил. Газораспределительные системы. Актуализированная редакция СНиП 42-01-2002*»</w:t>
            </w:r>
          </w:p>
        </w:tc>
        <w:tc>
          <w:tcPr>
            <w:tcW w:w="1012" w:type="pct"/>
            <w:tcBorders>
              <w:top w:val="single" w:sz="4" w:space="0" w:color="auto"/>
              <w:left w:val="single" w:sz="4" w:space="0" w:color="auto"/>
              <w:bottom w:val="single" w:sz="4" w:space="0" w:color="auto"/>
              <w:right w:val="single" w:sz="4" w:space="0" w:color="auto"/>
            </w:tcBorders>
            <w:vAlign w:val="center"/>
          </w:tcPr>
          <w:p w:rsidR="00DC1950" w:rsidRPr="00E11338" w:rsidRDefault="00DC1950" w:rsidP="00EC73FD">
            <w:pPr>
              <w:pStyle w:val="ac"/>
              <w:ind w:firstLine="0"/>
              <w:jc w:val="center"/>
              <w:rPr>
                <w:sz w:val="20"/>
                <w:lang w:eastAsia="en-US"/>
              </w:rPr>
            </w:pPr>
            <w:r w:rsidRPr="00E11338">
              <w:rPr>
                <w:sz w:val="20"/>
                <w:lang w:eastAsia="en-US"/>
              </w:rPr>
              <w:t>Соблюдается</w:t>
            </w:r>
          </w:p>
        </w:tc>
      </w:tr>
      <w:tr w:rsidR="00ED12BF" w:rsidRPr="00E11338" w:rsidTr="00A67981">
        <w:trPr>
          <w:trHeight w:val="1150"/>
          <w:jc w:val="center"/>
        </w:trPr>
        <w:tc>
          <w:tcPr>
            <w:tcW w:w="1558" w:type="pct"/>
            <w:tcBorders>
              <w:top w:val="single" w:sz="4" w:space="0" w:color="auto"/>
              <w:left w:val="single" w:sz="4" w:space="0" w:color="auto"/>
              <w:right w:val="single" w:sz="4" w:space="0" w:color="auto"/>
            </w:tcBorders>
            <w:vAlign w:val="center"/>
          </w:tcPr>
          <w:p w:rsidR="00ED12BF" w:rsidRPr="00D81620" w:rsidRDefault="006464B7" w:rsidP="00ED12BF">
            <w:pPr>
              <w:pStyle w:val="ac"/>
              <w:ind w:firstLine="0"/>
              <w:jc w:val="center"/>
              <w:rPr>
                <w:sz w:val="20"/>
                <w:lang w:eastAsia="en-US"/>
              </w:rPr>
            </w:pPr>
            <w:r w:rsidRPr="00D81620">
              <w:rPr>
                <w:sz w:val="20"/>
                <w:lang w:eastAsia="en-US"/>
              </w:rPr>
              <w:t>Газораспределительный пункт (</w:t>
            </w:r>
            <w:r w:rsidR="00ED12BF" w:rsidRPr="00D81620">
              <w:rPr>
                <w:sz w:val="20"/>
                <w:lang w:eastAsia="en-US"/>
              </w:rPr>
              <w:t>ШРП</w:t>
            </w:r>
            <w:r w:rsidRPr="00D81620">
              <w:rPr>
                <w:sz w:val="20"/>
                <w:lang w:eastAsia="en-US"/>
              </w:rPr>
              <w:t>)</w:t>
            </w:r>
          </w:p>
        </w:tc>
        <w:tc>
          <w:tcPr>
            <w:tcW w:w="1019" w:type="pct"/>
            <w:tcBorders>
              <w:top w:val="single" w:sz="4" w:space="0" w:color="auto"/>
              <w:left w:val="single" w:sz="4" w:space="0" w:color="auto"/>
              <w:right w:val="single" w:sz="4" w:space="0" w:color="auto"/>
            </w:tcBorders>
            <w:vAlign w:val="center"/>
          </w:tcPr>
          <w:p w:rsidR="00ED12BF" w:rsidRPr="00D81620" w:rsidRDefault="00ED12BF" w:rsidP="00ED12BF">
            <w:pPr>
              <w:pStyle w:val="ac"/>
              <w:ind w:firstLine="0"/>
              <w:jc w:val="center"/>
              <w:rPr>
                <w:sz w:val="20"/>
                <w:lang w:eastAsia="en-US"/>
              </w:rPr>
            </w:pPr>
            <w:r w:rsidRPr="00D81620">
              <w:rPr>
                <w:sz w:val="20"/>
                <w:lang w:eastAsia="en-US"/>
              </w:rPr>
              <w:t>10</w:t>
            </w:r>
          </w:p>
        </w:tc>
        <w:tc>
          <w:tcPr>
            <w:tcW w:w="1411" w:type="pct"/>
            <w:tcBorders>
              <w:top w:val="single" w:sz="4" w:space="0" w:color="auto"/>
              <w:left w:val="single" w:sz="4" w:space="0" w:color="auto"/>
              <w:right w:val="single" w:sz="4" w:space="0" w:color="auto"/>
            </w:tcBorders>
            <w:vAlign w:val="center"/>
          </w:tcPr>
          <w:p w:rsidR="00ED12BF" w:rsidRPr="00E11338" w:rsidRDefault="00ED12BF" w:rsidP="00ED12BF">
            <w:pPr>
              <w:keepLines/>
              <w:widowControl w:val="0"/>
              <w:jc w:val="center"/>
              <w:rPr>
                <w:rFonts w:ascii="Times New Roman" w:eastAsia="Times New Roman" w:hAnsi="Times New Roman" w:cs="Times New Roman"/>
                <w:sz w:val="20"/>
                <w:szCs w:val="20"/>
                <w:lang w:eastAsia="ru-RU"/>
              </w:rPr>
            </w:pPr>
            <w:r w:rsidRPr="00E11338">
              <w:rPr>
                <w:rFonts w:ascii="Times New Roman" w:eastAsia="Times New Roman" w:hAnsi="Times New Roman" w:cs="Times New Roman"/>
                <w:sz w:val="20"/>
                <w:szCs w:val="20"/>
                <w:lang w:eastAsia="ru-RU"/>
              </w:rPr>
              <w:t>СП 62.13330.2011 «Свод правил. Газораспределительные системы. Актуализированная редакция СНиП 42-01-2002*»</w:t>
            </w:r>
          </w:p>
        </w:tc>
        <w:tc>
          <w:tcPr>
            <w:tcW w:w="1012" w:type="pct"/>
            <w:tcBorders>
              <w:top w:val="single" w:sz="4" w:space="0" w:color="auto"/>
              <w:left w:val="single" w:sz="4" w:space="0" w:color="auto"/>
              <w:right w:val="single" w:sz="4" w:space="0" w:color="auto"/>
            </w:tcBorders>
            <w:vAlign w:val="center"/>
          </w:tcPr>
          <w:p w:rsidR="00ED12BF" w:rsidRPr="00E11338" w:rsidRDefault="00ED12BF" w:rsidP="00ED12BF">
            <w:pPr>
              <w:pStyle w:val="ac"/>
              <w:ind w:firstLine="0"/>
              <w:jc w:val="center"/>
              <w:rPr>
                <w:sz w:val="20"/>
                <w:lang w:eastAsia="en-US"/>
              </w:rPr>
            </w:pPr>
            <w:r w:rsidRPr="00E11338">
              <w:rPr>
                <w:sz w:val="20"/>
                <w:lang w:eastAsia="en-US"/>
              </w:rPr>
              <w:t>Соблюдается</w:t>
            </w:r>
          </w:p>
        </w:tc>
      </w:tr>
    </w:tbl>
    <w:p w:rsidR="00CB128F" w:rsidRDefault="00CB128F" w:rsidP="000152FA">
      <w:pPr>
        <w:rPr>
          <w:rFonts w:ascii="Times New Roman" w:eastAsia="Times New Roman" w:hAnsi="Times New Roman" w:cs="Times New Roman"/>
          <w:sz w:val="28"/>
          <w:szCs w:val="28"/>
          <w:lang w:eastAsia="ru-RU"/>
        </w:rPr>
      </w:pPr>
    </w:p>
    <w:p w:rsidR="004710FE" w:rsidRDefault="00B230E7" w:rsidP="00D941B4">
      <w:pPr>
        <w:pStyle w:val="20"/>
        <w:keepNext w:val="0"/>
        <w:keepLines w:val="0"/>
        <w:widowControl w:val="0"/>
        <w:numPr>
          <w:ilvl w:val="1"/>
          <w:numId w:val="14"/>
        </w:numPr>
        <w:suppressAutoHyphens/>
        <w:spacing w:before="0" w:after="160" w:line="240" w:lineRule="auto"/>
        <w:ind w:left="0" w:firstLine="709"/>
        <w:jc w:val="center"/>
        <w:rPr>
          <w:rFonts w:ascii="Times New Roman" w:hAnsi="Times New Roman" w:cs="Times New Roman"/>
          <w:b/>
          <w:color w:val="auto"/>
          <w:sz w:val="28"/>
          <w:szCs w:val="28"/>
          <w:lang w:eastAsia="ru-RU"/>
        </w:rPr>
      </w:pPr>
      <w:bookmarkStart w:id="43" w:name="_Toc45204815"/>
      <w:bookmarkStart w:id="44" w:name="_Toc103340797"/>
      <w:r w:rsidRPr="003C4FDD">
        <w:rPr>
          <w:rFonts w:ascii="Times New Roman" w:hAnsi="Times New Roman" w:cs="Times New Roman"/>
          <w:b/>
          <w:color w:val="auto"/>
          <w:sz w:val="28"/>
          <w:szCs w:val="28"/>
          <w:lang w:eastAsia="ru-RU"/>
        </w:rPr>
        <w:t xml:space="preserve">Охранные зоны трубопроводов (газопроводов, нефтепроводов и нефтепродуктопроводов, </w:t>
      </w:r>
      <w:proofErr w:type="spellStart"/>
      <w:r w:rsidRPr="003C4FDD">
        <w:rPr>
          <w:rFonts w:ascii="Times New Roman" w:hAnsi="Times New Roman" w:cs="Times New Roman"/>
          <w:b/>
          <w:color w:val="auto"/>
          <w:sz w:val="28"/>
          <w:szCs w:val="28"/>
          <w:lang w:eastAsia="ru-RU"/>
        </w:rPr>
        <w:t>аммиакопроводов</w:t>
      </w:r>
      <w:proofErr w:type="spellEnd"/>
      <w:r w:rsidRPr="003C4FDD">
        <w:rPr>
          <w:rFonts w:ascii="Times New Roman" w:hAnsi="Times New Roman" w:cs="Times New Roman"/>
          <w:b/>
          <w:color w:val="auto"/>
          <w:sz w:val="28"/>
          <w:szCs w:val="28"/>
          <w:lang w:eastAsia="ru-RU"/>
        </w:rPr>
        <w:t>)</w:t>
      </w:r>
      <w:bookmarkEnd w:id="43"/>
      <w:bookmarkEnd w:id="44"/>
    </w:p>
    <w:p w:rsidR="00906345" w:rsidRDefault="00C41D11" w:rsidP="00790039">
      <w:pPr>
        <w:spacing w:after="0" w:line="240" w:lineRule="auto"/>
        <w:ind w:firstLine="567"/>
        <w:jc w:val="both"/>
        <w:rPr>
          <w:rFonts w:ascii="Times New Roman" w:hAnsi="Times New Roman" w:cs="Times New Roman"/>
          <w:sz w:val="28"/>
          <w:szCs w:val="32"/>
        </w:rPr>
      </w:pPr>
      <w:r w:rsidRPr="00C41D11">
        <w:rPr>
          <w:rFonts w:ascii="Times New Roman" w:hAnsi="Times New Roman" w:cs="Times New Roman"/>
          <w:sz w:val="28"/>
          <w:szCs w:val="32"/>
        </w:rPr>
        <w:t xml:space="preserve">На территории </w:t>
      </w:r>
      <w:proofErr w:type="spellStart"/>
      <w:r w:rsidR="00EF2F02">
        <w:rPr>
          <w:rFonts w:ascii="Times New Roman" w:hAnsi="Times New Roman" w:cs="Times New Roman"/>
          <w:sz w:val="28"/>
          <w:szCs w:val="32"/>
        </w:rPr>
        <w:t>Большефроловского</w:t>
      </w:r>
      <w:proofErr w:type="spellEnd"/>
      <w:r w:rsidRPr="00C41D11">
        <w:rPr>
          <w:rFonts w:ascii="Times New Roman" w:hAnsi="Times New Roman" w:cs="Times New Roman"/>
          <w:sz w:val="28"/>
          <w:szCs w:val="32"/>
        </w:rPr>
        <w:t xml:space="preserve"> сельского поселения магистральные или промышленные трубопроводы (газопроводы, нефтепроводы и нефтепродуктопроводы, </w:t>
      </w:r>
      <w:proofErr w:type="spellStart"/>
      <w:r w:rsidRPr="00C41D11">
        <w:rPr>
          <w:rFonts w:ascii="Times New Roman" w:hAnsi="Times New Roman" w:cs="Times New Roman"/>
          <w:sz w:val="28"/>
          <w:szCs w:val="32"/>
        </w:rPr>
        <w:t>аммиакопроводы</w:t>
      </w:r>
      <w:proofErr w:type="spellEnd"/>
      <w:r w:rsidRPr="00C41D11">
        <w:rPr>
          <w:rFonts w:ascii="Times New Roman" w:hAnsi="Times New Roman" w:cs="Times New Roman"/>
          <w:sz w:val="28"/>
          <w:szCs w:val="32"/>
        </w:rPr>
        <w:t xml:space="preserve">) отсутствуют, </w:t>
      </w:r>
      <w:r>
        <w:rPr>
          <w:rFonts w:ascii="Times New Roman" w:hAnsi="Times New Roman" w:cs="Times New Roman"/>
          <w:sz w:val="28"/>
          <w:szCs w:val="32"/>
        </w:rPr>
        <w:t xml:space="preserve">охранные </w:t>
      </w:r>
      <w:r w:rsidRPr="00C41D11">
        <w:rPr>
          <w:rFonts w:ascii="Times New Roman" w:hAnsi="Times New Roman" w:cs="Times New Roman"/>
          <w:sz w:val="28"/>
          <w:szCs w:val="32"/>
        </w:rPr>
        <w:t>зоны не устанавливаются.</w:t>
      </w:r>
      <w:r>
        <w:rPr>
          <w:rFonts w:ascii="Times New Roman" w:hAnsi="Times New Roman" w:cs="Times New Roman"/>
          <w:sz w:val="28"/>
          <w:szCs w:val="32"/>
        </w:rPr>
        <w:t xml:space="preserve"> </w:t>
      </w:r>
    </w:p>
    <w:p w:rsidR="00567C2C" w:rsidRPr="007B079C" w:rsidRDefault="003C7278" w:rsidP="00790039">
      <w:pPr>
        <w:spacing w:after="0" w:line="240" w:lineRule="auto"/>
        <w:ind w:firstLine="567"/>
        <w:jc w:val="both"/>
        <w:rPr>
          <w:rFonts w:ascii="Times New Roman" w:hAnsi="Times New Roman" w:cs="Times New Roman"/>
          <w:sz w:val="28"/>
          <w:szCs w:val="32"/>
        </w:rPr>
      </w:pPr>
      <w:r>
        <w:rPr>
          <w:rFonts w:ascii="Times New Roman" w:hAnsi="Times New Roman" w:cs="Times New Roman"/>
          <w:sz w:val="28"/>
          <w:szCs w:val="32"/>
        </w:rPr>
        <w:lastRenderedPageBreak/>
        <w:t xml:space="preserve">По территории </w:t>
      </w:r>
      <w:r w:rsidR="00567C2C" w:rsidRPr="007B079C">
        <w:rPr>
          <w:rFonts w:ascii="Times New Roman" w:hAnsi="Times New Roman" w:cs="Times New Roman"/>
          <w:sz w:val="28"/>
          <w:szCs w:val="32"/>
        </w:rPr>
        <w:t xml:space="preserve">сельского поселения </w:t>
      </w:r>
      <w:r>
        <w:rPr>
          <w:rFonts w:ascii="Times New Roman" w:hAnsi="Times New Roman" w:cs="Times New Roman"/>
          <w:sz w:val="28"/>
          <w:szCs w:val="32"/>
        </w:rPr>
        <w:t>проходит распределительный газопровод, о</w:t>
      </w:r>
      <w:r w:rsidR="00567C2C" w:rsidRPr="007B079C">
        <w:rPr>
          <w:rFonts w:ascii="Times New Roman" w:hAnsi="Times New Roman" w:cs="Times New Roman"/>
          <w:sz w:val="28"/>
          <w:szCs w:val="32"/>
        </w:rPr>
        <w:t>хранн</w:t>
      </w:r>
      <w:r>
        <w:rPr>
          <w:rFonts w:ascii="Times New Roman" w:hAnsi="Times New Roman" w:cs="Times New Roman"/>
          <w:sz w:val="28"/>
          <w:szCs w:val="32"/>
        </w:rPr>
        <w:t>ая</w:t>
      </w:r>
      <w:r w:rsidR="00567C2C" w:rsidRPr="007B079C">
        <w:rPr>
          <w:rFonts w:ascii="Times New Roman" w:hAnsi="Times New Roman" w:cs="Times New Roman"/>
          <w:sz w:val="28"/>
          <w:szCs w:val="32"/>
        </w:rPr>
        <w:t xml:space="preserve"> зон</w:t>
      </w:r>
      <w:r>
        <w:rPr>
          <w:rFonts w:ascii="Times New Roman" w:hAnsi="Times New Roman" w:cs="Times New Roman"/>
          <w:sz w:val="28"/>
          <w:szCs w:val="32"/>
        </w:rPr>
        <w:t>а</w:t>
      </w:r>
      <w:r w:rsidR="00567C2C" w:rsidRPr="007B079C">
        <w:rPr>
          <w:rFonts w:ascii="Times New Roman" w:hAnsi="Times New Roman" w:cs="Times New Roman"/>
          <w:sz w:val="28"/>
          <w:szCs w:val="32"/>
        </w:rPr>
        <w:t xml:space="preserve"> </w:t>
      </w:r>
      <w:r>
        <w:rPr>
          <w:rFonts w:ascii="Times New Roman" w:hAnsi="Times New Roman" w:cs="Times New Roman"/>
          <w:sz w:val="28"/>
          <w:szCs w:val="32"/>
        </w:rPr>
        <w:t>распределительного газопровода</w:t>
      </w:r>
      <w:r w:rsidR="00567C2C" w:rsidRPr="007B079C">
        <w:rPr>
          <w:rFonts w:ascii="Times New Roman" w:hAnsi="Times New Roman" w:cs="Times New Roman"/>
          <w:sz w:val="28"/>
          <w:szCs w:val="32"/>
        </w:rPr>
        <w:t xml:space="preserve"> поставлен</w:t>
      </w:r>
      <w:r>
        <w:rPr>
          <w:rFonts w:ascii="Times New Roman" w:hAnsi="Times New Roman" w:cs="Times New Roman"/>
          <w:sz w:val="28"/>
          <w:szCs w:val="32"/>
        </w:rPr>
        <w:t>а</w:t>
      </w:r>
      <w:r w:rsidR="00567C2C" w:rsidRPr="007B079C">
        <w:rPr>
          <w:rFonts w:ascii="Times New Roman" w:hAnsi="Times New Roman" w:cs="Times New Roman"/>
          <w:sz w:val="28"/>
          <w:szCs w:val="32"/>
        </w:rPr>
        <w:t xml:space="preserve"> на кадастровый учет.</w:t>
      </w:r>
    </w:p>
    <w:p w:rsidR="007B079C" w:rsidRDefault="00567C2C" w:rsidP="00790039">
      <w:pPr>
        <w:spacing w:after="0" w:line="240" w:lineRule="auto"/>
        <w:ind w:firstLine="567"/>
        <w:jc w:val="both"/>
        <w:rPr>
          <w:rFonts w:ascii="Times New Roman" w:hAnsi="Times New Roman" w:cs="Times New Roman"/>
          <w:sz w:val="28"/>
          <w:szCs w:val="32"/>
        </w:rPr>
      </w:pPr>
      <w:r w:rsidRPr="00567C2C">
        <w:rPr>
          <w:rFonts w:ascii="Times New Roman" w:hAnsi="Times New Roman" w:cs="Times New Roman"/>
          <w:sz w:val="28"/>
          <w:szCs w:val="32"/>
        </w:rPr>
        <w:t xml:space="preserve">Границы охранных зон </w:t>
      </w:r>
      <w:r w:rsidR="009B66CC">
        <w:rPr>
          <w:rFonts w:ascii="Times New Roman" w:hAnsi="Times New Roman" w:cs="Times New Roman"/>
          <w:sz w:val="28"/>
          <w:szCs w:val="32"/>
        </w:rPr>
        <w:t>газораспределительных сетей</w:t>
      </w:r>
      <w:r w:rsidRPr="00567C2C">
        <w:rPr>
          <w:rFonts w:ascii="Times New Roman" w:hAnsi="Times New Roman" w:cs="Times New Roman"/>
          <w:sz w:val="28"/>
          <w:szCs w:val="32"/>
        </w:rPr>
        <w:t xml:space="preserve"> на картографических материалах приведены согласно единому государственному реестру недвижимости.</w:t>
      </w:r>
    </w:p>
    <w:p w:rsidR="00590C22" w:rsidRDefault="00590C22" w:rsidP="00790039">
      <w:pPr>
        <w:widowControl w:val="0"/>
        <w:suppressAutoHyphens/>
        <w:spacing w:after="0" w:line="240" w:lineRule="auto"/>
        <w:ind w:firstLine="567"/>
        <w:jc w:val="both"/>
        <w:rPr>
          <w:rFonts w:ascii="Times New Roman" w:hAnsi="Times New Roman" w:cs="Times New Roman"/>
          <w:sz w:val="28"/>
          <w:szCs w:val="32"/>
        </w:rPr>
      </w:pPr>
      <w:r w:rsidRPr="00812A75">
        <w:rPr>
          <w:rFonts w:ascii="Times New Roman" w:hAnsi="Times New Roman" w:cs="Times New Roman"/>
          <w:sz w:val="28"/>
          <w:szCs w:val="32"/>
        </w:rPr>
        <w:t xml:space="preserve">Данные об охранных зонах </w:t>
      </w:r>
      <w:r w:rsidR="00ED7436">
        <w:rPr>
          <w:rFonts w:ascii="Times New Roman" w:hAnsi="Times New Roman" w:cs="Times New Roman"/>
          <w:sz w:val="28"/>
          <w:szCs w:val="32"/>
        </w:rPr>
        <w:t xml:space="preserve">газораспределительных сетей </w:t>
      </w:r>
      <w:r w:rsidR="008A42AA">
        <w:rPr>
          <w:rFonts w:ascii="Times New Roman" w:hAnsi="Times New Roman" w:cs="Times New Roman"/>
          <w:sz w:val="28"/>
          <w:szCs w:val="32"/>
        </w:rPr>
        <w:t xml:space="preserve">и ликвидированных разведочных скважин </w:t>
      </w:r>
      <w:r w:rsidRPr="00812A75">
        <w:rPr>
          <w:rFonts w:ascii="Times New Roman" w:hAnsi="Times New Roman" w:cs="Times New Roman"/>
          <w:sz w:val="28"/>
          <w:szCs w:val="32"/>
        </w:rPr>
        <w:t>и информация о соблюдении режима охранной зоны приведены в таблице 6.4.1. Регламенты использования охранной зоны объекта приведены в таблице 6.4.2.</w:t>
      </w:r>
    </w:p>
    <w:p w:rsidR="00DD2BDB" w:rsidRDefault="00DD2BDB" w:rsidP="00790039">
      <w:pPr>
        <w:widowControl w:val="0"/>
        <w:suppressAutoHyphens/>
        <w:spacing w:after="0" w:line="240" w:lineRule="auto"/>
        <w:ind w:firstLine="567"/>
        <w:jc w:val="both"/>
        <w:rPr>
          <w:rFonts w:ascii="Times New Roman" w:hAnsi="Times New Roman" w:cs="Times New Roman"/>
          <w:sz w:val="28"/>
          <w:szCs w:val="32"/>
        </w:rPr>
      </w:pPr>
    </w:p>
    <w:p w:rsidR="00E11338" w:rsidRPr="00553C9A" w:rsidRDefault="00E11338" w:rsidP="00E11338">
      <w:pPr>
        <w:pStyle w:val="ac"/>
        <w:suppressAutoHyphens/>
        <w:ind w:firstLine="709"/>
        <w:contextualSpacing/>
        <w:jc w:val="right"/>
        <w:rPr>
          <w:szCs w:val="24"/>
        </w:rPr>
      </w:pPr>
      <w:r w:rsidRPr="00553C9A">
        <w:rPr>
          <w:szCs w:val="24"/>
        </w:rPr>
        <w:t>Таблица 6.4.1</w:t>
      </w:r>
    </w:p>
    <w:p w:rsidR="00E11338" w:rsidRPr="00553C9A" w:rsidRDefault="00E11338" w:rsidP="00E11338">
      <w:pPr>
        <w:pStyle w:val="ac"/>
        <w:suppressAutoHyphens/>
        <w:ind w:firstLine="709"/>
        <w:jc w:val="center"/>
        <w:rPr>
          <w:szCs w:val="24"/>
        </w:rPr>
      </w:pPr>
      <w:r w:rsidRPr="00553C9A">
        <w:rPr>
          <w:szCs w:val="24"/>
        </w:rPr>
        <w:t xml:space="preserve">Охранные зоны </w:t>
      </w:r>
      <w:r>
        <w:rPr>
          <w:szCs w:val="24"/>
        </w:rPr>
        <w:t>магистральных и распределительных трубопроводов</w:t>
      </w:r>
      <w:r w:rsidRPr="00553C9A">
        <w:rPr>
          <w:szCs w:val="24"/>
        </w:rPr>
        <w:t xml:space="preserve">, расположенных на </w:t>
      </w:r>
      <w:r w:rsidRPr="007E1DC1">
        <w:rPr>
          <w:szCs w:val="24"/>
        </w:rPr>
        <w:t xml:space="preserve">территории </w:t>
      </w:r>
      <w:proofErr w:type="spellStart"/>
      <w:r w:rsidR="00961DB4">
        <w:rPr>
          <w:szCs w:val="28"/>
        </w:rPr>
        <w:t>Большефроловского</w:t>
      </w:r>
      <w:proofErr w:type="spellEnd"/>
      <w:r w:rsidRPr="007E1DC1">
        <w:rPr>
          <w:szCs w:val="24"/>
        </w:rPr>
        <w:t xml:space="preserve"> сельского </w:t>
      </w:r>
      <w:r w:rsidRPr="00553C9A">
        <w:rPr>
          <w:szCs w:val="24"/>
        </w:rPr>
        <w:t>поселения</w:t>
      </w:r>
    </w:p>
    <w:tbl>
      <w:tblPr>
        <w:tblStyle w:val="ae"/>
        <w:tblW w:w="5000" w:type="pct"/>
        <w:jc w:val="center"/>
        <w:tblLayout w:type="fixed"/>
        <w:tblLook w:val="04A0" w:firstRow="1" w:lastRow="0" w:firstColumn="1" w:lastColumn="0" w:noHBand="0" w:noVBand="1"/>
      </w:tblPr>
      <w:tblGrid>
        <w:gridCol w:w="2153"/>
        <w:gridCol w:w="3302"/>
        <w:gridCol w:w="1142"/>
        <w:gridCol w:w="1651"/>
        <w:gridCol w:w="1653"/>
        <w:gridCol w:w="10"/>
      </w:tblGrid>
      <w:tr w:rsidR="00DD2BDB" w:rsidRPr="000152FA" w:rsidTr="00622B66">
        <w:trPr>
          <w:gridAfter w:val="1"/>
          <w:wAfter w:w="5" w:type="pct"/>
          <w:tblHeader/>
          <w:jc w:val="center"/>
        </w:trPr>
        <w:tc>
          <w:tcPr>
            <w:tcW w:w="1086" w:type="pct"/>
            <w:tcBorders>
              <w:top w:val="single" w:sz="4" w:space="0" w:color="auto"/>
              <w:left w:val="single" w:sz="4" w:space="0" w:color="auto"/>
              <w:bottom w:val="single" w:sz="4" w:space="0" w:color="auto"/>
              <w:right w:val="single" w:sz="4" w:space="0" w:color="auto"/>
            </w:tcBorders>
            <w:vAlign w:val="center"/>
            <w:hideMark/>
          </w:tcPr>
          <w:p w:rsidR="00E11338" w:rsidRPr="000152FA" w:rsidRDefault="00E11338" w:rsidP="00EC73FD">
            <w:pPr>
              <w:pStyle w:val="ac"/>
              <w:ind w:firstLine="0"/>
              <w:jc w:val="center"/>
              <w:rPr>
                <w:sz w:val="20"/>
                <w:lang w:eastAsia="en-US"/>
              </w:rPr>
            </w:pPr>
            <w:r w:rsidRPr="000152FA">
              <w:rPr>
                <w:sz w:val="20"/>
                <w:lang w:eastAsia="en-US"/>
              </w:rPr>
              <w:t>Наименование объекта</w:t>
            </w:r>
          </w:p>
        </w:tc>
        <w:tc>
          <w:tcPr>
            <w:tcW w:w="1666" w:type="pct"/>
            <w:tcBorders>
              <w:top w:val="single" w:sz="4" w:space="0" w:color="auto"/>
              <w:left w:val="single" w:sz="4" w:space="0" w:color="auto"/>
              <w:bottom w:val="single" w:sz="4" w:space="0" w:color="auto"/>
              <w:right w:val="single" w:sz="4" w:space="0" w:color="auto"/>
            </w:tcBorders>
            <w:vAlign w:val="center"/>
            <w:hideMark/>
          </w:tcPr>
          <w:p w:rsidR="00E11338" w:rsidRPr="000152FA" w:rsidRDefault="00E11338" w:rsidP="00EC73FD">
            <w:pPr>
              <w:pStyle w:val="ac"/>
              <w:ind w:firstLine="0"/>
              <w:jc w:val="center"/>
              <w:rPr>
                <w:sz w:val="20"/>
                <w:lang w:eastAsia="en-US"/>
              </w:rPr>
            </w:pPr>
            <w:r w:rsidRPr="000152FA">
              <w:rPr>
                <w:sz w:val="20"/>
                <w:lang w:eastAsia="en-US"/>
              </w:rPr>
              <w:t>Размер охранной зоны, м</w:t>
            </w:r>
          </w:p>
        </w:tc>
        <w:tc>
          <w:tcPr>
            <w:tcW w:w="576" w:type="pct"/>
            <w:tcBorders>
              <w:top w:val="single" w:sz="4" w:space="0" w:color="auto"/>
              <w:left w:val="single" w:sz="4" w:space="0" w:color="auto"/>
              <w:bottom w:val="single" w:sz="4" w:space="0" w:color="auto"/>
              <w:right w:val="single" w:sz="4" w:space="0" w:color="auto"/>
            </w:tcBorders>
            <w:vAlign w:val="center"/>
            <w:hideMark/>
          </w:tcPr>
          <w:p w:rsidR="00E11338" w:rsidRPr="000152FA" w:rsidRDefault="00E11338" w:rsidP="00EC73FD">
            <w:pPr>
              <w:pStyle w:val="ac"/>
              <w:ind w:firstLine="0"/>
              <w:jc w:val="center"/>
              <w:rPr>
                <w:sz w:val="20"/>
                <w:lang w:eastAsia="en-US"/>
              </w:rPr>
            </w:pPr>
            <w:r w:rsidRPr="000152FA">
              <w:rPr>
                <w:sz w:val="20"/>
                <w:lang w:eastAsia="en-US"/>
              </w:rPr>
              <w:t>Сведения в ЕГРН об охранной зоне</w:t>
            </w:r>
          </w:p>
        </w:tc>
        <w:tc>
          <w:tcPr>
            <w:tcW w:w="833" w:type="pct"/>
            <w:tcBorders>
              <w:top w:val="single" w:sz="4" w:space="0" w:color="auto"/>
              <w:left w:val="single" w:sz="4" w:space="0" w:color="auto"/>
              <w:bottom w:val="single" w:sz="4" w:space="0" w:color="auto"/>
              <w:right w:val="single" w:sz="4" w:space="0" w:color="auto"/>
            </w:tcBorders>
            <w:vAlign w:val="center"/>
            <w:hideMark/>
          </w:tcPr>
          <w:p w:rsidR="00E11338" w:rsidRPr="000152FA" w:rsidRDefault="00E11338" w:rsidP="00EC73FD">
            <w:pPr>
              <w:pStyle w:val="ac"/>
              <w:ind w:firstLine="0"/>
              <w:jc w:val="center"/>
              <w:rPr>
                <w:sz w:val="20"/>
                <w:lang w:eastAsia="en-US"/>
              </w:rPr>
            </w:pPr>
            <w:r w:rsidRPr="000152FA">
              <w:rPr>
                <w:sz w:val="20"/>
                <w:lang w:eastAsia="en-US"/>
              </w:rPr>
              <w:t>Обоснование</w:t>
            </w:r>
          </w:p>
          <w:p w:rsidR="00E11338" w:rsidRPr="000152FA" w:rsidRDefault="00E11338" w:rsidP="00EC73FD">
            <w:pPr>
              <w:pStyle w:val="ac"/>
              <w:ind w:firstLine="0"/>
              <w:jc w:val="center"/>
              <w:rPr>
                <w:sz w:val="20"/>
                <w:lang w:eastAsia="en-US"/>
              </w:rPr>
            </w:pPr>
            <w:r w:rsidRPr="000152FA">
              <w:rPr>
                <w:sz w:val="20"/>
                <w:lang w:eastAsia="en-US"/>
              </w:rPr>
              <w:t>(нормативные документы)</w:t>
            </w:r>
          </w:p>
        </w:tc>
        <w:tc>
          <w:tcPr>
            <w:tcW w:w="834" w:type="pct"/>
            <w:tcBorders>
              <w:top w:val="single" w:sz="4" w:space="0" w:color="auto"/>
              <w:left w:val="single" w:sz="4" w:space="0" w:color="auto"/>
              <w:bottom w:val="single" w:sz="4" w:space="0" w:color="auto"/>
              <w:right w:val="single" w:sz="4" w:space="0" w:color="auto"/>
            </w:tcBorders>
            <w:vAlign w:val="center"/>
            <w:hideMark/>
          </w:tcPr>
          <w:p w:rsidR="00E11338" w:rsidRPr="000152FA" w:rsidRDefault="00E11338" w:rsidP="00EC73FD">
            <w:pPr>
              <w:pStyle w:val="ac"/>
              <w:ind w:firstLine="0"/>
              <w:jc w:val="center"/>
              <w:rPr>
                <w:sz w:val="20"/>
                <w:lang w:eastAsia="en-US"/>
              </w:rPr>
            </w:pPr>
            <w:r w:rsidRPr="000152FA">
              <w:rPr>
                <w:sz w:val="20"/>
                <w:lang w:eastAsia="en-US"/>
              </w:rPr>
              <w:t>Соблюдение режима охранной зоны</w:t>
            </w:r>
          </w:p>
        </w:tc>
      </w:tr>
      <w:tr w:rsidR="000306FA" w:rsidRPr="000152FA" w:rsidTr="00622B66">
        <w:trPr>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0306FA" w:rsidRPr="000152FA" w:rsidRDefault="000306FA" w:rsidP="000306FA">
            <w:pPr>
              <w:pStyle w:val="ac"/>
              <w:ind w:firstLine="0"/>
              <w:jc w:val="center"/>
              <w:rPr>
                <w:sz w:val="20"/>
                <w:lang w:eastAsia="en-US"/>
              </w:rPr>
            </w:pPr>
            <w:r w:rsidRPr="000152FA">
              <w:rPr>
                <w:sz w:val="20"/>
                <w:lang w:eastAsia="en-US"/>
              </w:rPr>
              <w:t xml:space="preserve">Объекты ООО «Газпром </w:t>
            </w:r>
            <w:proofErr w:type="spellStart"/>
            <w:r w:rsidRPr="000152FA">
              <w:rPr>
                <w:sz w:val="20"/>
                <w:lang w:eastAsia="en-US"/>
              </w:rPr>
              <w:t>трансгаз</w:t>
            </w:r>
            <w:proofErr w:type="spellEnd"/>
            <w:r w:rsidRPr="000152FA">
              <w:rPr>
                <w:sz w:val="20"/>
                <w:lang w:eastAsia="en-US"/>
              </w:rPr>
              <w:t xml:space="preserve"> Казань»</w:t>
            </w:r>
          </w:p>
        </w:tc>
      </w:tr>
      <w:tr w:rsidR="000152FA" w:rsidRPr="000152FA" w:rsidTr="00D07F50">
        <w:trPr>
          <w:gridAfter w:val="1"/>
          <w:wAfter w:w="5" w:type="pct"/>
          <w:trHeight w:val="135"/>
          <w:jc w:val="center"/>
        </w:trPr>
        <w:tc>
          <w:tcPr>
            <w:tcW w:w="1086" w:type="pct"/>
            <w:tcBorders>
              <w:top w:val="single" w:sz="4" w:space="0" w:color="auto"/>
              <w:left w:val="single" w:sz="4" w:space="0" w:color="auto"/>
              <w:bottom w:val="single" w:sz="4" w:space="0" w:color="auto"/>
              <w:right w:val="single" w:sz="4" w:space="0" w:color="auto"/>
            </w:tcBorders>
            <w:vAlign w:val="center"/>
          </w:tcPr>
          <w:p w:rsidR="000152FA" w:rsidRPr="000152FA" w:rsidRDefault="000152FA" w:rsidP="00DF41EF">
            <w:pPr>
              <w:pStyle w:val="ac"/>
              <w:ind w:firstLine="0"/>
              <w:jc w:val="center"/>
              <w:rPr>
                <w:sz w:val="20"/>
                <w:lang w:eastAsia="en-US"/>
              </w:rPr>
            </w:pPr>
            <w:r w:rsidRPr="000152FA">
              <w:rPr>
                <w:sz w:val="20"/>
                <w:lang w:eastAsia="en-US"/>
              </w:rPr>
              <w:t xml:space="preserve">Распределительный газопровод высокого давления 2 категории с ГРП </w:t>
            </w:r>
          </w:p>
          <w:p w:rsidR="000152FA" w:rsidRPr="000152FA" w:rsidRDefault="000152FA" w:rsidP="00DF41EF">
            <w:pPr>
              <w:pStyle w:val="ac"/>
              <w:ind w:firstLine="0"/>
              <w:jc w:val="center"/>
              <w:rPr>
                <w:sz w:val="20"/>
                <w:lang w:eastAsia="en-US"/>
              </w:rPr>
            </w:pPr>
          </w:p>
          <w:p w:rsidR="000152FA" w:rsidRPr="000152FA" w:rsidRDefault="000152FA" w:rsidP="00EF1B78">
            <w:pPr>
              <w:pStyle w:val="ac"/>
              <w:ind w:firstLine="0"/>
              <w:jc w:val="center"/>
              <w:rPr>
                <w:sz w:val="20"/>
                <w:shd w:val="clear" w:color="auto" w:fill="FFFFFF"/>
              </w:rPr>
            </w:pPr>
            <w:r w:rsidRPr="000152FA">
              <w:rPr>
                <w:sz w:val="20"/>
                <w:shd w:val="clear" w:color="auto" w:fill="FFFFFF"/>
              </w:rPr>
              <w:t>Газораспределительный газопровод</w:t>
            </w:r>
          </w:p>
          <w:p w:rsidR="000152FA" w:rsidRPr="000152FA" w:rsidRDefault="000152FA" w:rsidP="00EF1B78">
            <w:pPr>
              <w:pStyle w:val="ac"/>
              <w:ind w:firstLine="0"/>
              <w:jc w:val="center"/>
              <w:rPr>
                <w:sz w:val="20"/>
                <w:lang w:eastAsia="en-US"/>
              </w:rPr>
            </w:pPr>
            <w:r w:rsidRPr="000152FA">
              <w:rPr>
                <w:sz w:val="20"/>
                <w:shd w:val="clear" w:color="auto" w:fill="FFFFFF"/>
              </w:rPr>
              <w:t>Инв.№18378</w:t>
            </w:r>
          </w:p>
          <w:p w:rsidR="000152FA" w:rsidRPr="000152FA" w:rsidRDefault="000152FA" w:rsidP="00DF41EF">
            <w:pPr>
              <w:pStyle w:val="ac"/>
              <w:ind w:firstLine="0"/>
              <w:jc w:val="center"/>
              <w:rPr>
                <w:sz w:val="20"/>
                <w:lang w:eastAsia="en-US"/>
              </w:rPr>
            </w:pPr>
          </w:p>
          <w:p w:rsidR="000152FA" w:rsidRPr="000152FA" w:rsidRDefault="000152FA" w:rsidP="00DF41EF">
            <w:pPr>
              <w:pStyle w:val="ac"/>
              <w:ind w:firstLine="0"/>
              <w:jc w:val="center"/>
              <w:rPr>
                <w:sz w:val="20"/>
                <w:lang w:eastAsia="en-US"/>
              </w:rPr>
            </w:pPr>
          </w:p>
          <w:p w:rsidR="000152FA" w:rsidRPr="000152FA" w:rsidRDefault="000152FA" w:rsidP="00DF41EF">
            <w:pPr>
              <w:pStyle w:val="ac"/>
              <w:ind w:firstLine="0"/>
              <w:jc w:val="center"/>
              <w:rPr>
                <w:sz w:val="20"/>
                <w:lang w:eastAsia="en-US"/>
              </w:rPr>
            </w:pPr>
          </w:p>
          <w:p w:rsidR="000152FA" w:rsidRPr="000152FA" w:rsidRDefault="000152FA" w:rsidP="000B2022">
            <w:pPr>
              <w:pStyle w:val="ac"/>
              <w:ind w:firstLine="0"/>
              <w:jc w:val="center"/>
              <w:rPr>
                <w:sz w:val="20"/>
                <w:lang w:eastAsia="en-US"/>
              </w:rPr>
            </w:pPr>
          </w:p>
        </w:tc>
        <w:tc>
          <w:tcPr>
            <w:tcW w:w="1666" w:type="pct"/>
            <w:vMerge w:val="restart"/>
            <w:tcBorders>
              <w:top w:val="single" w:sz="4" w:space="0" w:color="auto"/>
              <w:left w:val="single" w:sz="4" w:space="0" w:color="auto"/>
              <w:right w:val="single" w:sz="4" w:space="0" w:color="auto"/>
            </w:tcBorders>
            <w:vAlign w:val="center"/>
          </w:tcPr>
          <w:p w:rsidR="000152FA" w:rsidRPr="000152FA" w:rsidRDefault="000152FA" w:rsidP="000B2022">
            <w:pPr>
              <w:pStyle w:val="ac"/>
              <w:ind w:firstLine="0"/>
              <w:jc w:val="center"/>
              <w:rPr>
                <w:sz w:val="20"/>
                <w:lang w:eastAsia="en-US"/>
              </w:rPr>
            </w:pPr>
            <w:r w:rsidRPr="000152FA">
              <w:rPr>
                <w:sz w:val="20"/>
                <w:lang w:eastAsia="en-US"/>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0152FA" w:rsidRPr="000152FA" w:rsidRDefault="000152FA" w:rsidP="000B2022">
            <w:pPr>
              <w:pStyle w:val="ac"/>
              <w:ind w:firstLine="0"/>
              <w:jc w:val="center"/>
              <w:rPr>
                <w:sz w:val="20"/>
                <w:lang w:eastAsia="en-US"/>
              </w:rPr>
            </w:pPr>
            <w:r w:rsidRPr="000152FA">
              <w:rPr>
                <w:sz w:val="20"/>
                <w:lang w:eastAsia="en-US"/>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0152FA" w:rsidRPr="000152FA" w:rsidRDefault="000152FA" w:rsidP="000B2022">
            <w:pPr>
              <w:pStyle w:val="ac"/>
              <w:ind w:firstLine="0"/>
              <w:jc w:val="center"/>
              <w:rPr>
                <w:sz w:val="20"/>
                <w:lang w:eastAsia="en-US"/>
              </w:rPr>
            </w:pPr>
            <w:r w:rsidRPr="000152FA">
              <w:rPr>
                <w:sz w:val="20"/>
                <w:lang w:eastAsia="en-US"/>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0152FA" w:rsidRPr="000152FA" w:rsidRDefault="000152FA" w:rsidP="000B2022">
            <w:pPr>
              <w:pStyle w:val="ac"/>
              <w:ind w:firstLine="0"/>
              <w:jc w:val="center"/>
              <w:rPr>
                <w:sz w:val="20"/>
                <w:lang w:eastAsia="en-US"/>
              </w:rPr>
            </w:pPr>
            <w:r w:rsidRPr="000152FA">
              <w:rPr>
                <w:sz w:val="20"/>
                <w:lang w:eastAsia="en-US"/>
              </w:rPr>
              <w:t>в)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0152FA" w:rsidRPr="000152FA" w:rsidRDefault="000152FA" w:rsidP="000B2022">
            <w:pPr>
              <w:pStyle w:val="ac"/>
              <w:ind w:firstLine="0"/>
              <w:jc w:val="center"/>
              <w:rPr>
                <w:sz w:val="20"/>
                <w:lang w:eastAsia="en-US"/>
              </w:rPr>
            </w:pPr>
            <w:r w:rsidRPr="000152FA">
              <w:rPr>
                <w:sz w:val="20"/>
                <w:lang w:eastAsia="en-US"/>
              </w:rPr>
              <w:t xml:space="preserve">г)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w:t>
            </w:r>
            <w:r w:rsidRPr="000152FA">
              <w:rPr>
                <w:sz w:val="20"/>
                <w:lang w:eastAsia="en-US"/>
              </w:rPr>
              <w:lastRenderedPageBreak/>
              <w:t>отстоящими на 100 м с каждой стороны газопровода;</w:t>
            </w:r>
          </w:p>
          <w:p w:rsidR="000152FA" w:rsidRPr="000152FA" w:rsidRDefault="000152FA" w:rsidP="000B2022">
            <w:pPr>
              <w:pStyle w:val="ac"/>
              <w:ind w:firstLine="0"/>
              <w:jc w:val="center"/>
              <w:rPr>
                <w:sz w:val="20"/>
                <w:lang w:eastAsia="en-US"/>
              </w:rPr>
            </w:pPr>
            <w:r w:rsidRPr="000152FA">
              <w:rPr>
                <w:sz w:val="20"/>
                <w:lang w:eastAsia="en-US"/>
              </w:rPr>
              <w:t>д)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tc>
        <w:tc>
          <w:tcPr>
            <w:tcW w:w="576" w:type="pct"/>
            <w:tcBorders>
              <w:top w:val="single" w:sz="4" w:space="0" w:color="auto"/>
              <w:left w:val="single" w:sz="4" w:space="0" w:color="auto"/>
              <w:bottom w:val="single" w:sz="4" w:space="0" w:color="auto"/>
              <w:right w:val="single" w:sz="4" w:space="0" w:color="auto"/>
            </w:tcBorders>
            <w:vAlign w:val="center"/>
          </w:tcPr>
          <w:p w:rsidR="000152FA" w:rsidRPr="000152FA" w:rsidRDefault="000152FA" w:rsidP="00745A72">
            <w:pPr>
              <w:pStyle w:val="ac"/>
              <w:ind w:firstLine="0"/>
              <w:jc w:val="center"/>
              <w:rPr>
                <w:sz w:val="20"/>
                <w:shd w:val="clear" w:color="auto" w:fill="F8F9FA"/>
              </w:rPr>
            </w:pPr>
            <w:r w:rsidRPr="000152FA">
              <w:rPr>
                <w:sz w:val="20"/>
                <w:lang w:eastAsia="en-US"/>
              </w:rPr>
              <w:lastRenderedPageBreak/>
              <w:t xml:space="preserve">ЗОУИТ </w:t>
            </w:r>
            <w:r w:rsidRPr="000152FA">
              <w:rPr>
                <w:sz w:val="20"/>
              </w:rPr>
              <w:br/>
            </w:r>
            <w:r w:rsidRPr="000152FA">
              <w:rPr>
                <w:sz w:val="20"/>
                <w:shd w:val="clear" w:color="auto" w:fill="F8F9FA"/>
              </w:rPr>
              <w:t>16:14-6.1156</w:t>
            </w:r>
          </w:p>
          <w:p w:rsidR="000152FA" w:rsidRPr="000152FA" w:rsidRDefault="000152FA" w:rsidP="00745A72">
            <w:pPr>
              <w:pStyle w:val="ac"/>
              <w:ind w:firstLine="0"/>
              <w:jc w:val="center"/>
              <w:rPr>
                <w:color w:val="006FB8"/>
                <w:sz w:val="20"/>
                <w:shd w:val="clear" w:color="auto" w:fill="F8F9FA"/>
              </w:rPr>
            </w:pPr>
          </w:p>
          <w:p w:rsidR="000152FA" w:rsidRPr="000152FA" w:rsidRDefault="000152FA" w:rsidP="00745A72">
            <w:pPr>
              <w:pStyle w:val="ac"/>
              <w:ind w:firstLine="0"/>
              <w:jc w:val="center"/>
              <w:rPr>
                <w:sz w:val="20"/>
                <w:lang w:eastAsia="en-US"/>
              </w:rPr>
            </w:pPr>
          </w:p>
        </w:tc>
        <w:tc>
          <w:tcPr>
            <w:tcW w:w="833" w:type="pct"/>
            <w:vMerge w:val="restart"/>
            <w:tcBorders>
              <w:top w:val="single" w:sz="4" w:space="0" w:color="auto"/>
              <w:left w:val="single" w:sz="4" w:space="0" w:color="auto"/>
              <w:right w:val="single" w:sz="4" w:space="0" w:color="auto"/>
            </w:tcBorders>
            <w:vAlign w:val="center"/>
          </w:tcPr>
          <w:p w:rsidR="000152FA" w:rsidRPr="000152FA" w:rsidRDefault="000152FA" w:rsidP="000B2022">
            <w:pPr>
              <w:pStyle w:val="ac"/>
              <w:ind w:firstLine="0"/>
              <w:jc w:val="center"/>
              <w:rPr>
                <w:sz w:val="20"/>
                <w:lang w:eastAsia="en-US"/>
              </w:rPr>
            </w:pPr>
            <w:r w:rsidRPr="000152FA">
              <w:rPr>
                <w:sz w:val="20"/>
                <w:lang w:eastAsia="en-US"/>
              </w:rPr>
              <w:t>Правила охраны газораспределительных сетей, утвержденные постановлением Правительства Российской Федерации от 20 ноября 2000 г. №878</w:t>
            </w:r>
          </w:p>
        </w:tc>
        <w:tc>
          <w:tcPr>
            <w:tcW w:w="834" w:type="pct"/>
            <w:vMerge w:val="restart"/>
            <w:tcBorders>
              <w:top w:val="single" w:sz="4" w:space="0" w:color="auto"/>
              <w:left w:val="single" w:sz="4" w:space="0" w:color="auto"/>
              <w:right w:val="single" w:sz="4" w:space="0" w:color="auto"/>
            </w:tcBorders>
          </w:tcPr>
          <w:p w:rsidR="000152FA" w:rsidRPr="000152FA" w:rsidRDefault="000152FA" w:rsidP="000B2022">
            <w:pPr>
              <w:pStyle w:val="ac"/>
              <w:ind w:firstLine="0"/>
              <w:jc w:val="center"/>
              <w:rPr>
                <w:sz w:val="20"/>
                <w:lang w:eastAsia="en-US"/>
              </w:rPr>
            </w:pPr>
          </w:p>
          <w:p w:rsidR="000152FA" w:rsidRPr="000152FA" w:rsidRDefault="000152FA" w:rsidP="000B2022">
            <w:pPr>
              <w:pStyle w:val="ac"/>
              <w:ind w:firstLine="0"/>
              <w:jc w:val="center"/>
              <w:rPr>
                <w:sz w:val="20"/>
                <w:lang w:eastAsia="en-US"/>
              </w:rPr>
            </w:pPr>
          </w:p>
          <w:p w:rsidR="000152FA" w:rsidRPr="000152FA" w:rsidRDefault="000152FA" w:rsidP="000B2022">
            <w:pPr>
              <w:pStyle w:val="ac"/>
              <w:ind w:firstLine="0"/>
              <w:jc w:val="center"/>
              <w:rPr>
                <w:sz w:val="20"/>
                <w:lang w:eastAsia="en-US"/>
              </w:rPr>
            </w:pPr>
          </w:p>
          <w:p w:rsidR="000152FA" w:rsidRPr="000152FA" w:rsidRDefault="000152FA" w:rsidP="000B2022">
            <w:pPr>
              <w:pStyle w:val="ac"/>
              <w:ind w:firstLine="0"/>
              <w:jc w:val="center"/>
              <w:rPr>
                <w:sz w:val="20"/>
                <w:lang w:eastAsia="en-US"/>
              </w:rPr>
            </w:pPr>
          </w:p>
          <w:p w:rsidR="000152FA" w:rsidRPr="000152FA" w:rsidRDefault="000152FA" w:rsidP="000B2022">
            <w:pPr>
              <w:pStyle w:val="ac"/>
              <w:ind w:firstLine="0"/>
              <w:jc w:val="center"/>
              <w:rPr>
                <w:sz w:val="20"/>
                <w:lang w:eastAsia="en-US"/>
              </w:rPr>
            </w:pPr>
          </w:p>
          <w:p w:rsidR="000152FA" w:rsidRPr="000152FA" w:rsidRDefault="000152FA" w:rsidP="000B2022">
            <w:pPr>
              <w:pStyle w:val="ac"/>
              <w:ind w:firstLine="0"/>
              <w:jc w:val="center"/>
              <w:rPr>
                <w:sz w:val="20"/>
                <w:lang w:eastAsia="en-US"/>
              </w:rPr>
            </w:pPr>
          </w:p>
          <w:p w:rsidR="000152FA" w:rsidRPr="000152FA" w:rsidRDefault="000152FA" w:rsidP="000B2022">
            <w:pPr>
              <w:pStyle w:val="ac"/>
              <w:ind w:firstLine="0"/>
              <w:jc w:val="center"/>
              <w:rPr>
                <w:sz w:val="20"/>
                <w:lang w:eastAsia="en-US"/>
              </w:rPr>
            </w:pPr>
          </w:p>
          <w:p w:rsidR="000152FA" w:rsidRPr="000152FA" w:rsidRDefault="000152FA" w:rsidP="000B2022">
            <w:pPr>
              <w:pStyle w:val="ac"/>
              <w:ind w:firstLine="0"/>
              <w:jc w:val="center"/>
              <w:rPr>
                <w:sz w:val="20"/>
                <w:lang w:eastAsia="en-US"/>
              </w:rPr>
            </w:pPr>
          </w:p>
          <w:p w:rsidR="000152FA" w:rsidRPr="000152FA" w:rsidRDefault="000152FA" w:rsidP="000B2022">
            <w:pPr>
              <w:pStyle w:val="ac"/>
              <w:ind w:firstLine="0"/>
              <w:jc w:val="center"/>
              <w:rPr>
                <w:sz w:val="20"/>
                <w:lang w:eastAsia="en-US"/>
              </w:rPr>
            </w:pPr>
          </w:p>
          <w:p w:rsidR="000152FA" w:rsidRPr="000152FA" w:rsidRDefault="000152FA" w:rsidP="000B2022">
            <w:pPr>
              <w:pStyle w:val="ac"/>
              <w:ind w:firstLine="0"/>
              <w:jc w:val="center"/>
              <w:rPr>
                <w:sz w:val="20"/>
                <w:lang w:eastAsia="en-US"/>
              </w:rPr>
            </w:pPr>
          </w:p>
          <w:p w:rsidR="000152FA" w:rsidRPr="000152FA" w:rsidRDefault="000152FA" w:rsidP="000B2022">
            <w:pPr>
              <w:pStyle w:val="ac"/>
              <w:ind w:firstLine="0"/>
              <w:jc w:val="center"/>
              <w:rPr>
                <w:sz w:val="20"/>
                <w:lang w:eastAsia="en-US"/>
              </w:rPr>
            </w:pPr>
          </w:p>
          <w:p w:rsidR="000152FA" w:rsidRPr="000152FA" w:rsidRDefault="000152FA" w:rsidP="000B2022">
            <w:pPr>
              <w:pStyle w:val="ac"/>
              <w:ind w:firstLine="0"/>
              <w:jc w:val="center"/>
              <w:rPr>
                <w:sz w:val="20"/>
                <w:lang w:eastAsia="en-US"/>
              </w:rPr>
            </w:pPr>
          </w:p>
          <w:p w:rsidR="000152FA" w:rsidRPr="000152FA" w:rsidRDefault="000152FA" w:rsidP="000B2022">
            <w:pPr>
              <w:pStyle w:val="ac"/>
              <w:ind w:firstLine="0"/>
              <w:jc w:val="center"/>
              <w:rPr>
                <w:sz w:val="20"/>
                <w:lang w:eastAsia="en-US"/>
              </w:rPr>
            </w:pPr>
          </w:p>
          <w:p w:rsidR="000152FA" w:rsidRPr="000152FA" w:rsidRDefault="000152FA" w:rsidP="000B2022">
            <w:pPr>
              <w:pStyle w:val="ac"/>
              <w:ind w:firstLine="0"/>
              <w:jc w:val="center"/>
              <w:rPr>
                <w:sz w:val="20"/>
                <w:lang w:eastAsia="en-US"/>
              </w:rPr>
            </w:pPr>
          </w:p>
          <w:p w:rsidR="000152FA" w:rsidRPr="000152FA" w:rsidRDefault="000152FA" w:rsidP="000B2022">
            <w:pPr>
              <w:pStyle w:val="ac"/>
              <w:ind w:firstLine="0"/>
              <w:jc w:val="center"/>
              <w:rPr>
                <w:sz w:val="20"/>
                <w:lang w:eastAsia="en-US"/>
              </w:rPr>
            </w:pPr>
          </w:p>
          <w:p w:rsidR="000152FA" w:rsidRPr="000152FA" w:rsidRDefault="000152FA" w:rsidP="000B2022">
            <w:pPr>
              <w:pStyle w:val="ac"/>
              <w:ind w:firstLine="0"/>
              <w:jc w:val="center"/>
              <w:rPr>
                <w:sz w:val="20"/>
                <w:lang w:eastAsia="en-US"/>
              </w:rPr>
            </w:pPr>
          </w:p>
          <w:p w:rsidR="000152FA" w:rsidRPr="000152FA" w:rsidRDefault="000152FA" w:rsidP="000B2022">
            <w:pPr>
              <w:pStyle w:val="ac"/>
              <w:ind w:firstLine="0"/>
              <w:jc w:val="center"/>
              <w:rPr>
                <w:sz w:val="20"/>
                <w:lang w:eastAsia="en-US"/>
              </w:rPr>
            </w:pPr>
          </w:p>
          <w:p w:rsidR="000152FA" w:rsidRPr="000152FA" w:rsidRDefault="000152FA" w:rsidP="000B2022">
            <w:pPr>
              <w:pStyle w:val="ac"/>
              <w:ind w:firstLine="0"/>
              <w:jc w:val="center"/>
              <w:rPr>
                <w:sz w:val="20"/>
                <w:lang w:eastAsia="en-US"/>
              </w:rPr>
            </w:pPr>
          </w:p>
          <w:p w:rsidR="000152FA" w:rsidRPr="000152FA" w:rsidRDefault="000152FA" w:rsidP="000B2022">
            <w:pPr>
              <w:pStyle w:val="ac"/>
              <w:ind w:firstLine="0"/>
              <w:jc w:val="center"/>
              <w:rPr>
                <w:sz w:val="20"/>
                <w:lang w:eastAsia="en-US"/>
              </w:rPr>
            </w:pPr>
          </w:p>
          <w:p w:rsidR="000152FA" w:rsidRPr="000152FA" w:rsidRDefault="000152FA" w:rsidP="000B2022">
            <w:pPr>
              <w:pStyle w:val="ac"/>
              <w:ind w:firstLine="0"/>
              <w:jc w:val="center"/>
              <w:rPr>
                <w:sz w:val="20"/>
                <w:lang w:eastAsia="en-US"/>
              </w:rPr>
            </w:pPr>
            <w:r w:rsidRPr="000152FA">
              <w:rPr>
                <w:sz w:val="20"/>
                <w:lang w:eastAsia="en-US"/>
              </w:rPr>
              <w:t>Соблюдается</w:t>
            </w:r>
          </w:p>
          <w:p w:rsidR="000152FA" w:rsidRPr="000152FA" w:rsidRDefault="000152FA" w:rsidP="000B2022">
            <w:pPr>
              <w:pStyle w:val="ac"/>
              <w:ind w:firstLine="0"/>
              <w:jc w:val="center"/>
              <w:rPr>
                <w:sz w:val="20"/>
                <w:lang w:eastAsia="en-US"/>
              </w:rPr>
            </w:pPr>
          </w:p>
          <w:p w:rsidR="000152FA" w:rsidRPr="000152FA" w:rsidRDefault="000152FA" w:rsidP="000B2022">
            <w:pPr>
              <w:pStyle w:val="ac"/>
              <w:ind w:firstLine="0"/>
              <w:jc w:val="center"/>
              <w:rPr>
                <w:sz w:val="20"/>
                <w:lang w:eastAsia="en-US"/>
              </w:rPr>
            </w:pPr>
          </w:p>
          <w:p w:rsidR="000152FA" w:rsidRPr="000152FA" w:rsidRDefault="000152FA" w:rsidP="000B2022">
            <w:pPr>
              <w:pStyle w:val="ac"/>
              <w:ind w:firstLine="0"/>
              <w:jc w:val="center"/>
              <w:rPr>
                <w:sz w:val="20"/>
                <w:lang w:eastAsia="en-US"/>
              </w:rPr>
            </w:pPr>
          </w:p>
          <w:p w:rsidR="000152FA" w:rsidRPr="000152FA" w:rsidRDefault="000152FA" w:rsidP="000B2022">
            <w:pPr>
              <w:pStyle w:val="ac"/>
              <w:ind w:firstLine="0"/>
              <w:jc w:val="center"/>
              <w:rPr>
                <w:sz w:val="20"/>
                <w:lang w:eastAsia="en-US"/>
              </w:rPr>
            </w:pPr>
          </w:p>
          <w:p w:rsidR="000152FA" w:rsidRPr="000152FA" w:rsidRDefault="000152FA" w:rsidP="000B2022">
            <w:pPr>
              <w:pStyle w:val="ac"/>
              <w:ind w:firstLine="0"/>
              <w:jc w:val="center"/>
              <w:rPr>
                <w:sz w:val="20"/>
                <w:lang w:eastAsia="en-US"/>
              </w:rPr>
            </w:pPr>
          </w:p>
          <w:p w:rsidR="000152FA" w:rsidRPr="000152FA" w:rsidRDefault="000152FA" w:rsidP="000B2022">
            <w:pPr>
              <w:pStyle w:val="ac"/>
              <w:ind w:firstLine="0"/>
              <w:jc w:val="center"/>
              <w:rPr>
                <w:sz w:val="20"/>
                <w:lang w:eastAsia="en-US"/>
              </w:rPr>
            </w:pPr>
          </w:p>
          <w:p w:rsidR="000152FA" w:rsidRPr="000152FA" w:rsidRDefault="000152FA" w:rsidP="000B2022">
            <w:pPr>
              <w:pStyle w:val="ac"/>
              <w:ind w:firstLine="0"/>
              <w:jc w:val="center"/>
              <w:rPr>
                <w:sz w:val="20"/>
                <w:lang w:eastAsia="en-US"/>
              </w:rPr>
            </w:pPr>
          </w:p>
          <w:p w:rsidR="000152FA" w:rsidRPr="000152FA" w:rsidRDefault="000152FA" w:rsidP="000B2022">
            <w:pPr>
              <w:pStyle w:val="ac"/>
              <w:ind w:firstLine="0"/>
              <w:jc w:val="center"/>
              <w:rPr>
                <w:sz w:val="20"/>
                <w:lang w:eastAsia="en-US"/>
              </w:rPr>
            </w:pPr>
          </w:p>
          <w:p w:rsidR="000152FA" w:rsidRPr="000152FA" w:rsidRDefault="000152FA" w:rsidP="000B2022">
            <w:pPr>
              <w:pStyle w:val="ac"/>
              <w:ind w:firstLine="0"/>
              <w:jc w:val="center"/>
              <w:rPr>
                <w:sz w:val="20"/>
                <w:lang w:eastAsia="en-US"/>
              </w:rPr>
            </w:pPr>
          </w:p>
          <w:p w:rsidR="000152FA" w:rsidRPr="000152FA" w:rsidRDefault="000152FA" w:rsidP="000B2022">
            <w:pPr>
              <w:pStyle w:val="ac"/>
              <w:ind w:firstLine="0"/>
              <w:jc w:val="center"/>
              <w:rPr>
                <w:sz w:val="20"/>
                <w:lang w:eastAsia="en-US"/>
              </w:rPr>
            </w:pPr>
          </w:p>
          <w:p w:rsidR="000152FA" w:rsidRPr="000152FA" w:rsidRDefault="000152FA" w:rsidP="000B2022">
            <w:pPr>
              <w:pStyle w:val="ac"/>
              <w:ind w:firstLine="0"/>
              <w:jc w:val="center"/>
              <w:rPr>
                <w:sz w:val="20"/>
                <w:lang w:eastAsia="en-US"/>
              </w:rPr>
            </w:pPr>
          </w:p>
        </w:tc>
      </w:tr>
      <w:tr w:rsidR="000152FA" w:rsidRPr="000152FA" w:rsidTr="00D07F50">
        <w:trPr>
          <w:gridAfter w:val="1"/>
          <w:wAfter w:w="5" w:type="pct"/>
          <w:trHeight w:val="135"/>
          <w:jc w:val="center"/>
        </w:trPr>
        <w:tc>
          <w:tcPr>
            <w:tcW w:w="1086" w:type="pct"/>
            <w:tcBorders>
              <w:top w:val="single" w:sz="4" w:space="0" w:color="auto"/>
              <w:left w:val="single" w:sz="4" w:space="0" w:color="auto"/>
              <w:bottom w:val="single" w:sz="4" w:space="0" w:color="auto"/>
              <w:right w:val="single" w:sz="4" w:space="0" w:color="auto"/>
            </w:tcBorders>
            <w:vAlign w:val="center"/>
          </w:tcPr>
          <w:p w:rsidR="000152FA" w:rsidRPr="000152FA" w:rsidRDefault="000152FA" w:rsidP="00EF1B78">
            <w:pPr>
              <w:pStyle w:val="ac"/>
              <w:ind w:firstLine="0"/>
              <w:jc w:val="center"/>
              <w:rPr>
                <w:sz w:val="20"/>
                <w:lang w:eastAsia="en-US"/>
              </w:rPr>
            </w:pPr>
            <w:r w:rsidRPr="000152FA">
              <w:rPr>
                <w:sz w:val="20"/>
                <w:lang w:eastAsia="en-US"/>
              </w:rPr>
              <w:t xml:space="preserve">Распределительный газопровод высокого давления 2 категории давления с ГРП </w:t>
            </w:r>
          </w:p>
          <w:p w:rsidR="000152FA" w:rsidRPr="000152FA" w:rsidRDefault="000152FA" w:rsidP="00DF1AB4">
            <w:pPr>
              <w:pStyle w:val="ac"/>
              <w:ind w:firstLine="0"/>
              <w:jc w:val="center"/>
              <w:rPr>
                <w:sz w:val="20"/>
                <w:lang w:eastAsia="en-US"/>
              </w:rPr>
            </w:pPr>
            <w:r w:rsidRPr="000152FA">
              <w:rPr>
                <w:sz w:val="20"/>
                <w:lang w:eastAsia="en-US"/>
              </w:rPr>
              <w:t>газораспределительный газопровод Инв.№1155</w:t>
            </w:r>
          </w:p>
        </w:tc>
        <w:tc>
          <w:tcPr>
            <w:tcW w:w="1666" w:type="pct"/>
            <w:vMerge/>
            <w:tcBorders>
              <w:left w:val="single" w:sz="4" w:space="0" w:color="auto"/>
              <w:right w:val="single" w:sz="4" w:space="0" w:color="auto"/>
            </w:tcBorders>
            <w:vAlign w:val="center"/>
          </w:tcPr>
          <w:p w:rsidR="000152FA" w:rsidRPr="000152FA" w:rsidRDefault="000152FA" w:rsidP="000B2022">
            <w:pPr>
              <w:pStyle w:val="ac"/>
              <w:ind w:firstLine="0"/>
              <w:jc w:val="center"/>
              <w:rPr>
                <w:sz w:val="20"/>
                <w:lang w:eastAsia="en-US"/>
              </w:rPr>
            </w:pPr>
          </w:p>
        </w:tc>
        <w:tc>
          <w:tcPr>
            <w:tcW w:w="576" w:type="pct"/>
            <w:tcBorders>
              <w:top w:val="single" w:sz="4" w:space="0" w:color="auto"/>
              <w:left w:val="single" w:sz="4" w:space="0" w:color="auto"/>
              <w:bottom w:val="single" w:sz="4" w:space="0" w:color="auto"/>
              <w:right w:val="single" w:sz="4" w:space="0" w:color="auto"/>
            </w:tcBorders>
            <w:vAlign w:val="center"/>
          </w:tcPr>
          <w:p w:rsidR="000152FA" w:rsidRPr="000152FA" w:rsidRDefault="000152FA" w:rsidP="00745A72">
            <w:pPr>
              <w:pStyle w:val="ac"/>
              <w:ind w:firstLine="0"/>
              <w:jc w:val="center"/>
              <w:rPr>
                <w:sz w:val="20"/>
                <w:highlight w:val="yellow"/>
                <w:lang w:eastAsia="en-US"/>
              </w:rPr>
            </w:pPr>
            <w:r w:rsidRPr="000152FA">
              <w:rPr>
                <w:sz w:val="20"/>
                <w:lang w:eastAsia="en-US"/>
              </w:rPr>
              <w:t>ЗОУИТ 16:00-6.1081</w:t>
            </w:r>
          </w:p>
        </w:tc>
        <w:tc>
          <w:tcPr>
            <w:tcW w:w="833" w:type="pct"/>
            <w:vMerge/>
            <w:tcBorders>
              <w:left w:val="single" w:sz="4" w:space="0" w:color="auto"/>
              <w:right w:val="single" w:sz="4" w:space="0" w:color="auto"/>
            </w:tcBorders>
            <w:vAlign w:val="center"/>
          </w:tcPr>
          <w:p w:rsidR="000152FA" w:rsidRPr="000152FA" w:rsidRDefault="000152FA" w:rsidP="000B2022">
            <w:pPr>
              <w:pStyle w:val="ac"/>
              <w:ind w:firstLine="0"/>
              <w:jc w:val="center"/>
              <w:rPr>
                <w:sz w:val="20"/>
                <w:lang w:eastAsia="en-US"/>
              </w:rPr>
            </w:pPr>
          </w:p>
        </w:tc>
        <w:tc>
          <w:tcPr>
            <w:tcW w:w="834" w:type="pct"/>
            <w:vMerge/>
            <w:tcBorders>
              <w:left w:val="single" w:sz="4" w:space="0" w:color="auto"/>
              <w:right w:val="single" w:sz="4" w:space="0" w:color="auto"/>
            </w:tcBorders>
          </w:tcPr>
          <w:p w:rsidR="000152FA" w:rsidRPr="000152FA" w:rsidRDefault="000152FA" w:rsidP="000B2022">
            <w:pPr>
              <w:pStyle w:val="ac"/>
              <w:ind w:firstLine="0"/>
              <w:jc w:val="center"/>
              <w:rPr>
                <w:sz w:val="20"/>
                <w:lang w:eastAsia="en-US"/>
              </w:rPr>
            </w:pPr>
          </w:p>
        </w:tc>
      </w:tr>
      <w:tr w:rsidR="000152FA" w:rsidRPr="000152FA" w:rsidTr="00D07F50">
        <w:trPr>
          <w:gridAfter w:val="1"/>
          <w:wAfter w:w="5" w:type="pct"/>
          <w:trHeight w:val="135"/>
          <w:jc w:val="center"/>
        </w:trPr>
        <w:tc>
          <w:tcPr>
            <w:tcW w:w="1086" w:type="pct"/>
            <w:tcBorders>
              <w:top w:val="single" w:sz="4" w:space="0" w:color="auto"/>
              <w:left w:val="single" w:sz="4" w:space="0" w:color="auto"/>
              <w:bottom w:val="single" w:sz="4" w:space="0" w:color="auto"/>
              <w:right w:val="single" w:sz="4" w:space="0" w:color="auto"/>
            </w:tcBorders>
            <w:vAlign w:val="center"/>
          </w:tcPr>
          <w:p w:rsidR="000152FA" w:rsidRPr="000152FA" w:rsidRDefault="000152FA" w:rsidP="00961DB4">
            <w:pPr>
              <w:pStyle w:val="ac"/>
              <w:ind w:firstLine="0"/>
              <w:jc w:val="center"/>
              <w:rPr>
                <w:sz w:val="20"/>
                <w:lang w:eastAsia="en-US"/>
              </w:rPr>
            </w:pPr>
            <w:r w:rsidRPr="000152FA">
              <w:rPr>
                <w:sz w:val="20"/>
                <w:lang w:eastAsia="en-US"/>
              </w:rPr>
              <w:t>Распределительный газопроводов инв.1157, инв.26256</w:t>
            </w:r>
          </w:p>
        </w:tc>
        <w:tc>
          <w:tcPr>
            <w:tcW w:w="1666" w:type="pct"/>
            <w:vMerge/>
            <w:tcBorders>
              <w:left w:val="single" w:sz="4" w:space="0" w:color="auto"/>
              <w:right w:val="single" w:sz="4" w:space="0" w:color="auto"/>
            </w:tcBorders>
            <w:vAlign w:val="center"/>
          </w:tcPr>
          <w:p w:rsidR="000152FA" w:rsidRPr="000152FA" w:rsidRDefault="000152FA" w:rsidP="000B2022">
            <w:pPr>
              <w:pStyle w:val="ac"/>
              <w:ind w:firstLine="0"/>
              <w:jc w:val="center"/>
              <w:rPr>
                <w:sz w:val="20"/>
                <w:lang w:eastAsia="en-US"/>
              </w:rPr>
            </w:pPr>
          </w:p>
        </w:tc>
        <w:tc>
          <w:tcPr>
            <w:tcW w:w="576" w:type="pct"/>
            <w:tcBorders>
              <w:top w:val="single" w:sz="4" w:space="0" w:color="auto"/>
              <w:left w:val="single" w:sz="4" w:space="0" w:color="auto"/>
              <w:bottom w:val="single" w:sz="4" w:space="0" w:color="auto"/>
              <w:right w:val="single" w:sz="4" w:space="0" w:color="auto"/>
            </w:tcBorders>
            <w:vAlign w:val="center"/>
          </w:tcPr>
          <w:p w:rsidR="000152FA" w:rsidRPr="000152FA" w:rsidRDefault="000152FA" w:rsidP="00745A72">
            <w:pPr>
              <w:pStyle w:val="ac"/>
              <w:ind w:firstLine="0"/>
              <w:jc w:val="center"/>
              <w:rPr>
                <w:sz w:val="20"/>
                <w:lang w:eastAsia="en-US"/>
              </w:rPr>
            </w:pPr>
            <w:r w:rsidRPr="000152FA">
              <w:rPr>
                <w:sz w:val="20"/>
                <w:lang w:eastAsia="en-US"/>
              </w:rPr>
              <w:t>ЗОУИТ 16:14-6.814</w:t>
            </w:r>
          </w:p>
        </w:tc>
        <w:tc>
          <w:tcPr>
            <w:tcW w:w="833" w:type="pct"/>
            <w:vMerge/>
            <w:tcBorders>
              <w:left w:val="single" w:sz="4" w:space="0" w:color="auto"/>
              <w:right w:val="single" w:sz="4" w:space="0" w:color="auto"/>
            </w:tcBorders>
            <w:vAlign w:val="center"/>
          </w:tcPr>
          <w:p w:rsidR="000152FA" w:rsidRPr="000152FA" w:rsidRDefault="000152FA" w:rsidP="000B2022">
            <w:pPr>
              <w:pStyle w:val="ac"/>
              <w:ind w:firstLine="0"/>
              <w:jc w:val="center"/>
              <w:rPr>
                <w:sz w:val="20"/>
                <w:lang w:eastAsia="en-US"/>
              </w:rPr>
            </w:pPr>
          </w:p>
        </w:tc>
        <w:tc>
          <w:tcPr>
            <w:tcW w:w="834" w:type="pct"/>
            <w:vMerge/>
            <w:tcBorders>
              <w:left w:val="single" w:sz="4" w:space="0" w:color="auto"/>
              <w:right w:val="single" w:sz="4" w:space="0" w:color="auto"/>
            </w:tcBorders>
          </w:tcPr>
          <w:p w:rsidR="000152FA" w:rsidRPr="000152FA" w:rsidRDefault="000152FA" w:rsidP="000B2022">
            <w:pPr>
              <w:pStyle w:val="ac"/>
              <w:ind w:firstLine="0"/>
              <w:jc w:val="center"/>
              <w:rPr>
                <w:sz w:val="20"/>
                <w:lang w:eastAsia="en-US"/>
              </w:rPr>
            </w:pPr>
          </w:p>
        </w:tc>
      </w:tr>
      <w:tr w:rsidR="000152FA" w:rsidRPr="000152FA" w:rsidTr="00D07F50">
        <w:trPr>
          <w:gridAfter w:val="1"/>
          <w:wAfter w:w="5" w:type="pct"/>
          <w:trHeight w:val="135"/>
          <w:jc w:val="center"/>
        </w:trPr>
        <w:tc>
          <w:tcPr>
            <w:tcW w:w="1086" w:type="pct"/>
            <w:tcBorders>
              <w:top w:val="single" w:sz="4" w:space="0" w:color="auto"/>
              <w:left w:val="single" w:sz="4" w:space="0" w:color="auto"/>
              <w:bottom w:val="single" w:sz="4" w:space="0" w:color="auto"/>
              <w:right w:val="single" w:sz="4" w:space="0" w:color="auto"/>
            </w:tcBorders>
            <w:vAlign w:val="center"/>
          </w:tcPr>
          <w:p w:rsidR="000152FA" w:rsidRPr="000152FA" w:rsidRDefault="000152FA" w:rsidP="00961DB4">
            <w:pPr>
              <w:pStyle w:val="ac"/>
              <w:ind w:firstLine="0"/>
              <w:jc w:val="center"/>
              <w:rPr>
                <w:sz w:val="20"/>
                <w:lang w:eastAsia="en-US"/>
              </w:rPr>
            </w:pPr>
            <w:r w:rsidRPr="000152FA">
              <w:rPr>
                <w:sz w:val="20"/>
                <w:lang w:eastAsia="en-US"/>
              </w:rPr>
              <w:t>распределительный газопровод Инв.№1157</w:t>
            </w:r>
          </w:p>
        </w:tc>
        <w:tc>
          <w:tcPr>
            <w:tcW w:w="1666" w:type="pct"/>
            <w:vMerge/>
            <w:tcBorders>
              <w:left w:val="single" w:sz="4" w:space="0" w:color="auto"/>
              <w:right w:val="single" w:sz="4" w:space="0" w:color="auto"/>
            </w:tcBorders>
            <w:vAlign w:val="center"/>
          </w:tcPr>
          <w:p w:rsidR="000152FA" w:rsidRPr="000152FA" w:rsidRDefault="000152FA" w:rsidP="000B2022">
            <w:pPr>
              <w:pStyle w:val="ac"/>
              <w:ind w:firstLine="0"/>
              <w:jc w:val="center"/>
              <w:rPr>
                <w:sz w:val="20"/>
                <w:lang w:eastAsia="en-US"/>
              </w:rPr>
            </w:pPr>
          </w:p>
        </w:tc>
        <w:tc>
          <w:tcPr>
            <w:tcW w:w="576" w:type="pct"/>
            <w:tcBorders>
              <w:top w:val="single" w:sz="4" w:space="0" w:color="auto"/>
              <w:left w:val="single" w:sz="4" w:space="0" w:color="auto"/>
              <w:bottom w:val="single" w:sz="4" w:space="0" w:color="auto"/>
              <w:right w:val="single" w:sz="4" w:space="0" w:color="auto"/>
            </w:tcBorders>
            <w:vAlign w:val="center"/>
          </w:tcPr>
          <w:p w:rsidR="000152FA" w:rsidRPr="000152FA" w:rsidRDefault="000152FA" w:rsidP="00745A72">
            <w:pPr>
              <w:pStyle w:val="ac"/>
              <w:ind w:firstLine="0"/>
              <w:jc w:val="center"/>
              <w:rPr>
                <w:sz w:val="20"/>
                <w:lang w:eastAsia="en-US"/>
              </w:rPr>
            </w:pPr>
            <w:r w:rsidRPr="000152FA">
              <w:rPr>
                <w:sz w:val="20"/>
                <w:lang w:eastAsia="en-US"/>
              </w:rPr>
              <w:t>ЗОУИТ 16:14-6.212</w:t>
            </w:r>
          </w:p>
        </w:tc>
        <w:tc>
          <w:tcPr>
            <w:tcW w:w="833" w:type="pct"/>
            <w:vMerge/>
            <w:tcBorders>
              <w:left w:val="single" w:sz="4" w:space="0" w:color="auto"/>
              <w:right w:val="single" w:sz="4" w:space="0" w:color="auto"/>
            </w:tcBorders>
            <w:vAlign w:val="center"/>
          </w:tcPr>
          <w:p w:rsidR="000152FA" w:rsidRPr="000152FA" w:rsidRDefault="000152FA" w:rsidP="000B2022">
            <w:pPr>
              <w:pStyle w:val="ac"/>
              <w:ind w:firstLine="0"/>
              <w:jc w:val="center"/>
              <w:rPr>
                <w:sz w:val="20"/>
                <w:lang w:eastAsia="en-US"/>
              </w:rPr>
            </w:pPr>
          </w:p>
        </w:tc>
        <w:tc>
          <w:tcPr>
            <w:tcW w:w="834" w:type="pct"/>
            <w:vMerge/>
            <w:tcBorders>
              <w:left w:val="single" w:sz="4" w:space="0" w:color="auto"/>
              <w:right w:val="single" w:sz="4" w:space="0" w:color="auto"/>
            </w:tcBorders>
          </w:tcPr>
          <w:p w:rsidR="000152FA" w:rsidRPr="000152FA" w:rsidRDefault="000152FA" w:rsidP="000B2022">
            <w:pPr>
              <w:pStyle w:val="ac"/>
              <w:ind w:firstLine="0"/>
              <w:jc w:val="center"/>
              <w:rPr>
                <w:sz w:val="20"/>
                <w:lang w:eastAsia="en-US"/>
              </w:rPr>
            </w:pPr>
          </w:p>
        </w:tc>
      </w:tr>
      <w:tr w:rsidR="000152FA" w:rsidRPr="000152FA" w:rsidTr="00D07F50">
        <w:trPr>
          <w:gridAfter w:val="1"/>
          <w:wAfter w:w="5" w:type="pct"/>
          <w:trHeight w:val="135"/>
          <w:jc w:val="center"/>
        </w:trPr>
        <w:tc>
          <w:tcPr>
            <w:tcW w:w="1086" w:type="pct"/>
            <w:tcBorders>
              <w:top w:val="single" w:sz="4" w:space="0" w:color="auto"/>
              <w:left w:val="single" w:sz="4" w:space="0" w:color="auto"/>
              <w:bottom w:val="single" w:sz="4" w:space="0" w:color="auto"/>
              <w:right w:val="single" w:sz="4" w:space="0" w:color="auto"/>
            </w:tcBorders>
            <w:vAlign w:val="center"/>
          </w:tcPr>
          <w:p w:rsidR="000152FA" w:rsidRPr="000152FA" w:rsidRDefault="000152FA" w:rsidP="000152FA">
            <w:pPr>
              <w:pStyle w:val="ac"/>
              <w:ind w:firstLine="0"/>
              <w:jc w:val="center"/>
              <w:rPr>
                <w:sz w:val="20"/>
                <w:lang w:eastAsia="en-US"/>
              </w:rPr>
            </w:pPr>
            <w:r w:rsidRPr="000152FA">
              <w:rPr>
                <w:sz w:val="20"/>
                <w:lang w:eastAsia="en-US"/>
              </w:rPr>
              <w:t>Распределительный газопровод Инв.№26212</w:t>
            </w:r>
          </w:p>
        </w:tc>
        <w:tc>
          <w:tcPr>
            <w:tcW w:w="1666" w:type="pct"/>
            <w:vMerge/>
            <w:tcBorders>
              <w:left w:val="single" w:sz="4" w:space="0" w:color="auto"/>
              <w:bottom w:val="single" w:sz="4" w:space="0" w:color="auto"/>
              <w:right w:val="single" w:sz="4" w:space="0" w:color="auto"/>
            </w:tcBorders>
            <w:vAlign w:val="center"/>
          </w:tcPr>
          <w:p w:rsidR="000152FA" w:rsidRPr="000152FA" w:rsidRDefault="000152FA" w:rsidP="000B2022">
            <w:pPr>
              <w:pStyle w:val="ac"/>
              <w:ind w:firstLine="0"/>
              <w:jc w:val="center"/>
              <w:rPr>
                <w:sz w:val="20"/>
                <w:lang w:eastAsia="en-US"/>
              </w:rPr>
            </w:pPr>
          </w:p>
        </w:tc>
        <w:tc>
          <w:tcPr>
            <w:tcW w:w="576" w:type="pct"/>
            <w:tcBorders>
              <w:top w:val="single" w:sz="4" w:space="0" w:color="auto"/>
              <w:left w:val="single" w:sz="4" w:space="0" w:color="auto"/>
              <w:bottom w:val="single" w:sz="4" w:space="0" w:color="auto"/>
              <w:right w:val="single" w:sz="4" w:space="0" w:color="auto"/>
            </w:tcBorders>
            <w:vAlign w:val="center"/>
          </w:tcPr>
          <w:p w:rsidR="000152FA" w:rsidRPr="000152FA" w:rsidRDefault="000152FA" w:rsidP="00745A72">
            <w:pPr>
              <w:pStyle w:val="ac"/>
              <w:ind w:firstLine="0"/>
              <w:jc w:val="center"/>
              <w:rPr>
                <w:sz w:val="20"/>
                <w:lang w:eastAsia="en-US"/>
              </w:rPr>
            </w:pPr>
            <w:r w:rsidRPr="000152FA">
              <w:rPr>
                <w:sz w:val="20"/>
                <w:lang w:eastAsia="en-US"/>
              </w:rPr>
              <w:t>ЗОУИТ 16:14-6.147</w:t>
            </w:r>
          </w:p>
        </w:tc>
        <w:tc>
          <w:tcPr>
            <w:tcW w:w="833" w:type="pct"/>
            <w:vMerge/>
            <w:tcBorders>
              <w:left w:val="single" w:sz="4" w:space="0" w:color="auto"/>
              <w:bottom w:val="single" w:sz="4" w:space="0" w:color="auto"/>
              <w:right w:val="single" w:sz="4" w:space="0" w:color="auto"/>
            </w:tcBorders>
            <w:vAlign w:val="center"/>
          </w:tcPr>
          <w:p w:rsidR="000152FA" w:rsidRPr="000152FA" w:rsidRDefault="000152FA" w:rsidP="000B2022">
            <w:pPr>
              <w:pStyle w:val="ac"/>
              <w:ind w:firstLine="0"/>
              <w:jc w:val="center"/>
              <w:rPr>
                <w:sz w:val="20"/>
                <w:lang w:eastAsia="en-US"/>
              </w:rPr>
            </w:pPr>
          </w:p>
        </w:tc>
        <w:tc>
          <w:tcPr>
            <w:tcW w:w="834" w:type="pct"/>
            <w:vMerge/>
            <w:tcBorders>
              <w:left w:val="single" w:sz="4" w:space="0" w:color="auto"/>
              <w:bottom w:val="single" w:sz="4" w:space="0" w:color="auto"/>
              <w:right w:val="single" w:sz="4" w:space="0" w:color="auto"/>
            </w:tcBorders>
          </w:tcPr>
          <w:p w:rsidR="000152FA" w:rsidRPr="000152FA" w:rsidRDefault="000152FA" w:rsidP="000B2022">
            <w:pPr>
              <w:pStyle w:val="ac"/>
              <w:ind w:firstLine="0"/>
              <w:jc w:val="center"/>
              <w:rPr>
                <w:sz w:val="20"/>
                <w:lang w:eastAsia="en-US"/>
              </w:rPr>
            </w:pPr>
          </w:p>
        </w:tc>
      </w:tr>
    </w:tbl>
    <w:p w:rsidR="00590C22" w:rsidRPr="00D50AD5" w:rsidRDefault="00590C22" w:rsidP="00590C22">
      <w:pPr>
        <w:pStyle w:val="ac"/>
        <w:ind w:firstLine="709"/>
        <w:jc w:val="right"/>
        <w:rPr>
          <w:sz w:val="24"/>
          <w:szCs w:val="24"/>
        </w:rPr>
      </w:pPr>
    </w:p>
    <w:p w:rsidR="00BF17A2" w:rsidRDefault="00BF17A2">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br w:type="page"/>
      </w:r>
    </w:p>
    <w:p w:rsidR="00386283" w:rsidRPr="00D50AD5" w:rsidRDefault="00745A72" w:rsidP="00386283">
      <w:pPr>
        <w:pStyle w:val="ac"/>
        <w:ind w:firstLine="709"/>
        <w:jc w:val="right"/>
        <w:rPr>
          <w:szCs w:val="24"/>
        </w:rPr>
      </w:pPr>
      <w:r>
        <w:rPr>
          <w:szCs w:val="24"/>
        </w:rPr>
        <w:lastRenderedPageBreak/>
        <w:t>Т</w:t>
      </w:r>
      <w:r w:rsidR="00386283" w:rsidRPr="00D50AD5">
        <w:rPr>
          <w:szCs w:val="24"/>
        </w:rPr>
        <w:t>аблица 6.4.2</w:t>
      </w:r>
    </w:p>
    <w:p w:rsidR="00386283" w:rsidRDefault="00386283" w:rsidP="00386283">
      <w:pPr>
        <w:pStyle w:val="ac"/>
        <w:spacing w:after="120"/>
        <w:ind w:firstLine="709"/>
        <w:contextualSpacing/>
        <w:jc w:val="center"/>
        <w:rPr>
          <w:szCs w:val="28"/>
        </w:rPr>
      </w:pPr>
      <w:r w:rsidRPr="00D50AD5">
        <w:rPr>
          <w:szCs w:val="24"/>
        </w:rPr>
        <w:t xml:space="preserve">Регламенты использования </w:t>
      </w:r>
      <w:r w:rsidRPr="00D50AD5">
        <w:rPr>
          <w:szCs w:val="28"/>
        </w:rPr>
        <w:t>охранн</w:t>
      </w:r>
      <w:r>
        <w:rPr>
          <w:szCs w:val="28"/>
        </w:rPr>
        <w:t>ых зон</w:t>
      </w:r>
    </w:p>
    <w:p w:rsidR="00386283" w:rsidRPr="00D50AD5" w:rsidRDefault="00386283" w:rsidP="00590C22">
      <w:pPr>
        <w:pStyle w:val="ac"/>
        <w:spacing w:after="120"/>
        <w:ind w:firstLine="709"/>
        <w:contextualSpacing/>
        <w:jc w:val="center"/>
        <w:rPr>
          <w:szCs w:val="24"/>
        </w:rPr>
      </w:pPr>
    </w:p>
    <w:tbl>
      <w:tblPr>
        <w:tblStyle w:val="ae"/>
        <w:tblW w:w="5146" w:type="pct"/>
        <w:tblLook w:val="04A0" w:firstRow="1" w:lastRow="0" w:firstColumn="1" w:lastColumn="0" w:noHBand="0" w:noVBand="1"/>
      </w:tblPr>
      <w:tblGrid>
        <w:gridCol w:w="2247"/>
        <w:gridCol w:w="5430"/>
        <w:gridCol w:w="2523"/>
      </w:tblGrid>
      <w:tr w:rsidR="00590C22" w:rsidRPr="00D50AD5" w:rsidTr="00DD2BDB">
        <w:tc>
          <w:tcPr>
            <w:tcW w:w="1101" w:type="pct"/>
            <w:tcBorders>
              <w:top w:val="single" w:sz="4" w:space="0" w:color="auto"/>
              <w:left w:val="single" w:sz="4" w:space="0" w:color="auto"/>
              <w:bottom w:val="single" w:sz="4" w:space="0" w:color="auto"/>
              <w:right w:val="single" w:sz="4" w:space="0" w:color="auto"/>
            </w:tcBorders>
            <w:vAlign w:val="center"/>
            <w:hideMark/>
          </w:tcPr>
          <w:p w:rsidR="00590C22" w:rsidRPr="00D50AD5" w:rsidRDefault="00590C22" w:rsidP="007932B4">
            <w:pPr>
              <w:pStyle w:val="ac"/>
              <w:ind w:firstLine="0"/>
              <w:jc w:val="center"/>
              <w:rPr>
                <w:sz w:val="20"/>
                <w:lang w:eastAsia="en-US"/>
              </w:rPr>
            </w:pPr>
            <w:r w:rsidRPr="00D50AD5">
              <w:rPr>
                <w:sz w:val="20"/>
                <w:lang w:eastAsia="en-US"/>
              </w:rPr>
              <w:t>Наименование зоны</w:t>
            </w:r>
          </w:p>
        </w:tc>
        <w:tc>
          <w:tcPr>
            <w:tcW w:w="2662" w:type="pct"/>
            <w:tcBorders>
              <w:top w:val="single" w:sz="4" w:space="0" w:color="auto"/>
              <w:left w:val="single" w:sz="4" w:space="0" w:color="auto"/>
              <w:bottom w:val="single" w:sz="4" w:space="0" w:color="auto"/>
              <w:right w:val="single" w:sz="4" w:space="0" w:color="auto"/>
            </w:tcBorders>
            <w:vAlign w:val="center"/>
            <w:hideMark/>
          </w:tcPr>
          <w:p w:rsidR="00590C22" w:rsidRPr="00D50AD5" w:rsidRDefault="00590C22" w:rsidP="007932B4">
            <w:pPr>
              <w:pStyle w:val="ac"/>
              <w:ind w:firstLine="0"/>
              <w:jc w:val="center"/>
              <w:rPr>
                <w:sz w:val="20"/>
                <w:lang w:eastAsia="en-US"/>
              </w:rPr>
            </w:pPr>
            <w:r w:rsidRPr="00D50AD5">
              <w:rPr>
                <w:sz w:val="20"/>
                <w:lang w:eastAsia="en-US"/>
              </w:rPr>
              <w:t>Правовой режим использования зоны</w:t>
            </w:r>
          </w:p>
        </w:tc>
        <w:tc>
          <w:tcPr>
            <w:tcW w:w="1238" w:type="pct"/>
            <w:tcBorders>
              <w:top w:val="single" w:sz="4" w:space="0" w:color="auto"/>
              <w:left w:val="single" w:sz="4" w:space="0" w:color="auto"/>
              <w:bottom w:val="single" w:sz="4" w:space="0" w:color="auto"/>
              <w:right w:val="single" w:sz="4" w:space="0" w:color="auto"/>
            </w:tcBorders>
            <w:vAlign w:val="center"/>
            <w:hideMark/>
          </w:tcPr>
          <w:p w:rsidR="00590C22" w:rsidRPr="00D50AD5" w:rsidRDefault="00590C22" w:rsidP="007932B4">
            <w:pPr>
              <w:pStyle w:val="ac"/>
              <w:ind w:firstLine="0"/>
              <w:jc w:val="center"/>
              <w:rPr>
                <w:sz w:val="20"/>
                <w:lang w:eastAsia="en-US"/>
              </w:rPr>
            </w:pPr>
            <w:r w:rsidRPr="00D50AD5">
              <w:rPr>
                <w:sz w:val="20"/>
                <w:lang w:eastAsia="en-US"/>
              </w:rPr>
              <w:t>Обоснование</w:t>
            </w:r>
          </w:p>
          <w:p w:rsidR="00590C22" w:rsidRPr="00D50AD5" w:rsidRDefault="00590C22" w:rsidP="00DD2BDB">
            <w:pPr>
              <w:pStyle w:val="ac"/>
              <w:ind w:firstLine="0"/>
              <w:jc w:val="center"/>
              <w:rPr>
                <w:sz w:val="20"/>
                <w:lang w:eastAsia="en-US"/>
              </w:rPr>
            </w:pPr>
            <w:r w:rsidRPr="00D50AD5">
              <w:rPr>
                <w:sz w:val="20"/>
                <w:lang w:eastAsia="en-US"/>
              </w:rPr>
              <w:t>(нормативные документы)</w:t>
            </w:r>
          </w:p>
        </w:tc>
      </w:tr>
      <w:tr w:rsidR="00B70916" w:rsidRPr="00D50AD5" w:rsidTr="00DD2BDB">
        <w:trPr>
          <w:trHeight w:val="10338"/>
        </w:trPr>
        <w:tc>
          <w:tcPr>
            <w:tcW w:w="1101" w:type="pct"/>
            <w:tcBorders>
              <w:top w:val="single" w:sz="4" w:space="0" w:color="auto"/>
              <w:left w:val="single" w:sz="4" w:space="0" w:color="auto"/>
              <w:right w:val="single" w:sz="4" w:space="0" w:color="auto"/>
            </w:tcBorders>
            <w:vAlign w:val="center"/>
          </w:tcPr>
          <w:p w:rsidR="00B70916" w:rsidRPr="00D81620" w:rsidRDefault="00B70916" w:rsidP="00BA1956">
            <w:pPr>
              <w:pStyle w:val="ConsPlusNormal"/>
              <w:jc w:val="center"/>
              <w:rPr>
                <w:rFonts w:ascii="Times New Roman" w:hAnsi="Times New Roman" w:cs="Times New Roman"/>
                <w:sz w:val="20"/>
                <w:lang w:eastAsia="en-US"/>
              </w:rPr>
            </w:pPr>
            <w:r w:rsidRPr="00D81620">
              <w:rPr>
                <w:rFonts w:ascii="Times New Roman" w:hAnsi="Times New Roman" w:cs="Times New Roman"/>
                <w:sz w:val="20"/>
                <w:lang w:eastAsia="en-US"/>
              </w:rPr>
              <w:t>Охранные зоны магистральных газопроводов и нефтепроводов</w:t>
            </w:r>
          </w:p>
        </w:tc>
        <w:tc>
          <w:tcPr>
            <w:tcW w:w="2662" w:type="pct"/>
            <w:tcBorders>
              <w:top w:val="single" w:sz="4" w:space="0" w:color="auto"/>
              <w:left w:val="single" w:sz="4" w:space="0" w:color="auto"/>
              <w:right w:val="single" w:sz="4" w:space="0" w:color="auto"/>
            </w:tcBorders>
          </w:tcPr>
          <w:p w:rsidR="00B70916" w:rsidRPr="00D81620" w:rsidRDefault="00B70916" w:rsidP="00BA1956">
            <w:pPr>
              <w:pStyle w:val="ConsPlusNormal"/>
              <w:jc w:val="both"/>
              <w:rPr>
                <w:rFonts w:ascii="Times New Roman" w:hAnsi="Times New Roman" w:cs="Times New Roman"/>
                <w:sz w:val="20"/>
                <w:lang w:eastAsia="en-US"/>
              </w:rPr>
            </w:pPr>
            <w:r w:rsidRPr="00D81620">
              <w:rPr>
                <w:rFonts w:ascii="Times New Roman" w:hAnsi="Times New Roman" w:cs="Times New Roman"/>
                <w:sz w:val="20"/>
                <w:lang w:eastAsia="en-US"/>
              </w:rPr>
              <w:t xml:space="preserve"> В охранных зонах запрещается:</w:t>
            </w:r>
          </w:p>
          <w:p w:rsidR="00B70916" w:rsidRPr="00D81620" w:rsidRDefault="00B70916" w:rsidP="00BA1956">
            <w:pPr>
              <w:pStyle w:val="ConsPlusNormal"/>
              <w:jc w:val="both"/>
              <w:rPr>
                <w:rFonts w:ascii="Times New Roman" w:hAnsi="Times New Roman" w:cs="Times New Roman"/>
                <w:sz w:val="20"/>
                <w:lang w:eastAsia="en-US"/>
              </w:rPr>
            </w:pPr>
            <w:r w:rsidRPr="00D81620">
              <w:rPr>
                <w:rFonts w:ascii="Times New Roman" w:hAnsi="Times New Roman" w:cs="Times New Roman"/>
                <w:sz w:val="20"/>
                <w:lang w:eastAsia="en-US"/>
              </w:rPr>
              <w:t>- перемещать, засыпать, повреждать и разрушать контрольно-измерительные и контрольно-диагностические пункты, предупредительные надписи, опознавательные и сигнальные знаки местонахождения магистральных газопроводов;</w:t>
            </w:r>
          </w:p>
          <w:p w:rsidR="00B70916" w:rsidRPr="00D81620" w:rsidRDefault="00B70916" w:rsidP="00BA1956">
            <w:pPr>
              <w:pStyle w:val="ConsPlusNormal"/>
              <w:jc w:val="both"/>
              <w:rPr>
                <w:rFonts w:ascii="Times New Roman" w:hAnsi="Times New Roman" w:cs="Times New Roman"/>
                <w:sz w:val="20"/>
                <w:lang w:eastAsia="en-US"/>
              </w:rPr>
            </w:pPr>
            <w:r w:rsidRPr="00D81620">
              <w:rPr>
                <w:rFonts w:ascii="Times New Roman" w:hAnsi="Times New Roman" w:cs="Times New Roman"/>
                <w:sz w:val="20"/>
                <w:lang w:eastAsia="en-US"/>
              </w:rPr>
              <w:t>- 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p>
          <w:p w:rsidR="00B70916" w:rsidRPr="00D81620" w:rsidRDefault="00B70916" w:rsidP="00BA1956">
            <w:pPr>
              <w:pStyle w:val="ConsPlusNormal"/>
              <w:jc w:val="both"/>
              <w:rPr>
                <w:rFonts w:ascii="Times New Roman" w:hAnsi="Times New Roman" w:cs="Times New Roman"/>
                <w:sz w:val="20"/>
                <w:lang w:eastAsia="en-US"/>
              </w:rPr>
            </w:pPr>
            <w:r w:rsidRPr="00D81620">
              <w:rPr>
                <w:rFonts w:ascii="Times New Roman" w:hAnsi="Times New Roman" w:cs="Times New Roman"/>
                <w:sz w:val="20"/>
                <w:lang w:eastAsia="en-US"/>
              </w:rPr>
              <w:t>-  устраивать свалки, осуществлять сброс и слив едких и коррозионно-агрессивных веществ и горюче-смазочных материалов;</w:t>
            </w:r>
          </w:p>
          <w:p w:rsidR="00B70916" w:rsidRPr="00D81620" w:rsidRDefault="00B70916" w:rsidP="00BA1956">
            <w:pPr>
              <w:pStyle w:val="ConsPlusNormal"/>
              <w:jc w:val="both"/>
              <w:rPr>
                <w:rFonts w:ascii="Times New Roman" w:hAnsi="Times New Roman" w:cs="Times New Roman"/>
                <w:sz w:val="20"/>
                <w:lang w:eastAsia="en-US"/>
              </w:rPr>
            </w:pPr>
            <w:r w:rsidRPr="00D81620">
              <w:rPr>
                <w:rFonts w:ascii="Times New Roman" w:hAnsi="Times New Roman" w:cs="Times New Roman"/>
                <w:sz w:val="20"/>
                <w:lang w:eastAsia="en-US"/>
              </w:rPr>
              <w:t>- складировать любые материалы, в том числе горюче-смазочные, или размещать хранилища любых материалов;</w:t>
            </w:r>
          </w:p>
          <w:p w:rsidR="00B70916" w:rsidRPr="00D81620" w:rsidRDefault="00B70916" w:rsidP="00BA1956">
            <w:pPr>
              <w:pStyle w:val="ConsPlusNormal"/>
              <w:jc w:val="both"/>
              <w:rPr>
                <w:rFonts w:ascii="Times New Roman" w:hAnsi="Times New Roman" w:cs="Times New Roman"/>
                <w:sz w:val="20"/>
                <w:lang w:eastAsia="en-US"/>
              </w:rPr>
            </w:pPr>
            <w:r w:rsidRPr="00D81620">
              <w:rPr>
                <w:rFonts w:ascii="Times New Roman" w:hAnsi="Times New Roman" w:cs="Times New Roman"/>
                <w:sz w:val="20"/>
                <w:lang w:eastAsia="en-US"/>
              </w:rPr>
              <w:t>- 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rsidR="00B70916" w:rsidRPr="00D81620" w:rsidRDefault="00B70916" w:rsidP="00BA1956">
            <w:pPr>
              <w:pStyle w:val="ConsPlusNormal"/>
              <w:jc w:val="both"/>
              <w:rPr>
                <w:rFonts w:ascii="Times New Roman" w:hAnsi="Times New Roman" w:cs="Times New Roman"/>
                <w:sz w:val="20"/>
                <w:lang w:eastAsia="en-US"/>
              </w:rPr>
            </w:pPr>
            <w:r w:rsidRPr="00D81620">
              <w:rPr>
                <w:rFonts w:ascii="Times New Roman" w:hAnsi="Times New Roman" w:cs="Times New Roman"/>
                <w:sz w:val="20"/>
                <w:lang w:eastAsia="en-US"/>
              </w:rPr>
              <w:t>- 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с вытравленной якорь-цепью;</w:t>
            </w:r>
          </w:p>
          <w:p w:rsidR="00B70916" w:rsidRPr="00D81620" w:rsidRDefault="00B70916" w:rsidP="00BA1956">
            <w:pPr>
              <w:pStyle w:val="ConsPlusNormal"/>
              <w:jc w:val="both"/>
              <w:rPr>
                <w:rFonts w:ascii="Times New Roman" w:hAnsi="Times New Roman" w:cs="Times New Roman"/>
                <w:sz w:val="20"/>
                <w:lang w:eastAsia="en-US"/>
              </w:rPr>
            </w:pPr>
            <w:r w:rsidRPr="00D81620">
              <w:rPr>
                <w:rFonts w:ascii="Times New Roman" w:hAnsi="Times New Roman" w:cs="Times New Roman"/>
                <w:sz w:val="20"/>
                <w:lang w:eastAsia="en-US"/>
              </w:rPr>
              <w:t>- 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rsidR="00B70916" w:rsidRPr="00D81620" w:rsidRDefault="00B70916" w:rsidP="00BA1956">
            <w:pPr>
              <w:pStyle w:val="ConsPlusNormal"/>
              <w:jc w:val="both"/>
              <w:rPr>
                <w:rFonts w:ascii="Times New Roman" w:hAnsi="Times New Roman" w:cs="Times New Roman"/>
                <w:sz w:val="20"/>
                <w:lang w:eastAsia="en-US"/>
              </w:rPr>
            </w:pPr>
            <w:r w:rsidRPr="00D81620">
              <w:rPr>
                <w:rFonts w:ascii="Times New Roman" w:hAnsi="Times New Roman" w:cs="Times New Roman"/>
                <w:sz w:val="20"/>
                <w:lang w:eastAsia="en-US"/>
              </w:rPr>
              <w:t>- проводить работы с использованием ударно-импульсных устройств и вспомогательных механизмов, сбрасывать грузы;</w:t>
            </w:r>
          </w:p>
          <w:p w:rsidR="00B70916" w:rsidRPr="00D81620" w:rsidRDefault="00B70916" w:rsidP="00BA1956">
            <w:pPr>
              <w:pStyle w:val="ConsPlusNormal"/>
              <w:jc w:val="both"/>
              <w:rPr>
                <w:rFonts w:ascii="Times New Roman" w:hAnsi="Times New Roman" w:cs="Times New Roman"/>
                <w:sz w:val="20"/>
                <w:lang w:eastAsia="en-US"/>
              </w:rPr>
            </w:pPr>
            <w:r w:rsidRPr="00D81620">
              <w:rPr>
                <w:rFonts w:ascii="Times New Roman" w:hAnsi="Times New Roman" w:cs="Times New Roman"/>
                <w:sz w:val="20"/>
                <w:lang w:eastAsia="en-US"/>
              </w:rPr>
              <w:t>- осуществлять рекреационную деятельность, кроме деятельности, разводить костры и размещать источники огня;</w:t>
            </w:r>
          </w:p>
          <w:p w:rsidR="00B70916" w:rsidRPr="00D81620" w:rsidRDefault="00B70916" w:rsidP="00BA1956">
            <w:pPr>
              <w:pStyle w:val="ConsPlusNormal"/>
              <w:jc w:val="both"/>
              <w:rPr>
                <w:rFonts w:ascii="Times New Roman" w:hAnsi="Times New Roman" w:cs="Times New Roman"/>
                <w:sz w:val="20"/>
                <w:lang w:eastAsia="en-US"/>
              </w:rPr>
            </w:pPr>
            <w:r w:rsidRPr="00D81620">
              <w:rPr>
                <w:rFonts w:ascii="Times New Roman" w:hAnsi="Times New Roman" w:cs="Times New Roman"/>
                <w:sz w:val="20"/>
                <w:lang w:eastAsia="en-US"/>
              </w:rPr>
              <w:t>- огораживать и перегораживать охранные зоны;</w:t>
            </w:r>
          </w:p>
          <w:p w:rsidR="00B70916" w:rsidRPr="00D81620" w:rsidRDefault="00B70916" w:rsidP="00BA1956">
            <w:pPr>
              <w:pStyle w:val="ConsPlusNormal"/>
              <w:jc w:val="both"/>
              <w:rPr>
                <w:rFonts w:ascii="Times New Roman" w:hAnsi="Times New Roman" w:cs="Times New Roman"/>
                <w:sz w:val="20"/>
                <w:lang w:eastAsia="en-US"/>
              </w:rPr>
            </w:pPr>
            <w:r w:rsidRPr="00D81620">
              <w:rPr>
                <w:rFonts w:ascii="Times New Roman" w:hAnsi="Times New Roman" w:cs="Times New Roman"/>
                <w:sz w:val="20"/>
                <w:lang w:eastAsia="en-US"/>
              </w:rPr>
              <w:t>- размещать какие-либо здания, строения, сооружения;</w:t>
            </w:r>
          </w:p>
          <w:p w:rsidR="00B70916" w:rsidRPr="00D81620" w:rsidRDefault="00B70916" w:rsidP="00BA1956">
            <w:pPr>
              <w:pStyle w:val="ConsPlusNormal"/>
              <w:jc w:val="both"/>
              <w:rPr>
                <w:rFonts w:ascii="Times New Roman" w:hAnsi="Times New Roman" w:cs="Times New Roman"/>
                <w:sz w:val="20"/>
                <w:lang w:eastAsia="en-US"/>
              </w:rPr>
            </w:pPr>
            <w:r w:rsidRPr="00D81620">
              <w:rPr>
                <w:sz w:val="20"/>
                <w:lang w:eastAsia="en-US"/>
              </w:rPr>
              <w:t xml:space="preserve">- </w:t>
            </w:r>
            <w:r w:rsidRPr="00D81620">
              <w:rPr>
                <w:rFonts w:ascii="Times New Roman" w:hAnsi="Times New Roman" w:cs="Times New Roman"/>
                <w:sz w:val="20"/>
                <w:lang w:eastAsia="en-US"/>
              </w:rPr>
              <w:t>осуществлять несанкционированное подключение (присоединение) к магистральному газопроводу.</w:t>
            </w:r>
          </w:p>
          <w:p w:rsidR="00B70916" w:rsidRPr="00D81620" w:rsidRDefault="00B70916" w:rsidP="00BA1956">
            <w:pPr>
              <w:pStyle w:val="ConsPlusNormal"/>
              <w:jc w:val="both"/>
              <w:rPr>
                <w:rFonts w:ascii="Times New Roman" w:hAnsi="Times New Roman" w:cs="Times New Roman"/>
                <w:sz w:val="20"/>
                <w:lang w:eastAsia="en-US"/>
              </w:rPr>
            </w:pPr>
          </w:p>
          <w:p w:rsidR="00B70916" w:rsidRPr="00D81620" w:rsidRDefault="00B70916" w:rsidP="00BA1956">
            <w:pPr>
              <w:pStyle w:val="ConsPlusNormal"/>
              <w:jc w:val="both"/>
              <w:rPr>
                <w:rFonts w:ascii="Times New Roman" w:hAnsi="Times New Roman" w:cs="Times New Roman"/>
                <w:sz w:val="20"/>
                <w:lang w:eastAsia="en-US"/>
              </w:rPr>
            </w:pPr>
            <w:r w:rsidRPr="00D81620">
              <w:rPr>
                <w:rFonts w:ascii="Times New Roman" w:hAnsi="Times New Roman" w:cs="Times New Roman"/>
                <w:sz w:val="20"/>
                <w:lang w:eastAsia="en-US"/>
              </w:rPr>
              <w:t xml:space="preserve">В охранных зонах собственник или иной законный владелец земельного участка может производить полевые сельскохозяйственные работы и работы, связанные с временным затоплением орошаемых сельскохозяйственных земель, предварительно письменно уведомив собственника магистрального газопровода или организацию, эксплуатирующую магистральный газопровод (п. 5 Правил). </w:t>
            </w:r>
          </w:p>
        </w:tc>
        <w:tc>
          <w:tcPr>
            <w:tcW w:w="1238" w:type="pct"/>
            <w:tcBorders>
              <w:top w:val="single" w:sz="4" w:space="0" w:color="auto"/>
              <w:left w:val="single" w:sz="4" w:space="0" w:color="auto"/>
              <w:right w:val="single" w:sz="4" w:space="0" w:color="auto"/>
            </w:tcBorders>
            <w:vAlign w:val="center"/>
          </w:tcPr>
          <w:p w:rsidR="00B70916" w:rsidRPr="00D81620" w:rsidRDefault="00B70916" w:rsidP="00BA1956">
            <w:pPr>
              <w:pStyle w:val="ac"/>
              <w:ind w:firstLine="0"/>
              <w:jc w:val="center"/>
              <w:rPr>
                <w:sz w:val="20"/>
                <w:lang w:eastAsia="en-US"/>
              </w:rPr>
            </w:pPr>
            <w:r w:rsidRPr="00D81620">
              <w:rPr>
                <w:sz w:val="20"/>
                <w:lang w:eastAsia="en-US"/>
              </w:rPr>
              <w:t>Правила охраны магистральных газопроводов, утв</w:t>
            </w:r>
            <w:r w:rsidR="005E3525" w:rsidRPr="00D81620">
              <w:rPr>
                <w:sz w:val="20"/>
                <w:lang w:eastAsia="en-US"/>
              </w:rPr>
              <w:t xml:space="preserve">. Постановлением Правительства </w:t>
            </w:r>
            <w:r w:rsidRPr="00D81620">
              <w:rPr>
                <w:sz w:val="20"/>
                <w:lang w:eastAsia="en-US"/>
              </w:rPr>
              <w:t>РФ от 08.09.2017 № 1083</w:t>
            </w:r>
          </w:p>
          <w:p w:rsidR="00B70916" w:rsidRPr="00D81620" w:rsidRDefault="00B70916" w:rsidP="00BA1956">
            <w:pPr>
              <w:pStyle w:val="ac"/>
              <w:ind w:firstLine="0"/>
              <w:jc w:val="center"/>
              <w:rPr>
                <w:sz w:val="20"/>
                <w:lang w:eastAsia="en-US"/>
              </w:rPr>
            </w:pPr>
          </w:p>
          <w:p w:rsidR="00B70916" w:rsidRPr="00D81620" w:rsidRDefault="00B70916" w:rsidP="00BA1956">
            <w:pPr>
              <w:pStyle w:val="ac"/>
              <w:ind w:firstLine="0"/>
              <w:jc w:val="center"/>
              <w:rPr>
                <w:sz w:val="20"/>
                <w:lang w:eastAsia="en-US"/>
              </w:rPr>
            </w:pPr>
          </w:p>
          <w:p w:rsidR="00B70916" w:rsidRPr="00D81620" w:rsidRDefault="00B70916" w:rsidP="00BA1956">
            <w:pPr>
              <w:pStyle w:val="ac"/>
              <w:ind w:firstLine="0"/>
              <w:jc w:val="center"/>
              <w:rPr>
                <w:sz w:val="20"/>
                <w:lang w:eastAsia="en-US"/>
              </w:rPr>
            </w:pPr>
            <w:r w:rsidRPr="00D81620">
              <w:rPr>
                <w:sz w:val="20"/>
                <w:lang w:eastAsia="en-US"/>
              </w:rPr>
              <w:t>Правила охраны магистральных трубопроводов</w:t>
            </w:r>
          </w:p>
          <w:p w:rsidR="00B70916" w:rsidRPr="00D81620" w:rsidRDefault="00B70916" w:rsidP="00BA1956">
            <w:pPr>
              <w:pStyle w:val="ac"/>
              <w:ind w:firstLine="0"/>
              <w:jc w:val="center"/>
              <w:rPr>
                <w:sz w:val="20"/>
                <w:lang w:eastAsia="en-US"/>
              </w:rPr>
            </w:pPr>
            <w:r w:rsidRPr="00D81620">
              <w:rPr>
                <w:sz w:val="20"/>
                <w:lang w:eastAsia="en-US"/>
              </w:rPr>
              <w:t>(утв. Постановлением Госгортехнадзора России №9 от 22.04.1992)</w:t>
            </w:r>
          </w:p>
        </w:tc>
      </w:tr>
      <w:tr w:rsidR="00BA1956" w:rsidRPr="00D50AD5" w:rsidTr="00DD2BDB">
        <w:tc>
          <w:tcPr>
            <w:tcW w:w="1101" w:type="pct"/>
            <w:tcBorders>
              <w:top w:val="single" w:sz="4" w:space="0" w:color="auto"/>
              <w:left w:val="single" w:sz="4" w:space="0" w:color="auto"/>
              <w:bottom w:val="single" w:sz="4" w:space="0" w:color="auto"/>
              <w:right w:val="single" w:sz="4" w:space="0" w:color="auto"/>
            </w:tcBorders>
          </w:tcPr>
          <w:p w:rsidR="00BA1956" w:rsidRPr="00D50AD5" w:rsidRDefault="00BA1956" w:rsidP="00BA1956">
            <w:pPr>
              <w:jc w:val="center"/>
              <w:rPr>
                <w:rFonts w:ascii="Times New Roman" w:hAnsi="Times New Roman" w:cs="Times New Roman"/>
                <w:sz w:val="20"/>
                <w:szCs w:val="20"/>
              </w:rPr>
            </w:pPr>
            <w:r w:rsidRPr="00D50AD5">
              <w:rPr>
                <w:rFonts w:ascii="Times New Roman" w:hAnsi="Times New Roman" w:cs="Times New Roman"/>
                <w:sz w:val="20"/>
                <w:szCs w:val="20"/>
              </w:rPr>
              <w:t>Охранные зоны газораспределительных сетей</w:t>
            </w:r>
          </w:p>
        </w:tc>
        <w:tc>
          <w:tcPr>
            <w:tcW w:w="2662" w:type="pct"/>
            <w:tcBorders>
              <w:top w:val="single" w:sz="4" w:space="0" w:color="auto"/>
              <w:left w:val="single" w:sz="4" w:space="0" w:color="auto"/>
              <w:bottom w:val="single" w:sz="4" w:space="0" w:color="auto"/>
              <w:right w:val="single" w:sz="4" w:space="0" w:color="auto"/>
            </w:tcBorders>
          </w:tcPr>
          <w:p w:rsidR="00BA1956" w:rsidRPr="00D50AD5" w:rsidRDefault="00BA1956" w:rsidP="00BA1956">
            <w:pPr>
              <w:pStyle w:val="ConsPlusNormal"/>
              <w:jc w:val="both"/>
              <w:rPr>
                <w:rFonts w:ascii="Times New Roman" w:hAnsi="Times New Roman" w:cs="Times New Roman"/>
                <w:sz w:val="20"/>
                <w:lang w:eastAsia="en-US"/>
              </w:rPr>
            </w:pPr>
            <w:r w:rsidRPr="00D50AD5">
              <w:rPr>
                <w:rFonts w:ascii="Times New Roman" w:hAnsi="Times New Roman" w:cs="Times New Roman"/>
                <w:sz w:val="20"/>
                <w:lang w:eastAsia="en-US"/>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которыми запрещается:</w:t>
            </w:r>
          </w:p>
          <w:p w:rsidR="00BA1956" w:rsidRPr="00D50AD5" w:rsidRDefault="00BA1956" w:rsidP="00BA1956">
            <w:pPr>
              <w:pStyle w:val="ConsPlusNormal"/>
              <w:jc w:val="both"/>
              <w:rPr>
                <w:rFonts w:ascii="Times New Roman" w:hAnsi="Times New Roman" w:cs="Times New Roman"/>
                <w:sz w:val="20"/>
                <w:lang w:eastAsia="en-US"/>
              </w:rPr>
            </w:pPr>
            <w:r w:rsidRPr="00D50AD5">
              <w:rPr>
                <w:rFonts w:ascii="Times New Roman" w:hAnsi="Times New Roman" w:cs="Times New Roman"/>
                <w:sz w:val="20"/>
                <w:lang w:eastAsia="en-US"/>
              </w:rPr>
              <w:t>а) строить объекты жилищно-гражданского и производственного назначения;</w:t>
            </w:r>
          </w:p>
          <w:p w:rsidR="00BA1956" w:rsidRPr="00D50AD5" w:rsidRDefault="00BA1956" w:rsidP="00BA1956">
            <w:pPr>
              <w:pStyle w:val="ConsPlusNormal"/>
              <w:jc w:val="both"/>
              <w:rPr>
                <w:rFonts w:ascii="Times New Roman" w:hAnsi="Times New Roman" w:cs="Times New Roman"/>
                <w:sz w:val="20"/>
                <w:lang w:eastAsia="en-US"/>
              </w:rPr>
            </w:pPr>
            <w:r w:rsidRPr="00D50AD5">
              <w:rPr>
                <w:rFonts w:ascii="Times New Roman" w:hAnsi="Times New Roman" w:cs="Times New Roman"/>
                <w:sz w:val="20"/>
                <w:lang w:eastAsia="en-US"/>
              </w:rPr>
              <w:t xml:space="preserve">б) сносить и реконструировать мосты, коллекторы, автомобильные и железные дороги с расположенными на них </w:t>
            </w:r>
            <w:r w:rsidRPr="00D50AD5">
              <w:rPr>
                <w:rFonts w:ascii="Times New Roman" w:hAnsi="Times New Roman" w:cs="Times New Roman"/>
                <w:sz w:val="20"/>
                <w:lang w:eastAsia="en-US"/>
              </w:rPr>
              <w:lastRenderedPageBreak/>
              <w:t>газораспределительными сетями без предварительного выноса этих газопроводов по согласованию с эксплуатационными организациями;</w:t>
            </w:r>
          </w:p>
          <w:p w:rsidR="00BA1956" w:rsidRPr="00D50AD5" w:rsidRDefault="00BA1956" w:rsidP="00BA1956">
            <w:pPr>
              <w:pStyle w:val="ConsPlusNormal"/>
              <w:jc w:val="both"/>
              <w:rPr>
                <w:rFonts w:ascii="Times New Roman" w:hAnsi="Times New Roman" w:cs="Times New Roman"/>
                <w:sz w:val="20"/>
                <w:lang w:eastAsia="en-US"/>
              </w:rPr>
            </w:pPr>
            <w:r w:rsidRPr="00D50AD5">
              <w:rPr>
                <w:rFonts w:ascii="Times New Roman" w:hAnsi="Times New Roman" w:cs="Times New Roman"/>
                <w:sz w:val="20"/>
                <w:lang w:eastAsia="en-US"/>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BA1956" w:rsidRPr="00D50AD5" w:rsidRDefault="00BA1956" w:rsidP="00BA1956">
            <w:pPr>
              <w:pStyle w:val="ConsPlusNormal"/>
              <w:jc w:val="both"/>
              <w:rPr>
                <w:rFonts w:ascii="Times New Roman" w:hAnsi="Times New Roman" w:cs="Times New Roman"/>
                <w:sz w:val="20"/>
                <w:lang w:eastAsia="en-US"/>
              </w:rPr>
            </w:pPr>
            <w:r w:rsidRPr="00D50AD5">
              <w:rPr>
                <w:rFonts w:ascii="Times New Roman" w:hAnsi="Times New Roman" w:cs="Times New Roman"/>
                <w:sz w:val="20"/>
                <w:lang w:eastAsia="en-US"/>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BA1956" w:rsidRPr="00D50AD5" w:rsidRDefault="00BA1956" w:rsidP="00BA1956">
            <w:pPr>
              <w:pStyle w:val="ConsPlusNormal"/>
              <w:jc w:val="both"/>
              <w:rPr>
                <w:rFonts w:ascii="Times New Roman" w:hAnsi="Times New Roman" w:cs="Times New Roman"/>
                <w:sz w:val="20"/>
                <w:lang w:eastAsia="en-US"/>
              </w:rPr>
            </w:pPr>
            <w:r w:rsidRPr="00D50AD5">
              <w:rPr>
                <w:rFonts w:ascii="Times New Roman" w:hAnsi="Times New Roman" w:cs="Times New Roman"/>
                <w:sz w:val="20"/>
                <w:lang w:eastAsia="en-US"/>
              </w:rPr>
              <w:t>д) устраивать свалки и склады, разливать растворы кислот, солей, щелочей и других химически активных веществ;</w:t>
            </w:r>
          </w:p>
          <w:p w:rsidR="00BA1956" w:rsidRPr="00D50AD5" w:rsidRDefault="00BA1956" w:rsidP="00BA1956">
            <w:pPr>
              <w:pStyle w:val="ConsPlusNormal"/>
              <w:jc w:val="both"/>
              <w:rPr>
                <w:rFonts w:ascii="Times New Roman" w:hAnsi="Times New Roman" w:cs="Times New Roman"/>
                <w:sz w:val="20"/>
                <w:lang w:eastAsia="en-US"/>
              </w:rPr>
            </w:pPr>
            <w:r w:rsidRPr="00D50AD5">
              <w:rPr>
                <w:rFonts w:ascii="Times New Roman" w:hAnsi="Times New Roman" w:cs="Times New Roman"/>
                <w:sz w:val="20"/>
                <w:lang w:eastAsia="en-US"/>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BA1956" w:rsidRPr="00D50AD5" w:rsidRDefault="00BA1956" w:rsidP="00BA1956">
            <w:pPr>
              <w:pStyle w:val="ConsPlusNormal"/>
              <w:jc w:val="both"/>
              <w:rPr>
                <w:rFonts w:ascii="Times New Roman" w:hAnsi="Times New Roman" w:cs="Times New Roman"/>
                <w:sz w:val="20"/>
                <w:lang w:eastAsia="en-US"/>
              </w:rPr>
            </w:pPr>
            <w:r w:rsidRPr="00D50AD5">
              <w:rPr>
                <w:rFonts w:ascii="Times New Roman" w:hAnsi="Times New Roman" w:cs="Times New Roman"/>
                <w:sz w:val="20"/>
                <w:lang w:eastAsia="en-US"/>
              </w:rPr>
              <w:t>ж) разводить огонь и размещать источники огня;</w:t>
            </w:r>
          </w:p>
          <w:p w:rsidR="00BA1956" w:rsidRPr="00D50AD5" w:rsidRDefault="00BA1956" w:rsidP="00BA1956">
            <w:pPr>
              <w:pStyle w:val="ConsPlusNormal"/>
              <w:jc w:val="both"/>
              <w:rPr>
                <w:rFonts w:ascii="Times New Roman" w:hAnsi="Times New Roman" w:cs="Times New Roman"/>
                <w:sz w:val="20"/>
                <w:lang w:eastAsia="en-US"/>
              </w:rPr>
            </w:pPr>
            <w:r w:rsidRPr="00D50AD5">
              <w:rPr>
                <w:rFonts w:ascii="Times New Roman" w:hAnsi="Times New Roman" w:cs="Times New Roman"/>
                <w:sz w:val="20"/>
                <w:lang w:eastAsia="en-US"/>
              </w:rPr>
              <w:t>з) рыть погреба, копать и обрабатывать почву сельскохозяйственными и мелиоративными орудиями и механизмами на глубину более 0,3 метра;</w:t>
            </w:r>
          </w:p>
          <w:p w:rsidR="00BA1956" w:rsidRPr="00D50AD5" w:rsidRDefault="00BA1956" w:rsidP="00BA1956">
            <w:pPr>
              <w:pStyle w:val="ConsPlusNormal"/>
              <w:jc w:val="both"/>
              <w:rPr>
                <w:rFonts w:ascii="Times New Roman" w:hAnsi="Times New Roman" w:cs="Times New Roman"/>
                <w:sz w:val="20"/>
                <w:lang w:eastAsia="en-US"/>
              </w:rPr>
            </w:pPr>
            <w:r w:rsidRPr="00D50AD5">
              <w:rPr>
                <w:rFonts w:ascii="Times New Roman" w:hAnsi="Times New Roman" w:cs="Times New Roman"/>
                <w:sz w:val="20"/>
                <w:lang w:eastAsia="en-US"/>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BA1956" w:rsidRPr="00D50AD5" w:rsidRDefault="00BA1956" w:rsidP="00BA1956">
            <w:pPr>
              <w:pStyle w:val="ConsPlusNormal"/>
              <w:jc w:val="both"/>
              <w:rPr>
                <w:rFonts w:ascii="Times New Roman" w:hAnsi="Times New Roman" w:cs="Times New Roman"/>
                <w:sz w:val="20"/>
                <w:lang w:eastAsia="en-US"/>
              </w:rPr>
            </w:pPr>
            <w:r w:rsidRPr="00D50AD5">
              <w:rPr>
                <w:rFonts w:ascii="Times New Roman" w:hAnsi="Times New Roman" w:cs="Times New Roman"/>
                <w:sz w:val="20"/>
                <w:lang w:eastAsia="en-US"/>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BA1956" w:rsidRPr="00D50AD5" w:rsidRDefault="00BA1956" w:rsidP="00BA1956">
            <w:pPr>
              <w:pStyle w:val="ConsPlusNormal"/>
              <w:jc w:val="both"/>
              <w:rPr>
                <w:rFonts w:ascii="Times New Roman" w:hAnsi="Times New Roman" w:cs="Times New Roman"/>
                <w:sz w:val="20"/>
                <w:lang w:eastAsia="en-US"/>
              </w:rPr>
            </w:pPr>
            <w:r w:rsidRPr="00D50AD5">
              <w:rPr>
                <w:rFonts w:ascii="Times New Roman" w:hAnsi="Times New Roman" w:cs="Times New Roman"/>
                <w:sz w:val="20"/>
                <w:lang w:eastAsia="en-US"/>
              </w:rPr>
              <w:t>л) самовольно подключаться к газораспределительным сетям.</w:t>
            </w:r>
          </w:p>
          <w:p w:rsidR="00BA1956" w:rsidRPr="00D50AD5" w:rsidRDefault="00BA1956" w:rsidP="00BA1956">
            <w:pPr>
              <w:pStyle w:val="ConsPlusNormal"/>
              <w:jc w:val="both"/>
              <w:rPr>
                <w:rFonts w:ascii="Times New Roman" w:hAnsi="Times New Roman" w:cs="Times New Roman"/>
                <w:sz w:val="20"/>
                <w:lang w:eastAsia="en-US"/>
              </w:rPr>
            </w:pPr>
            <w:r w:rsidRPr="00D50AD5">
              <w:rPr>
                <w:rFonts w:ascii="Times New Roman" w:hAnsi="Times New Roman" w:cs="Times New Roman"/>
                <w:sz w:val="20"/>
                <w:lang w:eastAsia="en-US"/>
              </w:rPr>
              <w:t>Хозяйственная деятельность в охранных зонах газораспределительных сетей, при которой производится нарушение поверхности земельного участка и обработка почвы на глубину более 0,3 м, осуществляется на основании письменного разрешения эксплуатационной организации газораспределительных сетей.</w:t>
            </w:r>
          </w:p>
        </w:tc>
        <w:tc>
          <w:tcPr>
            <w:tcW w:w="1238" w:type="pct"/>
            <w:tcBorders>
              <w:top w:val="single" w:sz="4" w:space="0" w:color="auto"/>
              <w:left w:val="single" w:sz="4" w:space="0" w:color="auto"/>
              <w:bottom w:val="single" w:sz="4" w:space="0" w:color="auto"/>
              <w:right w:val="single" w:sz="4" w:space="0" w:color="auto"/>
            </w:tcBorders>
          </w:tcPr>
          <w:p w:rsidR="00BA1956" w:rsidRPr="00D50AD5" w:rsidRDefault="00BA1956" w:rsidP="00BA1956">
            <w:pPr>
              <w:pStyle w:val="ac"/>
              <w:ind w:firstLine="0"/>
              <w:jc w:val="center"/>
              <w:rPr>
                <w:sz w:val="20"/>
                <w:lang w:eastAsia="en-US"/>
              </w:rPr>
            </w:pPr>
            <w:r w:rsidRPr="00D50AD5">
              <w:rPr>
                <w:sz w:val="20"/>
                <w:lang w:eastAsia="en-US"/>
              </w:rPr>
              <w:lastRenderedPageBreak/>
              <w:t>Правила охраны газораспределительных сетей, утвержденные постановлением Правительства Российской Федерации от 20 ноября 2000 г. №878</w:t>
            </w:r>
          </w:p>
        </w:tc>
      </w:tr>
    </w:tbl>
    <w:p w:rsidR="00211A56" w:rsidRDefault="00211A56" w:rsidP="0013102A">
      <w:pPr>
        <w:widowControl w:val="0"/>
        <w:suppressAutoHyphens/>
        <w:spacing w:after="0" w:line="240" w:lineRule="auto"/>
        <w:ind w:firstLine="709"/>
        <w:jc w:val="both"/>
        <w:rPr>
          <w:rFonts w:ascii="Times New Roman" w:eastAsia="Times New Roman" w:hAnsi="Times New Roman" w:cs="Times New Roman"/>
          <w:sz w:val="28"/>
          <w:szCs w:val="28"/>
          <w:lang w:eastAsia="ru-RU"/>
        </w:rPr>
      </w:pPr>
    </w:p>
    <w:p w:rsidR="002155B0" w:rsidRDefault="002155B0" w:rsidP="002155B0">
      <w:pPr>
        <w:rPr>
          <w:rFonts w:ascii="Times New Roman" w:eastAsia="Times New Roman" w:hAnsi="Times New Roman" w:cs="Times New Roman"/>
          <w:sz w:val="28"/>
          <w:szCs w:val="28"/>
          <w:lang w:eastAsia="ru-RU"/>
        </w:rPr>
      </w:pPr>
    </w:p>
    <w:p w:rsidR="002155B0" w:rsidRPr="002155B0" w:rsidRDefault="002155B0" w:rsidP="002155B0">
      <w:pPr>
        <w:pStyle w:val="20"/>
        <w:keepNext w:val="0"/>
        <w:keepLines w:val="0"/>
        <w:widowControl w:val="0"/>
        <w:numPr>
          <w:ilvl w:val="1"/>
          <w:numId w:val="14"/>
        </w:numPr>
        <w:suppressAutoHyphens/>
        <w:spacing w:before="0" w:after="160" w:line="240" w:lineRule="auto"/>
        <w:jc w:val="center"/>
        <w:rPr>
          <w:rFonts w:ascii="Times New Roman" w:hAnsi="Times New Roman" w:cs="Times New Roman"/>
          <w:b/>
          <w:color w:val="auto"/>
          <w:sz w:val="28"/>
          <w:szCs w:val="28"/>
          <w:lang w:eastAsia="ru-RU"/>
        </w:rPr>
      </w:pPr>
      <w:bookmarkStart w:id="45" w:name="_Toc103340798"/>
      <w:r w:rsidRPr="002155B0">
        <w:rPr>
          <w:rFonts w:ascii="Times New Roman" w:hAnsi="Times New Roman" w:cs="Times New Roman"/>
          <w:b/>
          <w:color w:val="auto"/>
          <w:sz w:val="28"/>
          <w:szCs w:val="28"/>
          <w:lang w:eastAsia="ru-RU"/>
        </w:rPr>
        <w:t>Охранные зоны воздушных линий электропередач напряжением 6кВ и более</w:t>
      </w:r>
      <w:bookmarkEnd w:id="45"/>
    </w:p>
    <w:p w:rsidR="002155B0" w:rsidRDefault="002155B0" w:rsidP="002155B0">
      <w:pPr>
        <w:widowControl w:val="0"/>
        <w:suppressAutoHyphens/>
        <w:spacing w:after="0" w:line="240" w:lineRule="auto"/>
        <w:ind w:firstLine="709"/>
        <w:jc w:val="both"/>
        <w:rPr>
          <w:rFonts w:ascii="Times New Roman" w:eastAsia="Times New Roman" w:hAnsi="Times New Roman" w:cs="Times New Roman"/>
          <w:sz w:val="28"/>
          <w:szCs w:val="28"/>
          <w:lang w:eastAsia="ru-RU"/>
        </w:rPr>
      </w:pPr>
    </w:p>
    <w:p w:rsidR="00C42FDA" w:rsidRPr="0094529B" w:rsidRDefault="00C42FDA" w:rsidP="00C42FDA">
      <w:pPr>
        <w:spacing w:after="0" w:line="23" w:lineRule="atLeast"/>
        <w:ind w:firstLine="709"/>
        <w:contextualSpacing/>
        <w:jc w:val="both"/>
        <w:rPr>
          <w:rFonts w:ascii="Times New Roman" w:eastAsia="Times New Roman" w:hAnsi="Times New Roman" w:cs="Times New Roman"/>
          <w:sz w:val="28"/>
          <w:szCs w:val="28"/>
          <w:lang w:eastAsia="ru-RU"/>
        </w:rPr>
      </w:pPr>
      <w:r w:rsidRPr="0094529B">
        <w:rPr>
          <w:rFonts w:ascii="Times New Roman" w:eastAsia="Times New Roman" w:hAnsi="Times New Roman" w:cs="Times New Roman"/>
          <w:sz w:val="28"/>
          <w:szCs w:val="24"/>
          <w:lang w:eastAsia="ru-RU"/>
        </w:rPr>
        <w:t>Линии электропередач</w:t>
      </w:r>
      <w:r w:rsidRPr="0094529B">
        <w:rPr>
          <w:rFonts w:ascii="Times New Roman" w:eastAsia="Times New Roman" w:hAnsi="Times New Roman" w:cs="Times New Roman"/>
          <w:sz w:val="28"/>
          <w:szCs w:val="28"/>
          <w:lang w:eastAsia="ru-RU"/>
        </w:rPr>
        <w:t xml:space="preserve">, линии связи, трансформаторные подстанции являются </w:t>
      </w:r>
      <w:r w:rsidRPr="0094529B">
        <w:rPr>
          <w:rFonts w:ascii="Times New Roman" w:eastAsia="Times New Roman" w:hAnsi="Times New Roman" w:cs="Times New Roman"/>
          <w:sz w:val="28"/>
          <w:szCs w:val="24"/>
          <w:lang w:eastAsia="ru-RU"/>
        </w:rPr>
        <w:t>источниками электромагнитного излучения на территории сельского поселения</w:t>
      </w:r>
      <w:r w:rsidRPr="0094529B">
        <w:rPr>
          <w:rFonts w:ascii="Times New Roman" w:eastAsia="Times New Roman" w:hAnsi="Times New Roman" w:cs="Times New Roman"/>
          <w:sz w:val="28"/>
          <w:szCs w:val="28"/>
          <w:lang w:eastAsia="ru-RU"/>
        </w:rPr>
        <w:t xml:space="preserve">. </w:t>
      </w:r>
    </w:p>
    <w:p w:rsidR="000920CA" w:rsidRDefault="00C42FDA" w:rsidP="003B3A6F">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0152FA">
        <w:rPr>
          <w:rFonts w:ascii="Times New Roman" w:eastAsia="Times New Roman" w:hAnsi="Times New Roman" w:cs="Times New Roman"/>
          <w:sz w:val="28"/>
          <w:szCs w:val="28"/>
          <w:lang w:eastAsia="ru-RU"/>
        </w:rPr>
        <w:t xml:space="preserve">Территорию </w:t>
      </w:r>
      <w:proofErr w:type="spellStart"/>
      <w:r w:rsidR="0015648D" w:rsidRPr="000152FA">
        <w:rPr>
          <w:rFonts w:ascii="Times New Roman" w:eastAsia="Times New Roman" w:hAnsi="Times New Roman" w:cs="Times New Roman"/>
          <w:sz w:val="28"/>
          <w:szCs w:val="28"/>
          <w:lang w:eastAsia="ru-RU"/>
        </w:rPr>
        <w:t>Большефроловского</w:t>
      </w:r>
      <w:proofErr w:type="spellEnd"/>
      <w:r w:rsidRPr="000152FA">
        <w:rPr>
          <w:rFonts w:ascii="Times New Roman" w:eastAsia="Times New Roman" w:hAnsi="Times New Roman" w:cs="Times New Roman"/>
          <w:sz w:val="28"/>
          <w:szCs w:val="28"/>
          <w:lang w:eastAsia="ru-RU"/>
        </w:rPr>
        <w:t xml:space="preserve"> сельского поселения пересекают линии </w:t>
      </w:r>
      <w:r w:rsidR="00DB6A32" w:rsidRPr="000152FA">
        <w:rPr>
          <w:rFonts w:ascii="Times New Roman" w:eastAsia="Times New Roman" w:hAnsi="Times New Roman" w:cs="Times New Roman"/>
          <w:sz w:val="28"/>
          <w:szCs w:val="28"/>
          <w:lang w:eastAsia="ru-RU"/>
        </w:rPr>
        <w:t xml:space="preserve">электропередач напряжением 6 </w:t>
      </w:r>
      <w:proofErr w:type="spellStart"/>
      <w:r w:rsidR="00DB6A32" w:rsidRPr="000152FA">
        <w:rPr>
          <w:rFonts w:ascii="Times New Roman" w:eastAsia="Times New Roman" w:hAnsi="Times New Roman" w:cs="Times New Roman"/>
          <w:sz w:val="28"/>
          <w:szCs w:val="28"/>
          <w:lang w:eastAsia="ru-RU"/>
        </w:rPr>
        <w:t>кВ</w:t>
      </w:r>
      <w:r w:rsidRPr="000152FA">
        <w:rPr>
          <w:rFonts w:ascii="Times New Roman" w:eastAsia="Times New Roman" w:hAnsi="Times New Roman" w:cs="Times New Roman"/>
          <w:sz w:val="28"/>
          <w:szCs w:val="28"/>
          <w:lang w:eastAsia="ru-RU"/>
        </w:rPr>
        <w:t>.</w:t>
      </w:r>
      <w:proofErr w:type="spellEnd"/>
      <w:r w:rsidRPr="000152FA">
        <w:rPr>
          <w:rFonts w:ascii="Times New Roman" w:eastAsia="Times New Roman" w:hAnsi="Times New Roman" w:cs="Times New Roman"/>
          <w:sz w:val="28"/>
          <w:szCs w:val="28"/>
          <w:lang w:eastAsia="ru-RU"/>
        </w:rPr>
        <w:t xml:space="preserve"> </w:t>
      </w:r>
      <w:r w:rsidR="0015648D" w:rsidRPr="000152FA">
        <w:rPr>
          <w:rFonts w:ascii="Times New Roman" w:eastAsia="Times New Roman" w:hAnsi="Times New Roman" w:cs="Times New Roman"/>
          <w:sz w:val="28"/>
          <w:szCs w:val="28"/>
          <w:lang w:eastAsia="ru-RU"/>
        </w:rPr>
        <w:t>Транзитом по территории поселения проходят линии электропередач</w:t>
      </w:r>
      <w:r w:rsidR="000920CA" w:rsidRPr="000152FA">
        <w:rPr>
          <w:rFonts w:ascii="Times New Roman" w:eastAsia="Times New Roman" w:hAnsi="Times New Roman" w:cs="Times New Roman"/>
          <w:sz w:val="28"/>
          <w:szCs w:val="28"/>
          <w:lang w:eastAsia="ru-RU"/>
        </w:rPr>
        <w:t xml:space="preserve"> ВЛ 110 </w:t>
      </w:r>
      <w:proofErr w:type="spellStart"/>
      <w:r w:rsidR="000920CA" w:rsidRPr="000152FA">
        <w:rPr>
          <w:rFonts w:ascii="Times New Roman" w:eastAsia="Times New Roman" w:hAnsi="Times New Roman" w:cs="Times New Roman"/>
          <w:sz w:val="28"/>
          <w:szCs w:val="28"/>
          <w:lang w:eastAsia="ru-RU"/>
        </w:rPr>
        <w:t>кВ</w:t>
      </w:r>
      <w:proofErr w:type="spellEnd"/>
      <w:r w:rsidR="000920CA" w:rsidRPr="000920CA">
        <w:rPr>
          <w:rFonts w:ascii="Times New Roman" w:eastAsia="Times New Roman" w:hAnsi="Times New Roman" w:cs="Times New Roman"/>
          <w:sz w:val="28"/>
          <w:szCs w:val="28"/>
          <w:lang w:eastAsia="ru-RU"/>
        </w:rPr>
        <w:t xml:space="preserve"> </w:t>
      </w:r>
      <w:proofErr w:type="spellStart"/>
      <w:r w:rsidR="000920CA" w:rsidRPr="000920CA">
        <w:rPr>
          <w:rFonts w:ascii="Times New Roman" w:eastAsia="Times New Roman" w:hAnsi="Times New Roman" w:cs="Times New Roman"/>
          <w:sz w:val="28"/>
          <w:szCs w:val="28"/>
          <w:lang w:eastAsia="ru-RU"/>
        </w:rPr>
        <w:t>Студенец-Чинчурино</w:t>
      </w:r>
      <w:proofErr w:type="spellEnd"/>
      <w:r w:rsidR="000920CA">
        <w:rPr>
          <w:rFonts w:ascii="Times New Roman" w:eastAsia="Times New Roman" w:hAnsi="Times New Roman" w:cs="Times New Roman"/>
          <w:sz w:val="28"/>
          <w:szCs w:val="28"/>
          <w:lang w:eastAsia="ru-RU"/>
        </w:rPr>
        <w:t xml:space="preserve">, </w:t>
      </w:r>
      <w:r w:rsidR="000920CA" w:rsidRPr="000920CA">
        <w:rPr>
          <w:rFonts w:ascii="Times New Roman" w:eastAsia="Times New Roman" w:hAnsi="Times New Roman" w:cs="Times New Roman"/>
          <w:sz w:val="28"/>
          <w:szCs w:val="28"/>
          <w:lang w:eastAsia="ru-RU"/>
        </w:rPr>
        <w:t xml:space="preserve">ВЛ 110 </w:t>
      </w:r>
      <w:proofErr w:type="spellStart"/>
      <w:r w:rsidR="000920CA" w:rsidRPr="000920CA">
        <w:rPr>
          <w:rFonts w:ascii="Times New Roman" w:eastAsia="Times New Roman" w:hAnsi="Times New Roman" w:cs="Times New Roman"/>
          <w:sz w:val="28"/>
          <w:szCs w:val="28"/>
          <w:lang w:eastAsia="ru-RU"/>
        </w:rPr>
        <w:t>кВ</w:t>
      </w:r>
      <w:proofErr w:type="spellEnd"/>
      <w:r w:rsidR="000920CA" w:rsidRPr="000920CA">
        <w:rPr>
          <w:rFonts w:ascii="Times New Roman" w:eastAsia="Times New Roman" w:hAnsi="Times New Roman" w:cs="Times New Roman"/>
          <w:sz w:val="28"/>
          <w:szCs w:val="28"/>
          <w:lang w:eastAsia="ru-RU"/>
        </w:rPr>
        <w:t xml:space="preserve"> Буинск-Апастово</w:t>
      </w:r>
      <w:r w:rsidR="00AE1B18">
        <w:rPr>
          <w:rFonts w:ascii="Times New Roman" w:eastAsia="Times New Roman" w:hAnsi="Times New Roman" w:cs="Times New Roman"/>
          <w:sz w:val="28"/>
          <w:szCs w:val="28"/>
          <w:lang w:eastAsia="ru-RU"/>
        </w:rPr>
        <w:t>.</w:t>
      </w:r>
    </w:p>
    <w:p w:rsidR="003B3A6F" w:rsidRPr="003B3A6F" w:rsidRDefault="00C42FDA" w:rsidP="003B3A6F">
      <w:pPr>
        <w:widowControl w:val="0"/>
        <w:suppressAutoHyphens/>
        <w:spacing w:after="0" w:line="240" w:lineRule="auto"/>
        <w:ind w:firstLine="709"/>
        <w:jc w:val="both"/>
        <w:rPr>
          <w:rFonts w:ascii="Times New Roman" w:hAnsi="Times New Roman" w:cs="Times New Roman"/>
          <w:sz w:val="28"/>
          <w:szCs w:val="28"/>
          <w:lang w:eastAsia="ru-RU"/>
        </w:rPr>
      </w:pPr>
      <w:r w:rsidRPr="00DB7492">
        <w:rPr>
          <w:rFonts w:ascii="Times New Roman" w:eastAsia="Times New Roman" w:hAnsi="Times New Roman" w:cs="Times New Roman"/>
          <w:sz w:val="28"/>
          <w:szCs w:val="28"/>
          <w:lang w:eastAsia="ru-RU"/>
        </w:rPr>
        <w:t xml:space="preserve">Для защиты населения от электромагнитного излучения и исключения возможности повреждения линий электропередач устанавливаются охранные зоны. Размеры охранных зон от воздушных линий электропередач определяются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 </w:t>
      </w:r>
      <w:r w:rsidRPr="00E80864">
        <w:rPr>
          <w:rFonts w:ascii="Times New Roman" w:eastAsia="Times New Roman" w:hAnsi="Times New Roman" w:cs="Times New Roman"/>
          <w:sz w:val="28"/>
          <w:szCs w:val="28"/>
          <w:lang w:eastAsia="ru-RU"/>
        </w:rPr>
        <w:t xml:space="preserve">февраля </w:t>
      </w:r>
      <w:smartTag w:uri="urn:schemas-microsoft-com:office:smarttags" w:element="metricconverter">
        <w:smartTagPr>
          <w:attr w:name="ProductID" w:val="2009 г"/>
        </w:smartTagPr>
        <w:r w:rsidRPr="00E80864">
          <w:rPr>
            <w:rFonts w:ascii="Times New Roman" w:eastAsia="Times New Roman" w:hAnsi="Times New Roman" w:cs="Times New Roman"/>
            <w:sz w:val="28"/>
            <w:szCs w:val="28"/>
            <w:lang w:eastAsia="ru-RU"/>
          </w:rPr>
          <w:t>2009 г</w:t>
        </w:r>
      </w:smartTag>
      <w:r w:rsidRPr="00E80864">
        <w:rPr>
          <w:rFonts w:ascii="Times New Roman" w:eastAsia="Times New Roman" w:hAnsi="Times New Roman" w:cs="Times New Roman"/>
          <w:sz w:val="28"/>
          <w:szCs w:val="28"/>
          <w:lang w:eastAsia="ru-RU"/>
        </w:rPr>
        <w:t>. № 160).</w:t>
      </w:r>
      <w:r w:rsidR="00BC6A40" w:rsidRPr="00BC6A40">
        <w:rPr>
          <w:rFonts w:ascii="Times New Roman" w:eastAsia="Times New Roman" w:hAnsi="Times New Roman" w:cs="Times New Roman"/>
          <w:sz w:val="28"/>
          <w:szCs w:val="28"/>
          <w:lang w:eastAsia="ru-RU"/>
        </w:rPr>
        <w:t xml:space="preserve"> </w:t>
      </w:r>
      <w:r w:rsidR="003B3A6F" w:rsidRPr="00DB7492">
        <w:rPr>
          <w:rFonts w:ascii="Times New Roman" w:eastAsia="Times New Roman" w:hAnsi="Times New Roman" w:cs="Times New Roman"/>
          <w:snapToGrid w:val="0"/>
          <w:sz w:val="28"/>
          <w:szCs w:val="28"/>
          <w:lang w:eastAsia="ru-RU"/>
        </w:rPr>
        <w:lastRenderedPageBreak/>
        <w:t>Охранные зоны поставлены на кадастровый учет.</w:t>
      </w:r>
    </w:p>
    <w:p w:rsidR="003B3A6F" w:rsidRDefault="00D10ED1" w:rsidP="003B3A6F">
      <w:pPr>
        <w:widowControl w:val="0"/>
        <w:suppressAutoHyphens/>
        <w:spacing w:after="0" w:line="240" w:lineRule="auto"/>
        <w:ind w:firstLine="709"/>
        <w:jc w:val="both"/>
        <w:rPr>
          <w:rFonts w:ascii="Times New Roman" w:hAnsi="Times New Roman" w:cs="Times New Roman"/>
          <w:sz w:val="28"/>
          <w:szCs w:val="28"/>
          <w:lang w:eastAsia="ru-RU"/>
        </w:rPr>
      </w:pPr>
      <w:r w:rsidRPr="00E80864">
        <w:rPr>
          <w:rFonts w:ascii="Times New Roman" w:hAnsi="Times New Roman" w:cs="Times New Roman"/>
          <w:sz w:val="28"/>
          <w:szCs w:val="28"/>
          <w:lang w:eastAsia="ru-RU"/>
        </w:rPr>
        <w:t>Информация по охранным зонам и регламенты использования охранных зон воздушных линий электропередач представлены в таблицах 6.5.1 и 6.5.2.</w:t>
      </w:r>
      <w:r w:rsidR="00BC6A40" w:rsidRPr="00BC6A40">
        <w:rPr>
          <w:rFonts w:ascii="Times New Roman" w:hAnsi="Times New Roman" w:cs="Times New Roman"/>
          <w:sz w:val="28"/>
          <w:szCs w:val="28"/>
          <w:lang w:eastAsia="ru-RU"/>
        </w:rPr>
        <w:t xml:space="preserve"> </w:t>
      </w:r>
    </w:p>
    <w:p w:rsidR="00C6463C" w:rsidRDefault="00C6463C" w:rsidP="003B3A6F">
      <w:pPr>
        <w:widowControl w:val="0"/>
        <w:suppressAutoHyphens/>
        <w:spacing w:after="0" w:line="240" w:lineRule="auto"/>
        <w:ind w:firstLine="709"/>
        <w:jc w:val="both"/>
        <w:rPr>
          <w:rFonts w:ascii="Times New Roman" w:hAnsi="Times New Roman" w:cs="Times New Roman"/>
          <w:sz w:val="28"/>
          <w:szCs w:val="28"/>
          <w:lang w:eastAsia="ru-RU"/>
        </w:rPr>
      </w:pPr>
    </w:p>
    <w:p w:rsidR="00DB6A32" w:rsidRDefault="00DB6A32" w:rsidP="003B3A6F">
      <w:pPr>
        <w:widowControl w:val="0"/>
        <w:suppressAutoHyphens/>
        <w:spacing w:after="0" w:line="240" w:lineRule="auto"/>
        <w:ind w:firstLine="709"/>
        <w:jc w:val="both"/>
        <w:rPr>
          <w:rFonts w:ascii="Times New Roman" w:hAnsi="Times New Roman" w:cs="Times New Roman"/>
          <w:sz w:val="28"/>
          <w:szCs w:val="28"/>
          <w:lang w:eastAsia="ru-RU"/>
        </w:rPr>
      </w:pPr>
    </w:p>
    <w:p w:rsidR="00884340" w:rsidRPr="00787B6A" w:rsidRDefault="00884340" w:rsidP="0013102A">
      <w:pPr>
        <w:widowControl w:val="0"/>
        <w:suppressAutoHyphens/>
        <w:spacing w:after="0" w:line="240" w:lineRule="auto"/>
        <w:ind w:firstLine="709"/>
        <w:jc w:val="right"/>
        <w:rPr>
          <w:rFonts w:ascii="Times New Roman" w:hAnsi="Times New Roman" w:cs="Times New Roman"/>
          <w:sz w:val="28"/>
          <w:szCs w:val="28"/>
          <w:lang w:eastAsia="ru-RU"/>
        </w:rPr>
      </w:pPr>
      <w:r w:rsidRPr="00787B6A">
        <w:rPr>
          <w:rFonts w:ascii="Times New Roman" w:hAnsi="Times New Roman" w:cs="Times New Roman"/>
          <w:sz w:val="28"/>
          <w:szCs w:val="28"/>
          <w:lang w:eastAsia="ru-RU"/>
        </w:rPr>
        <w:t>Таблица 6.5.1</w:t>
      </w:r>
    </w:p>
    <w:p w:rsidR="00884340" w:rsidRPr="00787B6A" w:rsidRDefault="00884340" w:rsidP="0013102A">
      <w:pPr>
        <w:widowControl w:val="0"/>
        <w:suppressAutoHyphens/>
        <w:spacing w:line="240" w:lineRule="auto"/>
        <w:ind w:firstLine="709"/>
        <w:jc w:val="center"/>
        <w:rPr>
          <w:rFonts w:ascii="Times New Roman" w:hAnsi="Times New Roman" w:cs="Times New Roman"/>
          <w:sz w:val="28"/>
          <w:szCs w:val="28"/>
          <w:lang w:eastAsia="ru-RU"/>
        </w:rPr>
      </w:pPr>
      <w:r w:rsidRPr="00787B6A">
        <w:rPr>
          <w:rFonts w:ascii="Times New Roman" w:hAnsi="Times New Roman" w:cs="Times New Roman"/>
          <w:spacing w:val="2"/>
          <w:sz w:val="28"/>
          <w:szCs w:val="28"/>
          <w:shd w:val="clear" w:color="auto" w:fill="FFFFFF"/>
        </w:rPr>
        <w:t>Охранные зоны воздушных линий электропередач,</w:t>
      </w:r>
      <w:r w:rsidRPr="00787B6A">
        <w:rPr>
          <w:rFonts w:ascii="Times New Roman" w:hAnsi="Times New Roman" w:cs="Times New Roman"/>
          <w:sz w:val="28"/>
          <w:szCs w:val="28"/>
        </w:rPr>
        <w:t xml:space="preserve"> расположенных на территории </w:t>
      </w:r>
      <w:proofErr w:type="spellStart"/>
      <w:r w:rsidR="004F15A2">
        <w:rPr>
          <w:rFonts w:ascii="Times New Roman" w:hAnsi="Times New Roman" w:cs="Times New Roman"/>
          <w:sz w:val="28"/>
          <w:szCs w:val="28"/>
        </w:rPr>
        <w:t>Большефроловского</w:t>
      </w:r>
      <w:proofErr w:type="spellEnd"/>
      <w:r w:rsidR="00F10AEC" w:rsidRPr="00787B6A">
        <w:rPr>
          <w:rFonts w:ascii="Times New Roman" w:hAnsi="Times New Roman" w:cs="Times New Roman"/>
          <w:sz w:val="28"/>
          <w:szCs w:val="28"/>
        </w:rPr>
        <w:t xml:space="preserve"> </w:t>
      </w:r>
      <w:r w:rsidRPr="00787B6A">
        <w:rPr>
          <w:rFonts w:ascii="Times New Roman" w:hAnsi="Times New Roman" w:cs="Times New Roman"/>
          <w:sz w:val="28"/>
          <w:szCs w:val="28"/>
        </w:rPr>
        <w:t>сельского поселения</w:t>
      </w:r>
    </w:p>
    <w:tbl>
      <w:tblPr>
        <w:tblStyle w:val="ae"/>
        <w:tblW w:w="5000" w:type="pct"/>
        <w:jc w:val="center"/>
        <w:tblLook w:val="04A0" w:firstRow="1" w:lastRow="0" w:firstColumn="1" w:lastColumn="0" w:noHBand="0" w:noVBand="1"/>
      </w:tblPr>
      <w:tblGrid>
        <w:gridCol w:w="2230"/>
        <w:gridCol w:w="1027"/>
        <w:gridCol w:w="1177"/>
        <w:gridCol w:w="2825"/>
        <w:gridCol w:w="2652"/>
      </w:tblGrid>
      <w:tr w:rsidR="008F10BD" w:rsidRPr="008F10BD" w:rsidTr="00414477">
        <w:trPr>
          <w:tblHeader/>
          <w:jc w:val="center"/>
        </w:trPr>
        <w:tc>
          <w:tcPr>
            <w:tcW w:w="1125" w:type="pct"/>
            <w:vAlign w:val="center"/>
          </w:tcPr>
          <w:p w:rsidR="00926ECB" w:rsidRPr="00E80864" w:rsidRDefault="00926ECB" w:rsidP="0013102A">
            <w:pPr>
              <w:pStyle w:val="ac"/>
              <w:widowControl w:val="0"/>
              <w:suppressAutoHyphens/>
              <w:ind w:firstLine="0"/>
              <w:contextualSpacing/>
              <w:jc w:val="center"/>
              <w:rPr>
                <w:sz w:val="20"/>
              </w:rPr>
            </w:pPr>
            <w:r w:rsidRPr="00E80864">
              <w:rPr>
                <w:sz w:val="20"/>
              </w:rPr>
              <w:t>Наименование объекта</w:t>
            </w:r>
          </w:p>
        </w:tc>
        <w:tc>
          <w:tcPr>
            <w:tcW w:w="518" w:type="pct"/>
            <w:vAlign w:val="center"/>
          </w:tcPr>
          <w:p w:rsidR="00926ECB" w:rsidRPr="00E80864" w:rsidRDefault="00926ECB" w:rsidP="0013102A">
            <w:pPr>
              <w:pStyle w:val="ac"/>
              <w:widowControl w:val="0"/>
              <w:suppressAutoHyphens/>
              <w:ind w:firstLine="0"/>
              <w:contextualSpacing/>
              <w:jc w:val="center"/>
              <w:rPr>
                <w:sz w:val="20"/>
              </w:rPr>
            </w:pPr>
            <w:r w:rsidRPr="00E80864">
              <w:rPr>
                <w:sz w:val="20"/>
              </w:rPr>
              <w:t>Размер охранной зоны, м</w:t>
            </w:r>
          </w:p>
        </w:tc>
        <w:tc>
          <w:tcPr>
            <w:tcW w:w="594" w:type="pct"/>
            <w:vAlign w:val="center"/>
          </w:tcPr>
          <w:p w:rsidR="00926ECB" w:rsidRPr="00E80864" w:rsidRDefault="00926ECB" w:rsidP="0013102A">
            <w:pPr>
              <w:pStyle w:val="ac"/>
              <w:widowControl w:val="0"/>
              <w:suppressAutoHyphens/>
              <w:ind w:firstLine="0"/>
              <w:contextualSpacing/>
              <w:jc w:val="center"/>
              <w:rPr>
                <w:sz w:val="20"/>
              </w:rPr>
            </w:pPr>
            <w:r w:rsidRPr="00E80864">
              <w:rPr>
                <w:sz w:val="20"/>
              </w:rPr>
              <w:t>Сведения в ЕГРН</w:t>
            </w:r>
          </w:p>
        </w:tc>
        <w:tc>
          <w:tcPr>
            <w:tcW w:w="1425" w:type="pct"/>
          </w:tcPr>
          <w:p w:rsidR="00926ECB" w:rsidRPr="00E80864" w:rsidRDefault="00926ECB" w:rsidP="0013102A">
            <w:pPr>
              <w:pStyle w:val="ac"/>
              <w:widowControl w:val="0"/>
              <w:suppressAutoHyphens/>
              <w:ind w:firstLine="0"/>
              <w:contextualSpacing/>
              <w:jc w:val="center"/>
              <w:rPr>
                <w:sz w:val="20"/>
              </w:rPr>
            </w:pPr>
            <w:r w:rsidRPr="00E80864">
              <w:rPr>
                <w:sz w:val="20"/>
              </w:rPr>
              <w:t>Обоснование</w:t>
            </w:r>
          </w:p>
          <w:p w:rsidR="00926ECB" w:rsidRPr="00E80864" w:rsidRDefault="00926ECB" w:rsidP="0013102A">
            <w:pPr>
              <w:pStyle w:val="ac"/>
              <w:widowControl w:val="0"/>
              <w:suppressAutoHyphens/>
              <w:ind w:firstLine="0"/>
              <w:contextualSpacing/>
              <w:jc w:val="center"/>
              <w:rPr>
                <w:sz w:val="20"/>
              </w:rPr>
            </w:pPr>
            <w:r w:rsidRPr="00E80864">
              <w:rPr>
                <w:sz w:val="20"/>
              </w:rPr>
              <w:t>(нормативные документы)</w:t>
            </w:r>
          </w:p>
        </w:tc>
        <w:tc>
          <w:tcPr>
            <w:tcW w:w="1338" w:type="pct"/>
          </w:tcPr>
          <w:p w:rsidR="00926ECB" w:rsidRPr="00E80864" w:rsidRDefault="00926ECB" w:rsidP="0013102A">
            <w:pPr>
              <w:pStyle w:val="ac"/>
              <w:widowControl w:val="0"/>
              <w:suppressAutoHyphens/>
              <w:ind w:firstLine="0"/>
              <w:contextualSpacing/>
              <w:jc w:val="center"/>
              <w:rPr>
                <w:sz w:val="20"/>
              </w:rPr>
            </w:pPr>
            <w:r w:rsidRPr="00E80864">
              <w:rPr>
                <w:sz w:val="24"/>
                <w:szCs w:val="24"/>
              </w:rPr>
              <w:t>Фактическое соблюдение режима использования зоны</w:t>
            </w:r>
          </w:p>
        </w:tc>
      </w:tr>
      <w:tr w:rsidR="0020287E" w:rsidRPr="008F10BD" w:rsidTr="00796072">
        <w:trPr>
          <w:trHeight w:val="639"/>
          <w:jc w:val="center"/>
        </w:trPr>
        <w:tc>
          <w:tcPr>
            <w:tcW w:w="1125" w:type="pct"/>
            <w:vAlign w:val="center"/>
          </w:tcPr>
          <w:p w:rsidR="0020287E" w:rsidRPr="0058739B" w:rsidRDefault="0020287E" w:rsidP="00796072">
            <w:pPr>
              <w:shd w:val="clear" w:color="auto" w:fill="FFFFFF"/>
              <w:spacing w:line="180" w:lineRule="atLeast"/>
              <w:jc w:val="center"/>
              <w:rPr>
                <w:rFonts w:ascii="Times New Roman" w:eastAsia="Times New Roman" w:hAnsi="Times New Roman" w:cs="Times New Roman"/>
                <w:sz w:val="20"/>
                <w:szCs w:val="20"/>
              </w:rPr>
            </w:pPr>
            <w:r w:rsidRPr="0020287E">
              <w:rPr>
                <w:rFonts w:ascii="Times New Roman" w:eastAsia="Times New Roman" w:hAnsi="Times New Roman" w:cs="Times New Roman"/>
                <w:sz w:val="20"/>
                <w:szCs w:val="20"/>
              </w:rPr>
              <w:t xml:space="preserve">ВЛ 110 </w:t>
            </w:r>
            <w:proofErr w:type="spellStart"/>
            <w:r w:rsidRPr="0020287E">
              <w:rPr>
                <w:rFonts w:ascii="Times New Roman" w:eastAsia="Times New Roman" w:hAnsi="Times New Roman" w:cs="Times New Roman"/>
                <w:sz w:val="20"/>
                <w:szCs w:val="20"/>
              </w:rPr>
              <w:t>кВ</w:t>
            </w:r>
            <w:proofErr w:type="spellEnd"/>
            <w:r w:rsidRPr="0020287E">
              <w:rPr>
                <w:rFonts w:ascii="Times New Roman" w:eastAsia="Times New Roman" w:hAnsi="Times New Roman" w:cs="Times New Roman"/>
                <w:sz w:val="20"/>
                <w:szCs w:val="20"/>
              </w:rPr>
              <w:t xml:space="preserve"> </w:t>
            </w:r>
            <w:proofErr w:type="spellStart"/>
            <w:r w:rsidRPr="0020287E">
              <w:rPr>
                <w:rFonts w:ascii="Times New Roman" w:eastAsia="Times New Roman" w:hAnsi="Times New Roman" w:cs="Times New Roman"/>
                <w:sz w:val="20"/>
                <w:szCs w:val="20"/>
              </w:rPr>
              <w:t>Студенец-Чинчурино</w:t>
            </w:r>
            <w:proofErr w:type="spellEnd"/>
          </w:p>
        </w:tc>
        <w:tc>
          <w:tcPr>
            <w:tcW w:w="518" w:type="pct"/>
            <w:vAlign w:val="center"/>
          </w:tcPr>
          <w:p w:rsidR="0020287E" w:rsidRPr="0058739B" w:rsidRDefault="00CC4376" w:rsidP="00787B6A">
            <w:pPr>
              <w:pStyle w:val="ac"/>
              <w:widowControl w:val="0"/>
              <w:suppressAutoHyphens/>
              <w:ind w:firstLine="0"/>
              <w:contextualSpacing/>
              <w:jc w:val="center"/>
              <w:rPr>
                <w:sz w:val="20"/>
                <w:lang w:eastAsia="en-US"/>
              </w:rPr>
            </w:pPr>
            <w:r>
              <w:rPr>
                <w:sz w:val="20"/>
                <w:lang w:eastAsia="en-US"/>
              </w:rPr>
              <w:t>20</w:t>
            </w:r>
          </w:p>
        </w:tc>
        <w:tc>
          <w:tcPr>
            <w:tcW w:w="594" w:type="pct"/>
            <w:vAlign w:val="center"/>
          </w:tcPr>
          <w:p w:rsidR="0020287E" w:rsidRPr="0058739B" w:rsidRDefault="0020287E" w:rsidP="00414477">
            <w:pPr>
              <w:widowControl w:val="0"/>
              <w:suppressAutoHyphens/>
              <w:ind w:left="-113"/>
              <w:contextualSpacing/>
              <w:jc w:val="center"/>
              <w:rPr>
                <w:rFonts w:ascii="Times New Roman" w:eastAsia="Times New Roman" w:hAnsi="Times New Roman" w:cs="Times New Roman"/>
                <w:sz w:val="20"/>
                <w:szCs w:val="20"/>
              </w:rPr>
            </w:pPr>
            <w:r w:rsidRPr="0020287E">
              <w:rPr>
                <w:rFonts w:ascii="Times New Roman" w:eastAsia="Times New Roman" w:hAnsi="Times New Roman" w:cs="Times New Roman"/>
                <w:sz w:val="20"/>
                <w:szCs w:val="20"/>
              </w:rPr>
              <w:t>16:14-6.599</w:t>
            </w:r>
          </w:p>
        </w:tc>
        <w:tc>
          <w:tcPr>
            <w:tcW w:w="1425" w:type="pct"/>
            <w:vMerge w:val="restart"/>
            <w:shd w:val="clear" w:color="auto" w:fill="auto"/>
            <w:vAlign w:val="center"/>
          </w:tcPr>
          <w:p w:rsidR="0020287E" w:rsidRPr="0058739B" w:rsidRDefault="0020287E" w:rsidP="00F32F38">
            <w:pPr>
              <w:pStyle w:val="ac"/>
              <w:widowControl w:val="0"/>
              <w:suppressAutoHyphens/>
              <w:ind w:firstLine="142"/>
              <w:jc w:val="center"/>
              <w:rPr>
                <w:sz w:val="20"/>
                <w:lang w:eastAsia="en-US"/>
              </w:rPr>
            </w:pPr>
            <w:r w:rsidRPr="0058739B">
              <w:rPr>
                <w:sz w:val="20"/>
                <w:lang w:eastAsia="en-US"/>
              </w:rPr>
              <w:t>Постановление от 24.02.2009 №160 «О порядке установления охранных зон объектов электросетевого хозяйства и особых условий использования участков, расположенных в границах таких зон»</w:t>
            </w:r>
          </w:p>
        </w:tc>
        <w:tc>
          <w:tcPr>
            <w:tcW w:w="1338" w:type="pct"/>
          </w:tcPr>
          <w:p w:rsidR="0020287E" w:rsidRPr="0058739B" w:rsidRDefault="0020287E" w:rsidP="00B9234B">
            <w:pPr>
              <w:pStyle w:val="ac"/>
              <w:widowControl w:val="0"/>
              <w:suppressAutoHyphens/>
              <w:ind w:firstLine="0"/>
              <w:contextualSpacing/>
              <w:jc w:val="center"/>
              <w:rPr>
                <w:sz w:val="20"/>
                <w:lang w:eastAsia="en-US"/>
              </w:rPr>
            </w:pPr>
            <w:r w:rsidRPr="0058739B">
              <w:rPr>
                <w:sz w:val="20"/>
                <w:lang w:eastAsia="en-US"/>
              </w:rPr>
              <w:t>Соблюдается</w:t>
            </w:r>
          </w:p>
        </w:tc>
      </w:tr>
      <w:tr w:rsidR="0020287E" w:rsidRPr="008F10BD" w:rsidTr="00796072">
        <w:trPr>
          <w:trHeight w:val="639"/>
          <w:jc w:val="center"/>
        </w:trPr>
        <w:tc>
          <w:tcPr>
            <w:tcW w:w="1125" w:type="pct"/>
            <w:vAlign w:val="center"/>
          </w:tcPr>
          <w:p w:rsidR="0020287E" w:rsidRPr="0058739B" w:rsidRDefault="00CC4376" w:rsidP="00796072">
            <w:pPr>
              <w:shd w:val="clear" w:color="auto" w:fill="FFFFFF"/>
              <w:spacing w:line="180" w:lineRule="atLeast"/>
              <w:jc w:val="center"/>
              <w:rPr>
                <w:rFonts w:ascii="Times New Roman" w:eastAsia="Times New Roman" w:hAnsi="Times New Roman" w:cs="Times New Roman"/>
                <w:sz w:val="20"/>
                <w:szCs w:val="20"/>
              </w:rPr>
            </w:pPr>
            <w:r w:rsidRPr="00CC4376">
              <w:rPr>
                <w:rFonts w:ascii="Times New Roman" w:eastAsia="Times New Roman" w:hAnsi="Times New Roman" w:cs="Times New Roman"/>
                <w:sz w:val="20"/>
                <w:szCs w:val="20"/>
              </w:rPr>
              <w:t xml:space="preserve">ВЛ 110 </w:t>
            </w:r>
            <w:proofErr w:type="spellStart"/>
            <w:r w:rsidRPr="00CC4376">
              <w:rPr>
                <w:rFonts w:ascii="Times New Roman" w:eastAsia="Times New Roman" w:hAnsi="Times New Roman" w:cs="Times New Roman"/>
                <w:sz w:val="20"/>
                <w:szCs w:val="20"/>
              </w:rPr>
              <w:t>кВ</w:t>
            </w:r>
            <w:proofErr w:type="spellEnd"/>
            <w:r w:rsidRPr="00CC4376">
              <w:rPr>
                <w:rFonts w:ascii="Times New Roman" w:eastAsia="Times New Roman" w:hAnsi="Times New Roman" w:cs="Times New Roman"/>
                <w:sz w:val="20"/>
                <w:szCs w:val="20"/>
              </w:rPr>
              <w:t xml:space="preserve"> Буинск-Апастово</w:t>
            </w:r>
          </w:p>
        </w:tc>
        <w:tc>
          <w:tcPr>
            <w:tcW w:w="518" w:type="pct"/>
            <w:vAlign w:val="center"/>
          </w:tcPr>
          <w:p w:rsidR="0020287E" w:rsidRPr="0058739B" w:rsidRDefault="0015648D" w:rsidP="00787B6A">
            <w:pPr>
              <w:pStyle w:val="ac"/>
              <w:widowControl w:val="0"/>
              <w:suppressAutoHyphens/>
              <w:ind w:firstLine="0"/>
              <w:contextualSpacing/>
              <w:jc w:val="center"/>
              <w:rPr>
                <w:sz w:val="20"/>
                <w:lang w:eastAsia="en-US"/>
              </w:rPr>
            </w:pPr>
            <w:r>
              <w:rPr>
                <w:sz w:val="20"/>
                <w:lang w:eastAsia="en-US"/>
              </w:rPr>
              <w:t>20</w:t>
            </w:r>
          </w:p>
        </w:tc>
        <w:tc>
          <w:tcPr>
            <w:tcW w:w="594" w:type="pct"/>
            <w:vAlign w:val="center"/>
          </w:tcPr>
          <w:p w:rsidR="0020287E" w:rsidRPr="0058739B" w:rsidRDefault="00CC4376" w:rsidP="00414477">
            <w:pPr>
              <w:widowControl w:val="0"/>
              <w:suppressAutoHyphens/>
              <w:ind w:left="-113"/>
              <w:contextualSpacing/>
              <w:jc w:val="center"/>
              <w:rPr>
                <w:rFonts w:ascii="Times New Roman" w:eastAsia="Times New Roman" w:hAnsi="Times New Roman" w:cs="Times New Roman"/>
                <w:sz w:val="20"/>
                <w:szCs w:val="20"/>
              </w:rPr>
            </w:pPr>
            <w:r w:rsidRPr="00CC4376">
              <w:rPr>
                <w:rFonts w:ascii="Times New Roman" w:eastAsia="Times New Roman" w:hAnsi="Times New Roman" w:cs="Times New Roman"/>
                <w:sz w:val="20"/>
                <w:szCs w:val="20"/>
              </w:rPr>
              <w:t>16:14-6.40</w:t>
            </w:r>
          </w:p>
        </w:tc>
        <w:tc>
          <w:tcPr>
            <w:tcW w:w="1425" w:type="pct"/>
            <w:vMerge/>
            <w:shd w:val="clear" w:color="auto" w:fill="auto"/>
            <w:vAlign w:val="center"/>
          </w:tcPr>
          <w:p w:rsidR="0020287E" w:rsidRPr="0058739B" w:rsidRDefault="0020287E" w:rsidP="00F32F38">
            <w:pPr>
              <w:pStyle w:val="ac"/>
              <w:widowControl w:val="0"/>
              <w:suppressAutoHyphens/>
              <w:ind w:firstLine="142"/>
              <w:jc w:val="center"/>
              <w:rPr>
                <w:sz w:val="20"/>
                <w:lang w:eastAsia="en-US"/>
              </w:rPr>
            </w:pPr>
          </w:p>
        </w:tc>
        <w:tc>
          <w:tcPr>
            <w:tcW w:w="1338" w:type="pct"/>
          </w:tcPr>
          <w:p w:rsidR="0020287E" w:rsidRPr="0058739B" w:rsidRDefault="0020287E" w:rsidP="00B9234B">
            <w:pPr>
              <w:pStyle w:val="ac"/>
              <w:widowControl w:val="0"/>
              <w:suppressAutoHyphens/>
              <w:ind w:firstLine="0"/>
              <w:contextualSpacing/>
              <w:jc w:val="center"/>
              <w:rPr>
                <w:sz w:val="20"/>
                <w:lang w:eastAsia="en-US"/>
              </w:rPr>
            </w:pPr>
            <w:r w:rsidRPr="0058739B">
              <w:rPr>
                <w:sz w:val="20"/>
                <w:lang w:eastAsia="en-US"/>
              </w:rPr>
              <w:t>Соблюдается.</w:t>
            </w:r>
          </w:p>
        </w:tc>
      </w:tr>
      <w:tr w:rsidR="0015648D" w:rsidRPr="008F10BD" w:rsidTr="00796072">
        <w:trPr>
          <w:trHeight w:val="639"/>
          <w:jc w:val="center"/>
        </w:trPr>
        <w:tc>
          <w:tcPr>
            <w:tcW w:w="1125" w:type="pct"/>
            <w:vAlign w:val="center"/>
          </w:tcPr>
          <w:p w:rsidR="0015648D" w:rsidRPr="00CC4376" w:rsidRDefault="006661AB" w:rsidP="00796072">
            <w:pPr>
              <w:shd w:val="clear" w:color="auto" w:fill="FFFFFF"/>
              <w:spacing w:line="180" w:lineRule="atLeast"/>
              <w:jc w:val="center"/>
              <w:rPr>
                <w:rFonts w:ascii="Times New Roman" w:eastAsia="Times New Roman" w:hAnsi="Times New Roman" w:cs="Times New Roman"/>
                <w:sz w:val="20"/>
                <w:szCs w:val="20"/>
              </w:rPr>
            </w:pPr>
            <w:r w:rsidRPr="006661AB">
              <w:rPr>
                <w:rFonts w:ascii="Times New Roman" w:eastAsia="Times New Roman" w:hAnsi="Times New Roman" w:cs="Times New Roman"/>
                <w:sz w:val="20"/>
                <w:szCs w:val="20"/>
              </w:rPr>
              <w:t xml:space="preserve">Охранная зона "ВКЛ 10 </w:t>
            </w:r>
            <w:proofErr w:type="spellStart"/>
            <w:r w:rsidRPr="006661AB">
              <w:rPr>
                <w:rFonts w:ascii="Times New Roman" w:eastAsia="Times New Roman" w:hAnsi="Times New Roman" w:cs="Times New Roman"/>
                <w:sz w:val="20"/>
                <w:szCs w:val="20"/>
              </w:rPr>
              <w:t>кВ</w:t>
            </w:r>
            <w:proofErr w:type="spellEnd"/>
            <w:r w:rsidRPr="006661AB">
              <w:rPr>
                <w:rFonts w:ascii="Times New Roman" w:eastAsia="Times New Roman" w:hAnsi="Times New Roman" w:cs="Times New Roman"/>
                <w:sz w:val="20"/>
                <w:szCs w:val="20"/>
              </w:rPr>
              <w:t xml:space="preserve"> ф.22 ПС </w:t>
            </w:r>
            <w:proofErr w:type="spellStart"/>
            <w:r w:rsidRPr="006661AB">
              <w:rPr>
                <w:rFonts w:ascii="Times New Roman" w:eastAsia="Times New Roman" w:hAnsi="Times New Roman" w:cs="Times New Roman"/>
                <w:sz w:val="20"/>
                <w:szCs w:val="20"/>
              </w:rPr>
              <w:t>Буинская</w:t>
            </w:r>
            <w:proofErr w:type="spellEnd"/>
          </w:p>
        </w:tc>
        <w:tc>
          <w:tcPr>
            <w:tcW w:w="518" w:type="pct"/>
            <w:vAlign w:val="center"/>
          </w:tcPr>
          <w:p w:rsidR="0015648D" w:rsidRDefault="006661AB" w:rsidP="00787B6A">
            <w:pPr>
              <w:pStyle w:val="ac"/>
              <w:widowControl w:val="0"/>
              <w:suppressAutoHyphens/>
              <w:ind w:firstLine="0"/>
              <w:contextualSpacing/>
              <w:jc w:val="center"/>
              <w:rPr>
                <w:sz w:val="20"/>
                <w:lang w:eastAsia="en-US"/>
              </w:rPr>
            </w:pPr>
            <w:r>
              <w:rPr>
                <w:sz w:val="20"/>
                <w:lang w:eastAsia="en-US"/>
              </w:rPr>
              <w:t>10</w:t>
            </w:r>
          </w:p>
        </w:tc>
        <w:tc>
          <w:tcPr>
            <w:tcW w:w="594" w:type="pct"/>
            <w:vAlign w:val="center"/>
          </w:tcPr>
          <w:p w:rsidR="0015648D" w:rsidRPr="00CC4376" w:rsidRDefault="006661AB" w:rsidP="00414477">
            <w:pPr>
              <w:widowControl w:val="0"/>
              <w:suppressAutoHyphens/>
              <w:ind w:left="-113"/>
              <w:contextualSpacing/>
              <w:jc w:val="center"/>
              <w:rPr>
                <w:rFonts w:ascii="Times New Roman" w:eastAsia="Times New Roman" w:hAnsi="Times New Roman" w:cs="Times New Roman"/>
                <w:sz w:val="20"/>
                <w:szCs w:val="20"/>
              </w:rPr>
            </w:pPr>
            <w:r w:rsidRPr="006661AB">
              <w:rPr>
                <w:rFonts w:ascii="Times New Roman" w:eastAsia="Times New Roman" w:hAnsi="Times New Roman" w:cs="Times New Roman"/>
                <w:sz w:val="20"/>
                <w:szCs w:val="20"/>
              </w:rPr>
              <w:t>16:14-6.163</w:t>
            </w:r>
          </w:p>
        </w:tc>
        <w:tc>
          <w:tcPr>
            <w:tcW w:w="1425" w:type="pct"/>
            <w:vMerge/>
            <w:shd w:val="clear" w:color="auto" w:fill="auto"/>
            <w:vAlign w:val="center"/>
          </w:tcPr>
          <w:p w:rsidR="0015648D" w:rsidRPr="0058739B" w:rsidRDefault="0015648D" w:rsidP="00F32F38">
            <w:pPr>
              <w:pStyle w:val="ac"/>
              <w:widowControl w:val="0"/>
              <w:suppressAutoHyphens/>
              <w:ind w:firstLine="142"/>
              <w:jc w:val="center"/>
              <w:rPr>
                <w:sz w:val="20"/>
                <w:lang w:eastAsia="en-US"/>
              </w:rPr>
            </w:pPr>
          </w:p>
        </w:tc>
        <w:tc>
          <w:tcPr>
            <w:tcW w:w="1338" w:type="pct"/>
          </w:tcPr>
          <w:p w:rsidR="0015648D" w:rsidRPr="0058739B" w:rsidRDefault="00642A1A" w:rsidP="00B9234B">
            <w:pPr>
              <w:pStyle w:val="ac"/>
              <w:widowControl w:val="0"/>
              <w:suppressAutoHyphens/>
              <w:ind w:firstLine="0"/>
              <w:contextualSpacing/>
              <w:jc w:val="center"/>
              <w:rPr>
                <w:sz w:val="20"/>
                <w:lang w:eastAsia="en-US"/>
              </w:rPr>
            </w:pPr>
            <w:r w:rsidRPr="0058739B">
              <w:rPr>
                <w:sz w:val="20"/>
                <w:lang w:eastAsia="en-US"/>
              </w:rPr>
              <w:t>Соблюдается.</w:t>
            </w:r>
          </w:p>
        </w:tc>
      </w:tr>
      <w:tr w:rsidR="00AE1B18" w:rsidRPr="008F10BD" w:rsidTr="00796072">
        <w:trPr>
          <w:trHeight w:val="639"/>
          <w:jc w:val="center"/>
        </w:trPr>
        <w:tc>
          <w:tcPr>
            <w:tcW w:w="1125" w:type="pct"/>
            <w:vAlign w:val="center"/>
          </w:tcPr>
          <w:p w:rsidR="00AE1B18" w:rsidRPr="006661AB" w:rsidRDefault="00AE1B18" w:rsidP="00796072">
            <w:pPr>
              <w:shd w:val="clear" w:color="auto" w:fill="FFFFFF"/>
              <w:spacing w:line="180" w:lineRule="atLeast"/>
              <w:jc w:val="center"/>
              <w:rPr>
                <w:rFonts w:ascii="Times New Roman" w:eastAsia="Times New Roman" w:hAnsi="Times New Roman" w:cs="Times New Roman"/>
                <w:sz w:val="20"/>
                <w:szCs w:val="20"/>
              </w:rPr>
            </w:pPr>
            <w:r w:rsidRPr="00AE1B18">
              <w:rPr>
                <w:rFonts w:ascii="Times New Roman" w:eastAsia="Times New Roman" w:hAnsi="Times New Roman" w:cs="Times New Roman"/>
                <w:sz w:val="20"/>
                <w:szCs w:val="20"/>
              </w:rPr>
              <w:t xml:space="preserve">Охранная зона "ВКЛ 10 </w:t>
            </w:r>
            <w:proofErr w:type="spellStart"/>
            <w:r w:rsidRPr="00AE1B18">
              <w:rPr>
                <w:rFonts w:ascii="Times New Roman" w:eastAsia="Times New Roman" w:hAnsi="Times New Roman" w:cs="Times New Roman"/>
                <w:sz w:val="20"/>
                <w:szCs w:val="20"/>
              </w:rPr>
              <w:t>кВ</w:t>
            </w:r>
            <w:proofErr w:type="spellEnd"/>
            <w:r w:rsidRPr="00AE1B18">
              <w:rPr>
                <w:rFonts w:ascii="Times New Roman" w:eastAsia="Times New Roman" w:hAnsi="Times New Roman" w:cs="Times New Roman"/>
                <w:sz w:val="20"/>
                <w:szCs w:val="20"/>
              </w:rPr>
              <w:t xml:space="preserve"> ф.3 ПС </w:t>
            </w:r>
            <w:proofErr w:type="spellStart"/>
            <w:r w:rsidRPr="00AE1B18">
              <w:rPr>
                <w:rFonts w:ascii="Times New Roman" w:eastAsia="Times New Roman" w:hAnsi="Times New Roman" w:cs="Times New Roman"/>
                <w:sz w:val="20"/>
                <w:szCs w:val="20"/>
              </w:rPr>
              <w:t>Буинская</w:t>
            </w:r>
            <w:proofErr w:type="spellEnd"/>
            <w:r w:rsidRPr="00AE1B18">
              <w:rPr>
                <w:rFonts w:ascii="Times New Roman" w:eastAsia="Times New Roman" w:hAnsi="Times New Roman" w:cs="Times New Roman"/>
                <w:sz w:val="20"/>
                <w:szCs w:val="20"/>
              </w:rPr>
              <w:t>"</w:t>
            </w:r>
          </w:p>
        </w:tc>
        <w:tc>
          <w:tcPr>
            <w:tcW w:w="518" w:type="pct"/>
            <w:vAlign w:val="center"/>
          </w:tcPr>
          <w:p w:rsidR="00AE1B18" w:rsidRDefault="00AE1B18" w:rsidP="00787B6A">
            <w:pPr>
              <w:pStyle w:val="ac"/>
              <w:widowControl w:val="0"/>
              <w:suppressAutoHyphens/>
              <w:ind w:firstLine="0"/>
              <w:contextualSpacing/>
              <w:jc w:val="center"/>
              <w:rPr>
                <w:sz w:val="20"/>
                <w:lang w:eastAsia="en-US"/>
              </w:rPr>
            </w:pPr>
            <w:r>
              <w:rPr>
                <w:sz w:val="20"/>
                <w:lang w:eastAsia="en-US"/>
              </w:rPr>
              <w:t>10</w:t>
            </w:r>
          </w:p>
        </w:tc>
        <w:tc>
          <w:tcPr>
            <w:tcW w:w="594" w:type="pct"/>
            <w:vAlign w:val="center"/>
          </w:tcPr>
          <w:p w:rsidR="00AE1B18" w:rsidRPr="006661AB" w:rsidRDefault="00AE1B18" w:rsidP="00414477">
            <w:pPr>
              <w:widowControl w:val="0"/>
              <w:suppressAutoHyphens/>
              <w:ind w:left="-113"/>
              <w:contextualSpacing/>
              <w:jc w:val="center"/>
              <w:rPr>
                <w:rFonts w:ascii="Times New Roman" w:eastAsia="Times New Roman" w:hAnsi="Times New Roman" w:cs="Times New Roman"/>
                <w:sz w:val="20"/>
                <w:szCs w:val="20"/>
              </w:rPr>
            </w:pPr>
            <w:r w:rsidRPr="00AE1B18">
              <w:rPr>
                <w:rFonts w:ascii="Times New Roman" w:eastAsia="Times New Roman" w:hAnsi="Times New Roman" w:cs="Times New Roman"/>
                <w:sz w:val="20"/>
                <w:szCs w:val="20"/>
              </w:rPr>
              <w:t>16:14-6.869</w:t>
            </w:r>
          </w:p>
        </w:tc>
        <w:tc>
          <w:tcPr>
            <w:tcW w:w="1425" w:type="pct"/>
            <w:vMerge/>
            <w:shd w:val="clear" w:color="auto" w:fill="auto"/>
            <w:vAlign w:val="center"/>
          </w:tcPr>
          <w:p w:rsidR="00AE1B18" w:rsidRPr="0058739B" w:rsidRDefault="00AE1B18" w:rsidP="00F32F38">
            <w:pPr>
              <w:pStyle w:val="ac"/>
              <w:widowControl w:val="0"/>
              <w:suppressAutoHyphens/>
              <w:ind w:firstLine="142"/>
              <w:jc w:val="center"/>
              <w:rPr>
                <w:sz w:val="20"/>
                <w:lang w:eastAsia="en-US"/>
              </w:rPr>
            </w:pPr>
          </w:p>
        </w:tc>
        <w:tc>
          <w:tcPr>
            <w:tcW w:w="1338" w:type="pct"/>
          </w:tcPr>
          <w:p w:rsidR="00AE1B18" w:rsidRPr="0058739B" w:rsidRDefault="009B0328" w:rsidP="00B9234B">
            <w:pPr>
              <w:pStyle w:val="ac"/>
              <w:widowControl w:val="0"/>
              <w:suppressAutoHyphens/>
              <w:ind w:firstLine="0"/>
              <w:contextualSpacing/>
              <w:jc w:val="center"/>
              <w:rPr>
                <w:sz w:val="20"/>
                <w:lang w:eastAsia="en-US"/>
              </w:rPr>
            </w:pPr>
            <w:r w:rsidRPr="0058739B">
              <w:rPr>
                <w:sz w:val="20"/>
                <w:lang w:eastAsia="en-US"/>
              </w:rPr>
              <w:t>Соблюдается.</w:t>
            </w:r>
          </w:p>
        </w:tc>
      </w:tr>
      <w:tr w:rsidR="0020287E" w:rsidRPr="008F10BD" w:rsidTr="00796072">
        <w:trPr>
          <w:trHeight w:val="796"/>
          <w:jc w:val="center"/>
        </w:trPr>
        <w:tc>
          <w:tcPr>
            <w:tcW w:w="1125" w:type="pct"/>
            <w:vAlign w:val="center"/>
          </w:tcPr>
          <w:p w:rsidR="0020287E" w:rsidRPr="00B90A79" w:rsidRDefault="0020287E" w:rsidP="00414477">
            <w:pPr>
              <w:shd w:val="clear" w:color="auto" w:fill="FFFFFF"/>
              <w:spacing w:line="180" w:lineRule="atLeast"/>
              <w:jc w:val="center"/>
              <w:rPr>
                <w:rFonts w:ascii="Times New Roman" w:eastAsia="Times New Roman" w:hAnsi="Times New Roman" w:cs="Times New Roman"/>
                <w:sz w:val="20"/>
                <w:szCs w:val="20"/>
              </w:rPr>
            </w:pPr>
            <w:r w:rsidRPr="00B90A79">
              <w:rPr>
                <w:rFonts w:ascii="Times New Roman" w:eastAsia="Times New Roman" w:hAnsi="Times New Roman" w:cs="Times New Roman"/>
                <w:sz w:val="20"/>
                <w:szCs w:val="20"/>
              </w:rPr>
              <w:t>Трансформаторные подстанции</w:t>
            </w:r>
          </w:p>
        </w:tc>
        <w:tc>
          <w:tcPr>
            <w:tcW w:w="518" w:type="pct"/>
            <w:vAlign w:val="center"/>
          </w:tcPr>
          <w:p w:rsidR="0020287E" w:rsidRPr="00B90A79" w:rsidRDefault="0020287E" w:rsidP="00414477">
            <w:pPr>
              <w:pStyle w:val="ac"/>
              <w:widowControl w:val="0"/>
              <w:suppressAutoHyphens/>
              <w:ind w:firstLine="0"/>
              <w:contextualSpacing/>
              <w:jc w:val="center"/>
              <w:rPr>
                <w:sz w:val="20"/>
                <w:lang w:eastAsia="en-US"/>
              </w:rPr>
            </w:pPr>
            <w:r w:rsidRPr="00B90A79">
              <w:rPr>
                <w:sz w:val="20"/>
                <w:lang w:eastAsia="en-US"/>
              </w:rPr>
              <w:t>10</w:t>
            </w:r>
          </w:p>
        </w:tc>
        <w:tc>
          <w:tcPr>
            <w:tcW w:w="594" w:type="pct"/>
            <w:vAlign w:val="center"/>
          </w:tcPr>
          <w:p w:rsidR="0020287E" w:rsidRDefault="0006685E" w:rsidP="00414477">
            <w:pPr>
              <w:widowControl w:val="0"/>
              <w:suppressAutoHyphens/>
              <w:ind w:left="-113"/>
              <w:contextualSpacing/>
              <w:jc w:val="center"/>
              <w:rPr>
                <w:rFonts w:ascii="Times New Roman" w:eastAsia="Times New Roman" w:hAnsi="Times New Roman" w:cs="Times New Roman"/>
                <w:sz w:val="20"/>
                <w:szCs w:val="20"/>
              </w:rPr>
            </w:pPr>
            <w:r w:rsidRPr="0006685E">
              <w:rPr>
                <w:rFonts w:ascii="Times New Roman" w:eastAsia="Times New Roman" w:hAnsi="Times New Roman" w:cs="Times New Roman"/>
                <w:sz w:val="20"/>
                <w:szCs w:val="20"/>
              </w:rPr>
              <w:t>16:14-6.1318</w:t>
            </w:r>
          </w:p>
          <w:p w:rsidR="0006685E" w:rsidRDefault="004017AD" w:rsidP="00414477">
            <w:pPr>
              <w:widowControl w:val="0"/>
              <w:suppressAutoHyphens/>
              <w:ind w:left="-113"/>
              <w:contextualSpacing/>
              <w:jc w:val="center"/>
              <w:rPr>
                <w:rFonts w:ascii="Times New Roman" w:eastAsia="Times New Roman" w:hAnsi="Times New Roman" w:cs="Times New Roman"/>
                <w:sz w:val="20"/>
                <w:szCs w:val="20"/>
              </w:rPr>
            </w:pPr>
            <w:r w:rsidRPr="004017AD">
              <w:rPr>
                <w:rFonts w:ascii="Times New Roman" w:eastAsia="Times New Roman" w:hAnsi="Times New Roman" w:cs="Times New Roman"/>
                <w:sz w:val="20"/>
                <w:szCs w:val="20"/>
              </w:rPr>
              <w:t>16.14.2.1110</w:t>
            </w:r>
          </w:p>
          <w:p w:rsidR="004017AD" w:rsidRDefault="004017AD" w:rsidP="00414477">
            <w:pPr>
              <w:widowControl w:val="0"/>
              <w:suppressAutoHyphens/>
              <w:ind w:left="-113"/>
              <w:contextualSpacing/>
              <w:jc w:val="center"/>
              <w:rPr>
                <w:rFonts w:ascii="Times New Roman" w:eastAsia="Times New Roman" w:hAnsi="Times New Roman" w:cs="Times New Roman"/>
                <w:sz w:val="20"/>
                <w:szCs w:val="20"/>
              </w:rPr>
            </w:pPr>
            <w:r w:rsidRPr="004017AD">
              <w:rPr>
                <w:rFonts w:ascii="Times New Roman" w:eastAsia="Times New Roman" w:hAnsi="Times New Roman" w:cs="Times New Roman"/>
                <w:sz w:val="20"/>
                <w:szCs w:val="20"/>
              </w:rPr>
              <w:t>16.14.2.1104</w:t>
            </w:r>
          </w:p>
          <w:p w:rsidR="004017AD" w:rsidRDefault="004017AD" w:rsidP="00414477">
            <w:pPr>
              <w:widowControl w:val="0"/>
              <w:suppressAutoHyphens/>
              <w:ind w:left="-113"/>
              <w:contextualSpacing/>
              <w:jc w:val="center"/>
              <w:rPr>
                <w:rFonts w:ascii="Times New Roman" w:eastAsia="Times New Roman" w:hAnsi="Times New Roman" w:cs="Times New Roman"/>
                <w:sz w:val="20"/>
                <w:szCs w:val="20"/>
              </w:rPr>
            </w:pPr>
            <w:r w:rsidRPr="004017AD">
              <w:rPr>
                <w:rFonts w:ascii="Times New Roman" w:eastAsia="Times New Roman" w:hAnsi="Times New Roman" w:cs="Times New Roman"/>
                <w:sz w:val="20"/>
                <w:szCs w:val="20"/>
              </w:rPr>
              <w:t>16.14.2.714</w:t>
            </w:r>
          </w:p>
          <w:p w:rsidR="004017AD" w:rsidRDefault="004017AD" w:rsidP="00414477">
            <w:pPr>
              <w:widowControl w:val="0"/>
              <w:suppressAutoHyphens/>
              <w:ind w:left="-113"/>
              <w:contextualSpacing/>
              <w:jc w:val="center"/>
              <w:rPr>
                <w:rFonts w:ascii="Times New Roman" w:eastAsia="Times New Roman" w:hAnsi="Times New Roman" w:cs="Times New Roman"/>
                <w:sz w:val="20"/>
                <w:szCs w:val="20"/>
              </w:rPr>
            </w:pPr>
            <w:r w:rsidRPr="004017AD">
              <w:rPr>
                <w:rFonts w:ascii="Times New Roman" w:eastAsia="Times New Roman" w:hAnsi="Times New Roman" w:cs="Times New Roman"/>
                <w:sz w:val="20"/>
                <w:szCs w:val="20"/>
              </w:rPr>
              <w:t>16.14.2.807</w:t>
            </w:r>
          </w:p>
          <w:p w:rsidR="001B6A44" w:rsidRDefault="001B6A44" w:rsidP="00414477">
            <w:pPr>
              <w:widowControl w:val="0"/>
              <w:suppressAutoHyphens/>
              <w:ind w:left="-113"/>
              <w:contextualSpacing/>
              <w:jc w:val="center"/>
              <w:rPr>
                <w:rFonts w:ascii="Times New Roman" w:eastAsia="Times New Roman" w:hAnsi="Times New Roman" w:cs="Times New Roman"/>
                <w:sz w:val="20"/>
                <w:szCs w:val="20"/>
              </w:rPr>
            </w:pPr>
            <w:r w:rsidRPr="001B6A44">
              <w:rPr>
                <w:rFonts w:ascii="Times New Roman" w:eastAsia="Times New Roman" w:hAnsi="Times New Roman" w:cs="Times New Roman"/>
                <w:sz w:val="20"/>
                <w:szCs w:val="20"/>
              </w:rPr>
              <w:t>16.14.2.1647</w:t>
            </w:r>
          </w:p>
          <w:p w:rsidR="001B6A44" w:rsidRDefault="001B6A44" w:rsidP="00414477">
            <w:pPr>
              <w:widowControl w:val="0"/>
              <w:suppressAutoHyphens/>
              <w:ind w:left="-113"/>
              <w:contextualSpacing/>
              <w:jc w:val="center"/>
              <w:rPr>
                <w:rFonts w:ascii="Times New Roman" w:eastAsia="Times New Roman" w:hAnsi="Times New Roman" w:cs="Times New Roman"/>
                <w:sz w:val="20"/>
                <w:szCs w:val="20"/>
              </w:rPr>
            </w:pPr>
            <w:r w:rsidRPr="001B6A44">
              <w:rPr>
                <w:rFonts w:ascii="Times New Roman" w:eastAsia="Times New Roman" w:hAnsi="Times New Roman" w:cs="Times New Roman"/>
                <w:sz w:val="20"/>
                <w:szCs w:val="20"/>
              </w:rPr>
              <w:t>16.14.2.810</w:t>
            </w:r>
          </w:p>
          <w:p w:rsidR="004A5DAE" w:rsidRDefault="004A5DAE" w:rsidP="00414477">
            <w:pPr>
              <w:widowControl w:val="0"/>
              <w:suppressAutoHyphens/>
              <w:ind w:left="-113"/>
              <w:contextualSpacing/>
              <w:jc w:val="center"/>
              <w:rPr>
                <w:rFonts w:ascii="Times New Roman" w:eastAsia="Times New Roman" w:hAnsi="Times New Roman" w:cs="Times New Roman"/>
                <w:sz w:val="20"/>
                <w:szCs w:val="20"/>
              </w:rPr>
            </w:pPr>
            <w:r w:rsidRPr="004A5DAE">
              <w:rPr>
                <w:rFonts w:ascii="Times New Roman" w:eastAsia="Times New Roman" w:hAnsi="Times New Roman" w:cs="Times New Roman"/>
                <w:sz w:val="20"/>
                <w:szCs w:val="20"/>
              </w:rPr>
              <w:t>16.14.2.806</w:t>
            </w:r>
          </w:p>
          <w:p w:rsidR="004A5DAE" w:rsidRDefault="004A5DAE" w:rsidP="00414477">
            <w:pPr>
              <w:widowControl w:val="0"/>
              <w:suppressAutoHyphens/>
              <w:ind w:left="-113"/>
              <w:contextualSpacing/>
              <w:jc w:val="center"/>
              <w:rPr>
                <w:rFonts w:ascii="Times New Roman" w:eastAsia="Times New Roman" w:hAnsi="Times New Roman" w:cs="Times New Roman"/>
                <w:sz w:val="20"/>
                <w:szCs w:val="20"/>
              </w:rPr>
            </w:pPr>
            <w:r w:rsidRPr="004A5DAE">
              <w:rPr>
                <w:rFonts w:ascii="Times New Roman" w:eastAsia="Times New Roman" w:hAnsi="Times New Roman" w:cs="Times New Roman"/>
                <w:sz w:val="20"/>
                <w:szCs w:val="20"/>
              </w:rPr>
              <w:t>16.14.2.809</w:t>
            </w:r>
          </w:p>
          <w:p w:rsidR="00292ABB" w:rsidRDefault="00292ABB" w:rsidP="00292ABB">
            <w:pPr>
              <w:widowControl w:val="0"/>
              <w:suppressAutoHyphens/>
              <w:ind w:left="-113"/>
              <w:contextualSpacing/>
              <w:jc w:val="center"/>
              <w:rPr>
                <w:rFonts w:ascii="Times New Roman" w:eastAsia="Times New Roman" w:hAnsi="Times New Roman" w:cs="Times New Roman"/>
                <w:sz w:val="20"/>
                <w:szCs w:val="20"/>
              </w:rPr>
            </w:pPr>
            <w:r w:rsidRPr="00292ABB">
              <w:rPr>
                <w:rFonts w:ascii="Times New Roman" w:eastAsia="Times New Roman" w:hAnsi="Times New Roman" w:cs="Times New Roman"/>
                <w:sz w:val="20"/>
                <w:szCs w:val="20"/>
              </w:rPr>
              <w:t>16.14.2.80</w:t>
            </w:r>
            <w:r>
              <w:rPr>
                <w:rFonts w:ascii="Times New Roman" w:eastAsia="Times New Roman" w:hAnsi="Times New Roman" w:cs="Times New Roman"/>
                <w:sz w:val="20"/>
                <w:szCs w:val="20"/>
              </w:rPr>
              <w:t>5</w:t>
            </w:r>
          </w:p>
          <w:p w:rsidR="002B18C0" w:rsidRDefault="002B18C0" w:rsidP="00292ABB">
            <w:pPr>
              <w:widowControl w:val="0"/>
              <w:suppressAutoHyphens/>
              <w:ind w:left="-113"/>
              <w:contextualSpacing/>
              <w:jc w:val="center"/>
              <w:rPr>
                <w:rFonts w:ascii="Times New Roman" w:eastAsia="Times New Roman" w:hAnsi="Times New Roman" w:cs="Times New Roman"/>
                <w:sz w:val="20"/>
                <w:szCs w:val="20"/>
              </w:rPr>
            </w:pPr>
            <w:r w:rsidRPr="002B18C0">
              <w:rPr>
                <w:rFonts w:ascii="Times New Roman" w:eastAsia="Times New Roman" w:hAnsi="Times New Roman" w:cs="Times New Roman"/>
                <w:sz w:val="20"/>
                <w:szCs w:val="20"/>
              </w:rPr>
              <w:t>16.14.2.1100</w:t>
            </w:r>
          </w:p>
          <w:p w:rsidR="002B18C0" w:rsidRDefault="002B18C0" w:rsidP="00292ABB">
            <w:pPr>
              <w:widowControl w:val="0"/>
              <w:suppressAutoHyphens/>
              <w:ind w:left="-113"/>
              <w:contextualSpacing/>
              <w:jc w:val="center"/>
              <w:rPr>
                <w:rFonts w:ascii="Times New Roman" w:eastAsia="Times New Roman" w:hAnsi="Times New Roman" w:cs="Times New Roman"/>
                <w:sz w:val="20"/>
                <w:szCs w:val="20"/>
              </w:rPr>
            </w:pPr>
            <w:r w:rsidRPr="002B18C0">
              <w:rPr>
                <w:rFonts w:ascii="Times New Roman" w:eastAsia="Times New Roman" w:hAnsi="Times New Roman" w:cs="Times New Roman"/>
                <w:sz w:val="20"/>
                <w:szCs w:val="20"/>
              </w:rPr>
              <w:t>16.14.2.1107</w:t>
            </w:r>
          </w:p>
          <w:p w:rsidR="00ED2C5C" w:rsidRDefault="00ED2C5C" w:rsidP="00292ABB">
            <w:pPr>
              <w:widowControl w:val="0"/>
              <w:suppressAutoHyphens/>
              <w:ind w:left="-113"/>
              <w:contextualSpacing/>
              <w:jc w:val="center"/>
              <w:rPr>
                <w:rFonts w:ascii="Times New Roman" w:eastAsia="Times New Roman" w:hAnsi="Times New Roman" w:cs="Times New Roman"/>
                <w:sz w:val="20"/>
                <w:szCs w:val="20"/>
              </w:rPr>
            </w:pPr>
            <w:r w:rsidRPr="00ED2C5C">
              <w:rPr>
                <w:rFonts w:ascii="Times New Roman" w:eastAsia="Times New Roman" w:hAnsi="Times New Roman" w:cs="Times New Roman"/>
                <w:sz w:val="20"/>
                <w:szCs w:val="20"/>
              </w:rPr>
              <w:t>16.14.2.1106</w:t>
            </w:r>
          </w:p>
          <w:p w:rsidR="00ED2C5C" w:rsidRDefault="00ED2C5C" w:rsidP="00292ABB">
            <w:pPr>
              <w:widowControl w:val="0"/>
              <w:suppressAutoHyphens/>
              <w:ind w:left="-113"/>
              <w:contextualSpacing/>
              <w:jc w:val="center"/>
              <w:rPr>
                <w:rFonts w:ascii="Times New Roman" w:eastAsia="Times New Roman" w:hAnsi="Times New Roman" w:cs="Times New Roman"/>
                <w:sz w:val="20"/>
                <w:szCs w:val="20"/>
              </w:rPr>
            </w:pPr>
            <w:r w:rsidRPr="00ED2C5C">
              <w:rPr>
                <w:rFonts w:ascii="Times New Roman" w:eastAsia="Times New Roman" w:hAnsi="Times New Roman" w:cs="Times New Roman"/>
                <w:sz w:val="20"/>
                <w:szCs w:val="20"/>
              </w:rPr>
              <w:t>16.14.2.1109</w:t>
            </w:r>
          </w:p>
          <w:p w:rsidR="00ED2C5C" w:rsidRDefault="00ED2C5C" w:rsidP="00292ABB">
            <w:pPr>
              <w:widowControl w:val="0"/>
              <w:suppressAutoHyphens/>
              <w:ind w:left="-113"/>
              <w:contextualSpacing/>
              <w:jc w:val="center"/>
              <w:rPr>
                <w:rFonts w:ascii="Times New Roman" w:eastAsia="Times New Roman" w:hAnsi="Times New Roman" w:cs="Times New Roman"/>
                <w:sz w:val="20"/>
                <w:szCs w:val="20"/>
              </w:rPr>
            </w:pPr>
            <w:r w:rsidRPr="00ED2C5C">
              <w:rPr>
                <w:rFonts w:ascii="Times New Roman" w:eastAsia="Times New Roman" w:hAnsi="Times New Roman" w:cs="Times New Roman"/>
                <w:sz w:val="20"/>
                <w:szCs w:val="20"/>
              </w:rPr>
              <w:t>16.14.2.1092</w:t>
            </w:r>
          </w:p>
          <w:p w:rsidR="00ED2C5C" w:rsidRDefault="00ED2C5C" w:rsidP="00292ABB">
            <w:pPr>
              <w:widowControl w:val="0"/>
              <w:suppressAutoHyphens/>
              <w:ind w:left="-113"/>
              <w:contextualSpacing/>
              <w:jc w:val="center"/>
              <w:rPr>
                <w:rFonts w:ascii="Times New Roman" w:eastAsia="Times New Roman" w:hAnsi="Times New Roman" w:cs="Times New Roman"/>
                <w:sz w:val="20"/>
                <w:szCs w:val="20"/>
              </w:rPr>
            </w:pPr>
            <w:r w:rsidRPr="00ED2C5C">
              <w:rPr>
                <w:rFonts w:ascii="Times New Roman" w:eastAsia="Times New Roman" w:hAnsi="Times New Roman" w:cs="Times New Roman"/>
                <w:sz w:val="20"/>
                <w:szCs w:val="20"/>
              </w:rPr>
              <w:t>16:14-6.1865</w:t>
            </w:r>
          </w:p>
          <w:p w:rsidR="00BB6D09" w:rsidRDefault="00BB6D09" w:rsidP="00292ABB">
            <w:pPr>
              <w:widowControl w:val="0"/>
              <w:suppressAutoHyphens/>
              <w:ind w:left="-113"/>
              <w:contextualSpacing/>
              <w:jc w:val="center"/>
              <w:rPr>
                <w:rFonts w:ascii="Times New Roman" w:eastAsia="Times New Roman" w:hAnsi="Times New Roman" w:cs="Times New Roman"/>
                <w:sz w:val="20"/>
                <w:szCs w:val="20"/>
              </w:rPr>
            </w:pPr>
            <w:r w:rsidRPr="00BB6D09">
              <w:rPr>
                <w:rFonts w:ascii="Times New Roman" w:eastAsia="Times New Roman" w:hAnsi="Times New Roman" w:cs="Times New Roman"/>
                <w:sz w:val="20"/>
                <w:szCs w:val="20"/>
              </w:rPr>
              <w:t>16:14-6.1896</w:t>
            </w:r>
          </w:p>
          <w:p w:rsidR="00BB6D09" w:rsidRDefault="00BB6D09" w:rsidP="00292ABB">
            <w:pPr>
              <w:widowControl w:val="0"/>
              <w:suppressAutoHyphens/>
              <w:ind w:left="-113"/>
              <w:contextualSpacing/>
              <w:jc w:val="center"/>
              <w:rPr>
                <w:rFonts w:ascii="Times New Roman" w:eastAsia="Times New Roman" w:hAnsi="Times New Roman" w:cs="Times New Roman"/>
                <w:sz w:val="20"/>
                <w:szCs w:val="20"/>
              </w:rPr>
            </w:pPr>
            <w:r w:rsidRPr="00BB6D09">
              <w:rPr>
                <w:rFonts w:ascii="Times New Roman" w:eastAsia="Times New Roman" w:hAnsi="Times New Roman" w:cs="Times New Roman"/>
                <w:sz w:val="20"/>
                <w:szCs w:val="20"/>
              </w:rPr>
              <w:t>16.14.2.1173</w:t>
            </w:r>
          </w:p>
          <w:p w:rsidR="00765C9F" w:rsidRPr="00CC4376" w:rsidRDefault="00765C9F" w:rsidP="00292ABB">
            <w:pPr>
              <w:widowControl w:val="0"/>
              <w:suppressAutoHyphens/>
              <w:ind w:left="-113"/>
              <w:contextualSpacing/>
              <w:jc w:val="center"/>
              <w:rPr>
                <w:rFonts w:ascii="Times New Roman" w:eastAsia="Times New Roman" w:hAnsi="Times New Roman" w:cs="Times New Roman"/>
                <w:sz w:val="20"/>
                <w:szCs w:val="20"/>
                <w:highlight w:val="yellow"/>
              </w:rPr>
            </w:pPr>
            <w:r w:rsidRPr="00765C9F">
              <w:rPr>
                <w:rFonts w:ascii="Times New Roman" w:eastAsia="Times New Roman" w:hAnsi="Times New Roman" w:cs="Times New Roman"/>
                <w:sz w:val="20"/>
                <w:szCs w:val="20"/>
              </w:rPr>
              <w:t>16.14.2.1093</w:t>
            </w:r>
          </w:p>
        </w:tc>
        <w:tc>
          <w:tcPr>
            <w:tcW w:w="1425" w:type="pct"/>
            <w:vMerge/>
            <w:shd w:val="clear" w:color="auto" w:fill="auto"/>
            <w:vAlign w:val="center"/>
          </w:tcPr>
          <w:p w:rsidR="0020287E" w:rsidRPr="00414477" w:rsidRDefault="0020287E" w:rsidP="00414477">
            <w:pPr>
              <w:pStyle w:val="ac"/>
              <w:widowControl w:val="0"/>
              <w:suppressAutoHyphens/>
              <w:ind w:firstLine="142"/>
              <w:jc w:val="center"/>
              <w:rPr>
                <w:sz w:val="20"/>
                <w:lang w:eastAsia="en-US"/>
              </w:rPr>
            </w:pPr>
          </w:p>
        </w:tc>
        <w:tc>
          <w:tcPr>
            <w:tcW w:w="1338" w:type="pct"/>
          </w:tcPr>
          <w:p w:rsidR="0020287E" w:rsidRPr="00414477" w:rsidRDefault="0020287E" w:rsidP="00414477">
            <w:pPr>
              <w:pStyle w:val="ac"/>
              <w:widowControl w:val="0"/>
              <w:suppressAutoHyphens/>
              <w:ind w:firstLine="0"/>
              <w:contextualSpacing/>
              <w:jc w:val="center"/>
              <w:rPr>
                <w:sz w:val="20"/>
                <w:lang w:eastAsia="en-US"/>
              </w:rPr>
            </w:pPr>
            <w:r w:rsidRPr="00414477">
              <w:rPr>
                <w:sz w:val="20"/>
                <w:lang w:eastAsia="en-US"/>
              </w:rPr>
              <w:t>Соблюдается.</w:t>
            </w:r>
          </w:p>
        </w:tc>
      </w:tr>
    </w:tbl>
    <w:p w:rsidR="005141B7" w:rsidRDefault="005141B7" w:rsidP="0013102A">
      <w:pPr>
        <w:widowControl w:val="0"/>
        <w:suppressAutoHyphens/>
        <w:spacing w:after="0" w:line="240" w:lineRule="auto"/>
        <w:jc w:val="right"/>
        <w:rPr>
          <w:rFonts w:ascii="Times New Roman" w:hAnsi="Times New Roman" w:cs="Times New Roman"/>
          <w:sz w:val="28"/>
          <w:szCs w:val="28"/>
          <w:lang w:eastAsia="ru-RU"/>
        </w:rPr>
      </w:pPr>
    </w:p>
    <w:p w:rsidR="00884340" w:rsidRPr="003C4FDD" w:rsidRDefault="00884340" w:rsidP="0013102A">
      <w:pPr>
        <w:widowControl w:val="0"/>
        <w:suppressAutoHyphens/>
        <w:spacing w:after="0" w:line="240" w:lineRule="auto"/>
        <w:jc w:val="right"/>
        <w:rPr>
          <w:rFonts w:ascii="Times New Roman" w:hAnsi="Times New Roman" w:cs="Times New Roman"/>
          <w:sz w:val="28"/>
          <w:szCs w:val="28"/>
          <w:lang w:eastAsia="ru-RU"/>
        </w:rPr>
      </w:pPr>
      <w:r w:rsidRPr="003C4FDD">
        <w:rPr>
          <w:rFonts w:ascii="Times New Roman" w:hAnsi="Times New Roman" w:cs="Times New Roman"/>
          <w:sz w:val="28"/>
          <w:szCs w:val="28"/>
          <w:lang w:eastAsia="ru-RU"/>
        </w:rPr>
        <w:t>Таблица 6.5.2</w:t>
      </w:r>
    </w:p>
    <w:p w:rsidR="00884340" w:rsidRPr="003C4FDD" w:rsidRDefault="00884340" w:rsidP="0013102A">
      <w:pPr>
        <w:widowControl w:val="0"/>
        <w:suppressAutoHyphens/>
        <w:spacing w:line="240" w:lineRule="auto"/>
        <w:jc w:val="center"/>
        <w:rPr>
          <w:rFonts w:ascii="Times New Roman" w:hAnsi="Times New Roman" w:cs="Times New Roman"/>
          <w:sz w:val="28"/>
          <w:szCs w:val="28"/>
          <w:lang w:eastAsia="ru-RU"/>
        </w:rPr>
      </w:pPr>
      <w:r w:rsidRPr="003C4FDD">
        <w:rPr>
          <w:rFonts w:ascii="Times New Roman" w:hAnsi="Times New Roman" w:cs="Times New Roman"/>
          <w:sz w:val="28"/>
          <w:szCs w:val="28"/>
        </w:rPr>
        <w:t xml:space="preserve">Регламенты использования </w:t>
      </w:r>
      <w:r w:rsidRPr="003C4FDD">
        <w:rPr>
          <w:rFonts w:ascii="Times New Roman" w:hAnsi="Times New Roman" w:cs="Times New Roman"/>
          <w:spacing w:val="2"/>
          <w:sz w:val="28"/>
          <w:szCs w:val="28"/>
          <w:shd w:val="clear" w:color="auto" w:fill="FFFFFF"/>
        </w:rPr>
        <w:t>охранных зон воздушных линий электропередач</w:t>
      </w:r>
    </w:p>
    <w:tbl>
      <w:tblPr>
        <w:tblStyle w:val="ae"/>
        <w:tblW w:w="5000" w:type="pct"/>
        <w:jc w:val="center"/>
        <w:tblLook w:val="04A0" w:firstRow="1" w:lastRow="0" w:firstColumn="1" w:lastColumn="0" w:noHBand="0" w:noVBand="1"/>
      </w:tblPr>
      <w:tblGrid>
        <w:gridCol w:w="2046"/>
        <w:gridCol w:w="5023"/>
        <w:gridCol w:w="2842"/>
      </w:tblGrid>
      <w:tr w:rsidR="003C4FDD" w:rsidRPr="003C4FDD" w:rsidTr="00B261D3">
        <w:trPr>
          <w:tblHeader/>
          <w:jc w:val="center"/>
        </w:trPr>
        <w:tc>
          <w:tcPr>
            <w:tcW w:w="1032" w:type="pct"/>
            <w:vAlign w:val="center"/>
          </w:tcPr>
          <w:p w:rsidR="00170E76" w:rsidRPr="003C4FDD" w:rsidRDefault="00170E76" w:rsidP="0013102A">
            <w:pPr>
              <w:pStyle w:val="ac"/>
              <w:widowControl w:val="0"/>
              <w:suppressAutoHyphens/>
              <w:ind w:firstLine="0"/>
              <w:contextualSpacing/>
              <w:jc w:val="center"/>
              <w:rPr>
                <w:sz w:val="20"/>
              </w:rPr>
            </w:pPr>
            <w:r w:rsidRPr="003C4FDD">
              <w:rPr>
                <w:sz w:val="20"/>
              </w:rPr>
              <w:t>Наименование зоны</w:t>
            </w:r>
          </w:p>
        </w:tc>
        <w:tc>
          <w:tcPr>
            <w:tcW w:w="2534" w:type="pct"/>
            <w:vAlign w:val="center"/>
          </w:tcPr>
          <w:p w:rsidR="00170E76" w:rsidRPr="003C4FDD" w:rsidRDefault="00170E76" w:rsidP="0013102A">
            <w:pPr>
              <w:pStyle w:val="ac"/>
              <w:widowControl w:val="0"/>
              <w:suppressAutoHyphens/>
              <w:ind w:firstLine="0"/>
              <w:contextualSpacing/>
              <w:jc w:val="center"/>
              <w:rPr>
                <w:sz w:val="20"/>
              </w:rPr>
            </w:pPr>
            <w:r w:rsidRPr="003C4FDD">
              <w:rPr>
                <w:sz w:val="20"/>
              </w:rPr>
              <w:t>Правовой режим использования зоны</w:t>
            </w:r>
          </w:p>
        </w:tc>
        <w:tc>
          <w:tcPr>
            <w:tcW w:w="1434" w:type="pct"/>
            <w:vAlign w:val="center"/>
          </w:tcPr>
          <w:p w:rsidR="00170E76" w:rsidRPr="003C4FDD" w:rsidRDefault="00170E76" w:rsidP="0013102A">
            <w:pPr>
              <w:pStyle w:val="ac"/>
              <w:widowControl w:val="0"/>
              <w:suppressAutoHyphens/>
              <w:ind w:firstLine="0"/>
              <w:contextualSpacing/>
              <w:jc w:val="center"/>
              <w:rPr>
                <w:sz w:val="20"/>
              </w:rPr>
            </w:pPr>
            <w:r w:rsidRPr="003C4FDD">
              <w:rPr>
                <w:sz w:val="20"/>
              </w:rPr>
              <w:t>Обоснование</w:t>
            </w:r>
          </w:p>
          <w:p w:rsidR="00170E76" w:rsidRPr="003C4FDD" w:rsidRDefault="00170E76" w:rsidP="0013102A">
            <w:pPr>
              <w:pStyle w:val="ac"/>
              <w:widowControl w:val="0"/>
              <w:suppressAutoHyphens/>
              <w:ind w:firstLine="0"/>
              <w:contextualSpacing/>
              <w:jc w:val="center"/>
              <w:rPr>
                <w:sz w:val="20"/>
              </w:rPr>
            </w:pPr>
            <w:r w:rsidRPr="003C4FDD">
              <w:rPr>
                <w:sz w:val="20"/>
              </w:rPr>
              <w:t>(нормативные документы)</w:t>
            </w:r>
          </w:p>
        </w:tc>
      </w:tr>
      <w:tr w:rsidR="00170E76" w:rsidRPr="003C4FDD" w:rsidTr="00B261D3">
        <w:trPr>
          <w:jc w:val="center"/>
        </w:trPr>
        <w:tc>
          <w:tcPr>
            <w:tcW w:w="1032" w:type="pct"/>
            <w:vAlign w:val="center"/>
          </w:tcPr>
          <w:p w:rsidR="00170E76" w:rsidRPr="003C4FDD" w:rsidRDefault="00170E76" w:rsidP="0013102A">
            <w:pPr>
              <w:pStyle w:val="33"/>
              <w:widowControl w:val="0"/>
              <w:suppressAutoHyphens/>
              <w:jc w:val="center"/>
              <w:rPr>
                <w:rFonts w:ascii="Times New Roman" w:hAnsi="Times New Roman" w:cs="Times New Roman"/>
                <w:sz w:val="20"/>
                <w:szCs w:val="20"/>
              </w:rPr>
            </w:pPr>
            <w:r w:rsidRPr="003C4FDD">
              <w:rPr>
                <w:rFonts w:ascii="Times New Roman" w:hAnsi="Times New Roman" w:cs="Times New Roman"/>
                <w:sz w:val="20"/>
                <w:szCs w:val="20"/>
              </w:rPr>
              <w:t>Охранные зоны</w:t>
            </w:r>
          </w:p>
        </w:tc>
        <w:tc>
          <w:tcPr>
            <w:tcW w:w="2534" w:type="pct"/>
            <w:vAlign w:val="center"/>
          </w:tcPr>
          <w:p w:rsidR="00170E76" w:rsidRPr="003C4FDD" w:rsidRDefault="00170E76" w:rsidP="0013102A">
            <w:pPr>
              <w:pStyle w:val="33"/>
              <w:widowControl w:val="0"/>
              <w:tabs>
                <w:tab w:val="left" w:pos="283"/>
              </w:tabs>
              <w:suppressAutoHyphens/>
              <w:spacing w:after="0"/>
              <w:ind w:left="0" w:firstLine="142"/>
              <w:jc w:val="both"/>
              <w:rPr>
                <w:rFonts w:ascii="Times New Roman" w:hAnsi="Times New Roman" w:cs="Times New Roman"/>
                <w:sz w:val="20"/>
                <w:szCs w:val="20"/>
              </w:rPr>
            </w:pPr>
            <w:r w:rsidRPr="003C4FDD">
              <w:rPr>
                <w:rFonts w:ascii="Times New Roman" w:hAnsi="Times New Roman" w:cs="Times New Roman"/>
                <w:sz w:val="20"/>
                <w:szCs w:val="20"/>
              </w:rPr>
              <w:t>В охранной зоне линий электропередач запрещается проводить действия, которые могли бы нарушить безопасность и непрерывность эксплуатации или в ходе которых могла бы возникнуть опасность по отношению к людям. В частности, запрещается:</w:t>
            </w:r>
          </w:p>
          <w:p w:rsidR="00170E76" w:rsidRPr="003C4FDD" w:rsidRDefault="00170E76" w:rsidP="00D941B4">
            <w:pPr>
              <w:pStyle w:val="33"/>
              <w:widowControl w:val="0"/>
              <w:numPr>
                <w:ilvl w:val="0"/>
                <w:numId w:val="5"/>
              </w:numPr>
              <w:tabs>
                <w:tab w:val="clear" w:pos="1080"/>
                <w:tab w:val="left" w:pos="271"/>
              </w:tabs>
              <w:suppressAutoHyphens/>
              <w:spacing w:after="0"/>
              <w:ind w:left="0" w:firstLine="142"/>
              <w:jc w:val="both"/>
              <w:rPr>
                <w:rFonts w:ascii="Times New Roman" w:hAnsi="Times New Roman" w:cs="Times New Roman"/>
                <w:sz w:val="20"/>
                <w:szCs w:val="20"/>
              </w:rPr>
            </w:pPr>
            <w:r w:rsidRPr="003C4FDD">
              <w:rPr>
                <w:rFonts w:ascii="Times New Roman" w:hAnsi="Times New Roman" w:cs="Times New Roman"/>
                <w:sz w:val="20"/>
                <w:szCs w:val="20"/>
              </w:rPr>
              <w:t>размещать хранилища горюче-смазочных материалов;</w:t>
            </w:r>
          </w:p>
          <w:p w:rsidR="00170E76" w:rsidRPr="003C4FDD" w:rsidRDefault="00170E76" w:rsidP="00D941B4">
            <w:pPr>
              <w:pStyle w:val="33"/>
              <w:widowControl w:val="0"/>
              <w:numPr>
                <w:ilvl w:val="0"/>
                <w:numId w:val="5"/>
              </w:numPr>
              <w:tabs>
                <w:tab w:val="clear" w:pos="1080"/>
                <w:tab w:val="left" w:pos="271"/>
              </w:tabs>
              <w:suppressAutoHyphens/>
              <w:spacing w:after="0"/>
              <w:ind w:left="0" w:firstLine="142"/>
              <w:jc w:val="both"/>
              <w:rPr>
                <w:rFonts w:ascii="Times New Roman" w:hAnsi="Times New Roman" w:cs="Times New Roman"/>
                <w:sz w:val="20"/>
                <w:szCs w:val="20"/>
              </w:rPr>
            </w:pPr>
            <w:r w:rsidRPr="003C4FDD">
              <w:rPr>
                <w:rFonts w:ascii="Times New Roman" w:hAnsi="Times New Roman" w:cs="Times New Roman"/>
                <w:sz w:val="20"/>
                <w:szCs w:val="20"/>
              </w:rPr>
              <w:t>устраивать свалки;</w:t>
            </w:r>
          </w:p>
          <w:p w:rsidR="00170E76" w:rsidRPr="003C4FDD" w:rsidRDefault="00170E76" w:rsidP="00D941B4">
            <w:pPr>
              <w:pStyle w:val="33"/>
              <w:widowControl w:val="0"/>
              <w:numPr>
                <w:ilvl w:val="0"/>
                <w:numId w:val="5"/>
              </w:numPr>
              <w:tabs>
                <w:tab w:val="clear" w:pos="1080"/>
                <w:tab w:val="left" w:pos="271"/>
              </w:tabs>
              <w:suppressAutoHyphens/>
              <w:spacing w:after="0"/>
              <w:ind w:left="0" w:firstLine="142"/>
              <w:jc w:val="both"/>
              <w:rPr>
                <w:rFonts w:ascii="Times New Roman" w:hAnsi="Times New Roman" w:cs="Times New Roman"/>
                <w:sz w:val="20"/>
                <w:szCs w:val="20"/>
              </w:rPr>
            </w:pPr>
            <w:r w:rsidRPr="003C4FDD">
              <w:rPr>
                <w:rFonts w:ascii="Times New Roman" w:hAnsi="Times New Roman" w:cs="Times New Roman"/>
                <w:sz w:val="20"/>
                <w:szCs w:val="20"/>
              </w:rPr>
              <w:t>проводить взрывные работы;</w:t>
            </w:r>
          </w:p>
          <w:p w:rsidR="00170E76" w:rsidRPr="003C4FDD" w:rsidRDefault="00170E76" w:rsidP="00D941B4">
            <w:pPr>
              <w:pStyle w:val="33"/>
              <w:widowControl w:val="0"/>
              <w:numPr>
                <w:ilvl w:val="0"/>
                <w:numId w:val="5"/>
              </w:numPr>
              <w:tabs>
                <w:tab w:val="clear" w:pos="1080"/>
                <w:tab w:val="left" w:pos="271"/>
              </w:tabs>
              <w:suppressAutoHyphens/>
              <w:spacing w:after="0"/>
              <w:ind w:left="0" w:firstLine="142"/>
              <w:jc w:val="both"/>
              <w:rPr>
                <w:rFonts w:ascii="Times New Roman" w:hAnsi="Times New Roman" w:cs="Times New Roman"/>
                <w:sz w:val="20"/>
                <w:szCs w:val="20"/>
              </w:rPr>
            </w:pPr>
            <w:r w:rsidRPr="003C4FDD">
              <w:rPr>
                <w:rFonts w:ascii="Times New Roman" w:hAnsi="Times New Roman" w:cs="Times New Roman"/>
                <w:sz w:val="20"/>
                <w:szCs w:val="20"/>
              </w:rPr>
              <w:t>разводить огонь;</w:t>
            </w:r>
          </w:p>
          <w:p w:rsidR="00170E76" w:rsidRPr="003C4FDD" w:rsidRDefault="00170E76" w:rsidP="00D941B4">
            <w:pPr>
              <w:pStyle w:val="33"/>
              <w:widowControl w:val="0"/>
              <w:numPr>
                <w:ilvl w:val="0"/>
                <w:numId w:val="5"/>
              </w:numPr>
              <w:tabs>
                <w:tab w:val="clear" w:pos="1080"/>
                <w:tab w:val="left" w:pos="271"/>
              </w:tabs>
              <w:suppressAutoHyphens/>
              <w:spacing w:after="0"/>
              <w:ind w:left="0" w:firstLine="142"/>
              <w:jc w:val="both"/>
              <w:rPr>
                <w:rFonts w:ascii="Times New Roman" w:hAnsi="Times New Roman" w:cs="Times New Roman"/>
                <w:sz w:val="20"/>
                <w:szCs w:val="20"/>
              </w:rPr>
            </w:pPr>
            <w:r w:rsidRPr="003C4FDD">
              <w:rPr>
                <w:rFonts w:ascii="Times New Roman" w:hAnsi="Times New Roman" w:cs="Times New Roman"/>
                <w:sz w:val="20"/>
                <w:szCs w:val="20"/>
              </w:rPr>
              <w:lastRenderedPageBreak/>
              <w:t>сбрасывать и сливать едкие и коррозионные вещества и горюче-смазочные материалы;</w:t>
            </w:r>
          </w:p>
          <w:p w:rsidR="00170E76" w:rsidRPr="003C4FDD" w:rsidRDefault="00170E76" w:rsidP="00D941B4">
            <w:pPr>
              <w:pStyle w:val="33"/>
              <w:widowControl w:val="0"/>
              <w:numPr>
                <w:ilvl w:val="0"/>
                <w:numId w:val="5"/>
              </w:numPr>
              <w:tabs>
                <w:tab w:val="clear" w:pos="1080"/>
                <w:tab w:val="left" w:pos="271"/>
              </w:tabs>
              <w:suppressAutoHyphens/>
              <w:spacing w:after="0"/>
              <w:ind w:left="0" w:firstLine="142"/>
              <w:jc w:val="both"/>
              <w:rPr>
                <w:rFonts w:ascii="Times New Roman" w:hAnsi="Times New Roman" w:cs="Times New Roman"/>
                <w:sz w:val="20"/>
                <w:szCs w:val="20"/>
              </w:rPr>
            </w:pPr>
            <w:r w:rsidRPr="003C4FDD">
              <w:rPr>
                <w:rFonts w:ascii="Times New Roman" w:hAnsi="Times New Roman" w:cs="Times New Roman"/>
                <w:sz w:val="20"/>
                <w:szCs w:val="20"/>
              </w:rPr>
              <w:t>набрасывать на провода опоры и приближать к ним посторонние предметы, а также подниматься на опоры;</w:t>
            </w:r>
          </w:p>
          <w:p w:rsidR="00170E76" w:rsidRPr="003C4FDD" w:rsidRDefault="00170E76" w:rsidP="00D941B4">
            <w:pPr>
              <w:pStyle w:val="33"/>
              <w:widowControl w:val="0"/>
              <w:numPr>
                <w:ilvl w:val="0"/>
                <w:numId w:val="5"/>
              </w:numPr>
              <w:tabs>
                <w:tab w:val="clear" w:pos="1080"/>
                <w:tab w:val="left" w:pos="271"/>
              </w:tabs>
              <w:suppressAutoHyphens/>
              <w:spacing w:after="0"/>
              <w:ind w:left="0" w:firstLine="142"/>
              <w:jc w:val="both"/>
              <w:rPr>
                <w:rFonts w:ascii="Times New Roman" w:hAnsi="Times New Roman" w:cs="Times New Roman"/>
                <w:sz w:val="20"/>
                <w:szCs w:val="20"/>
              </w:rPr>
            </w:pPr>
            <w:r w:rsidRPr="003C4FDD">
              <w:rPr>
                <w:rFonts w:ascii="Times New Roman" w:hAnsi="Times New Roman" w:cs="Times New Roman"/>
                <w:sz w:val="20"/>
                <w:szCs w:val="20"/>
              </w:rPr>
              <w:t>проводить работы и пребывать в охранной зоне воздушных линий электропередачи во время грозы или экстремальных погодных условиях.</w:t>
            </w:r>
          </w:p>
          <w:p w:rsidR="00170E76" w:rsidRPr="003C4FDD" w:rsidRDefault="00170E76" w:rsidP="0013102A">
            <w:pPr>
              <w:pStyle w:val="33"/>
              <w:widowControl w:val="0"/>
              <w:tabs>
                <w:tab w:val="left" w:pos="271"/>
              </w:tabs>
              <w:suppressAutoHyphens/>
              <w:spacing w:after="0"/>
              <w:ind w:left="0" w:firstLine="142"/>
              <w:jc w:val="both"/>
              <w:rPr>
                <w:rFonts w:ascii="Times New Roman" w:hAnsi="Times New Roman" w:cs="Times New Roman"/>
                <w:sz w:val="20"/>
                <w:szCs w:val="20"/>
              </w:rPr>
            </w:pPr>
            <w:r w:rsidRPr="003C4FDD">
              <w:rPr>
                <w:rFonts w:ascii="Times New Roman" w:hAnsi="Times New Roman" w:cs="Times New Roman"/>
                <w:sz w:val="20"/>
                <w:szCs w:val="20"/>
              </w:rPr>
              <w:t xml:space="preserve">В пределах охранной зоны воздушных линий электропередачи без согласия организации, эксплуатирующей эти линии, запрещается осуществлять строительные, монтажные и поливные работы, проводить посадку и вырубку деревьев, складировать корма, удобрения, топливо и другие материалы, устраивать проезды для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 м"/>
              </w:smartTagPr>
              <w:r w:rsidRPr="003C4FDD">
                <w:rPr>
                  <w:rFonts w:ascii="Times New Roman" w:hAnsi="Times New Roman" w:cs="Times New Roman"/>
                  <w:sz w:val="20"/>
                  <w:szCs w:val="20"/>
                </w:rPr>
                <w:t>4 м</w:t>
              </w:r>
            </w:smartTag>
            <w:r w:rsidRPr="003C4FDD">
              <w:rPr>
                <w:rFonts w:ascii="Times New Roman" w:hAnsi="Times New Roman" w:cs="Times New Roman"/>
                <w:sz w:val="20"/>
                <w:szCs w:val="20"/>
              </w:rPr>
              <w:t>.</w:t>
            </w:r>
          </w:p>
        </w:tc>
        <w:tc>
          <w:tcPr>
            <w:tcW w:w="1434" w:type="pct"/>
            <w:vAlign w:val="center"/>
          </w:tcPr>
          <w:p w:rsidR="00170E76" w:rsidRPr="003C4FDD" w:rsidRDefault="00170E76" w:rsidP="0013102A">
            <w:pPr>
              <w:pStyle w:val="ac"/>
              <w:widowControl w:val="0"/>
              <w:suppressAutoHyphens/>
              <w:ind w:firstLine="142"/>
              <w:rPr>
                <w:sz w:val="20"/>
              </w:rPr>
            </w:pPr>
            <w:r w:rsidRPr="003C4FDD">
              <w:rPr>
                <w:sz w:val="20"/>
              </w:rPr>
              <w:lastRenderedPageBreak/>
              <w:t>Постановление от 24.02.2009 №160 «О порядке установления охранных зон объектов электросетевого хозяйства и особых условий использования участков, расположенных в границах таких зон»</w:t>
            </w:r>
          </w:p>
        </w:tc>
      </w:tr>
    </w:tbl>
    <w:p w:rsidR="008A42AA" w:rsidRDefault="008A42AA" w:rsidP="006F74EE">
      <w:pPr>
        <w:widowControl w:val="0"/>
        <w:suppressAutoHyphens/>
        <w:spacing w:line="240" w:lineRule="auto"/>
        <w:rPr>
          <w:rFonts w:ascii="Times New Roman" w:hAnsi="Times New Roman" w:cs="Times New Roman"/>
          <w:sz w:val="24"/>
          <w:szCs w:val="24"/>
          <w:highlight w:val="lightGray"/>
          <w:lang w:eastAsia="ru-RU"/>
        </w:rPr>
      </w:pPr>
    </w:p>
    <w:p w:rsidR="005141B7" w:rsidRPr="003C4FDD" w:rsidRDefault="005141B7" w:rsidP="006F74EE">
      <w:pPr>
        <w:widowControl w:val="0"/>
        <w:suppressAutoHyphens/>
        <w:spacing w:line="240" w:lineRule="auto"/>
        <w:rPr>
          <w:rFonts w:ascii="Times New Roman" w:hAnsi="Times New Roman" w:cs="Times New Roman"/>
          <w:sz w:val="24"/>
          <w:szCs w:val="24"/>
          <w:highlight w:val="lightGray"/>
          <w:lang w:eastAsia="ru-RU"/>
        </w:rPr>
      </w:pPr>
    </w:p>
    <w:p w:rsidR="00286301" w:rsidRPr="003C4FDD" w:rsidRDefault="00286301" w:rsidP="00D941B4">
      <w:pPr>
        <w:pStyle w:val="20"/>
        <w:keepNext w:val="0"/>
        <w:keepLines w:val="0"/>
        <w:widowControl w:val="0"/>
        <w:numPr>
          <w:ilvl w:val="1"/>
          <w:numId w:val="15"/>
        </w:numPr>
        <w:suppressAutoHyphens/>
        <w:spacing w:before="0" w:after="160" w:line="240" w:lineRule="auto"/>
        <w:ind w:left="0" w:firstLine="709"/>
        <w:jc w:val="center"/>
        <w:rPr>
          <w:rFonts w:ascii="Times New Roman" w:hAnsi="Times New Roman" w:cs="Times New Roman"/>
          <w:b/>
          <w:color w:val="auto"/>
          <w:sz w:val="28"/>
          <w:szCs w:val="28"/>
          <w:lang w:eastAsia="ru-RU"/>
        </w:rPr>
      </w:pPr>
      <w:bookmarkStart w:id="46" w:name="_Toc103340799"/>
      <w:r w:rsidRPr="003C4FDD">
        <w:rPr>
          <w:rFonts w:ascii="Times New Roman" w:hAnsi="Times New Roman" w:cs="Times New Roman"/>
          <w:b/>
          <w:color w:val="auto"/>
          <w:sz w:val="28"/>
          <w:szCs w:val="28"/>
          <w:lang w:eastAsia="ru-RU"/>
        </w:rPr>
        <w:t>Охранная зона линий и сооружений связи</w:t>
      </w:r>
      <w:bookmarkEnd w:id="46"/>
    </w:p>
    <w:p w:rsidR="00FD00B2" w:rsidRDefault="000F564F" w:rsidP="00A602F8">
      <w:pPr>
        <w:spacing w:after="0" w:line="240" w:lineRule="auto"/>
        <w:ind w:firstLine="709"/>
        <w:contextualSpacing/>
        <w:jc w:val="both"/>
        <w:rPr>
          <w:rFonts w:ascii="Times New Roman" w:eastAsia="Times New Roman" w:hAnsi="Times New Roman" w:cs="Times New Roman"/>
          <w:sz w:val="28"/>
          <w:szCs w:val="28"/>
          <w:lang w:eastAsia="ru-RU"/>
        </w:rPr>
      </w:pPr>
      <w:r w:rsidRPr="00FD00B2">
        <w:rPr>
          <w:rFonts w:ascii="Times New Roman" w:eastAsia="Times New Roman" w:hAnsi="Times New Roman" w:cs="Times New Roman"/>
          <w:sz w:val="28"/>
          <w:szCs w:val="28"/>
          <w:lang w:eastAsia="ru-RU"/>
        </w:rPr>
        <w:t>По территории поселения проходит линия связи</w:t>
      </w:r>
      <w:r w:rsidR="00FD00B2" w:rsidRPr="00FD00B2">
        <w:rPr>
          <w:rFonts w:ascii="Times New Roman" w:eastAsia="Times New Roman" w:hAnsi="Times New Roman" w:cs="Times New Roman"/>
          <w:sz w:val="28"/>
          <w:szCs w:val="28"/>
          <w:lang w:eastAsia="ru-RU"/>
        </w:rPr>
        <w:t>:</w:t>
      </w:r>
    </w:p>
    <w:p w:rsidR="00FD00B2" w:rsidRPr="000152FA" w:rsidRDefault="00FD00B2" w:rsidP="008025B9">
      <w:pPr>
        <w:pStyle w:val="a8"/>
        <w:numPr>
          <w:ilvl w:val="0"/>
          <w:numId w:val="40"/>
        </w:numPr>
        <w:spacing w:after="0" w:line="240" w:lineRule="auto"/>
        <w:ind w:left="0" w:firstLine="0"/>
        <w:jc w:val="both"/>
        <w:rPr>
          <w:rFonts w:ascii="Times New Roman" w:eastAsia="Times New Roman" w:hAnsi="Times New Roman" w:cs="Times New Roman"/>
          <w:sz w:val="28"/>
          <w:szCs w:val="28"/>
          <w:lang w:eastAsia="ru-RU"/>
        </w:rPr>
      </w:pPr>
      <w:r w:rsidRPr="000152FA">
        <w:rPr>
          <w:rFonts w:ascii="Times New Roman" w:eastAsia="Times New Roman" w:hAnsi="Times New Roman" w:cs="Times New Roman"/>
          <w:sz w:val="28"/>
          <w:szCs w:val="28"/>
          <w:lang w:eastAsia="ru-RU"/>
        </w:rPr>
        <w:t>линейно-кабельное сооружение связи (ЛКСС) ВОЛС на участке "Буинск-Апастово" ОАО "Мегафон", (ЗОУИТ 16:14-6.271);</w:t>
      </w:r>
    </w:p>
    <w:p w:rsidR="00E0420D" w:rsidRPr="000152FA" w:rsidRDefault="00FD00B2" w:rsidP="008025B9">
      <w:pPr>
        <w:pStyle w:val="a8"/>
        <w:numPr>
          <w:ilvl w:val="0"/>
          <w:numId w:val="40"/>
        </w:numPr>
        <w:spacing w:after="0" w:line="240" w:lineRule="auto"/>
        <w:ind w:left="0" w:firstLine="0"/>
        <w:jc w:val="both"/>
        <w:rPr>
          <w:rFonts w:ascii="Times New Roman" w:eastAsia="Times New Roman" w:hAnsi="Times New Roman" w:cs="Times New Roman"/>
          <w:sz w:val="28"/>
          <w:szCs w:val="28"/>
          <w:lang w:eastAsia="ru-RU"/>
        </w:rPr>
      </w:pPr>
      <w:r w:rsidRPr="000152FA">
        <w:rPr>
          <w:rFonts w:ascii="Times New Roman" w:eastAsia="Times New Roman" w:hAnsi="Times New Roman" w:cs="Times New Roman"/>
          <w:sz w:val="28"/>
          <w:szCs w:val="28"/>
          <w:lang w:eastAsia="ru-RU"/>
        </w:rPr>
        <w:t xml:space="preserve">ВОЛС на участке </w:t>
      </w:r>
      <w:r w:rsidR="00215F22" w:rsidRPr="000152FA">
        <w:rPr>
          <w:rFonts w:ascii="Times New Roman" w:eastAsia="Times New Roman" w:hAnsi="Times New Roman" w:cs="Times New Roman"/>
          <w:sz w:val="28"/>
          <w:szCs w:val="28"/>
          <w:lang w:eastAsia="ru-RU"/>
        </w:rPr>
        <w:t>«</w:t>
      </w:r>
      <w:r w:rsidRPr="000152FA">
        <w:rPr>
          <w:rFonts w:ascii="Times New Roman" w:eastAsia="Times New Roman" w:hAnsi="Times New Roman" w:cs="Times New Roman"/>
          <w:sz w:val="28"/>
          <w:szCs w:val="28"/>
          <w:lang w:eastAsia="ru-RU"/>
        </w:rPr>
        <w:t>Медведково-Буинск</w:t>
      </w:r>
      <w:r w:rsidR="00215F22" w:rsidRPr="000152FA">
        <w:rPr>
          <w:rFonts w:ascii="Times New Roman" w:eastAsia="Times New Roman" w:hAnsi="Times New Roman" w:cs="Times New Roman"/>
          <w:sz w:val="28"/>
          <w:szCs w:val="28"/>
          <w:lang w:eastAsia="ru-RU"/>
        </w:rPr>
        <w:t>»</w:t>
      </w:r>
      <w:r w:rsidRPr="000152FA">
        <w:rPr>
          <w:rFonts w:ascii="Times New Roman" w:eastAsia="Times New Roman" w:hAnsi="Times New Roman" w:cs="Times New Roman"/>
          <w:sz w:val="28"/>
          <w:szCs w:val="28"/>
          <w:lang w:eastAsia="ru-RU"/>
        </w:rPr>
        <w:t xml:space="preserve"> ОАО "Вымпел-Коммуникации" (ЗОУИТ 16:14-6.1471).</w:t>
      </w:r>
    </w:p>
    <w:p w:rsidR="007A3941" w:rsidRPr="00EF016E" w:rsidRDefault="005430F5" w:rsidP="0013102A">
      <w:pPr>
        <w:spacing w:after="0" w:line="240" w:lineRule="auto"/>
        <w:ind w:firstLine="709"/>
        <w:contextualSpacing/>
        <w:jc w:val="both"/>
        <w:rPr>
          <w:rFonts w:ascii="Times New Roman" w:eastAsia="Times New Roman" w:hAnsi="Times New Roman" w:cs="Times New Roman"/>
          <w:sz w:val="28"/>
          <w:szCs w:val="28"/>
          <w:lang w:eastAsia="ru-RU"/>
        </w:rPr>
      </w:pPr>
      <w:r w:rsidRPr="00EF016E">
        <w:rPr>
          <w:rFonts w:ascii="Times New Roman" w:eastAsia="Times New Roman" w:hAnsi="Times New Roman" w:cs="Times New Roman"/>
          <w:sz w:val="28"/>
          <w:szCs w:val="28"/>
          <w:lang w:eastAsia="ru-RU"/>
        </w:rPr>
        <w:t xml:space="preserve">Согласно </w:t>
      </w:r>
      <w:r w:rsidR="007A3941" w:rsidRPr="00EF016E">
        <w:rPr>
          <w:rFonts w:ascii="Times New Roman" w:eastAsia="Times New Roman" w:hAnsi="Times New Roman" w:cs="Times New Roman"/>
          <w:sz w:val="28"/>
          <w:szCs w:val="28"/>
          <w:lang w:eastAsia="ru-RU"/>
        </w:rPr>
        <w:t>П</w:t>
      </w:r>
      <w:hyperlink r:id="rId13" w:history="1">
        <w:r w:rsidRPr="00EF016E">
          <w:rPr>
            <w:rFonts w:ascii="Times New Roman" w:eastAsia="Times New Roman" w:hAnsi="Times New Roman" w:cs="Times New Roman"/>
            <w:sz w:val="28"/>
            <w:szCs w:val="28"/>
            <w:lang w:eastAsia="ru-RU"/>
          </w:rPr>
          <w:t>равила</w:t>
        </w:r>
      </w:hyperlink>
      <w:r w:rsidR="007A3941" w:rsidRPr="00EF016E">
        <w:rPr>
          <w:rFonts w:ascii="Times New Roman" w:eastAsia="Times New Roman" w:hAnsi="Times New Roman" w:cs="Times New Roman"/>
          <w:sz w:val="28"/>
          <w:szCs w:val="28"/>
          <w:lang w:eastAsia="ru-RU"/>
        </w:rPr>
        <w:t>м</w:t>
      </w:r>
      <w:r w:rsidRPr="00EF016E">
        <w:rPr>
          <w:rFonts w:ascii="Times New Roman" w:eastAsia="Times New Roman" w:hAnsi="Times New Roman" w:cs="Times New Roman"/>
          <w:sz w:val="28"/>
          <w:szCs w:val="28"/>
          <w:lang w:eastAsia="ru-RU"/>
        </w:rPr>
        <w:t xml:space="preserve"> охраны линий и сооружений связи в </w:t>
      </w:r>
      <w:r w:rsidR="00AE74F8" w:rsidRPr="00EF016E">
        <w:rPr>
          <w:rFonts w:ascii="Times New Roman" w:eastAsia="Times New Roman" w:hAnsi="Times New Roman" w:cs="Times New Roman"/>
          <w:sz w:val="28"/>
          <w:szCs w:val="28"/>
          <w:lang w:eastAsia="ru-RU"/>
        </w:rPr>
        <w:t>Российской Федерации</w:t>
      </w:r>
      <w:r w:rsidR="00DA2A5F" w:rsidRPr="00EF016E">
        <w:rPr>
          <w:rFonts w:ascii="Times New Roman" w:eastAsia="Times New Roman" w:hAnsi="Times New Roman" w:cs="Times New Roman"/>
          <w:sz w:val="28"/>
          <w:szCs w:val="28"/>
          <w:lang w:eastAsia="ru-RU"/>
        </w:rPr>
        <w:t>,</w:t>
      </w:r>
      <w:r w:rsidRPr="00EF016E">
        <w:rPr>
          <w:rFonts w:ascii="Times New Roman" w:eastAsia="Times New Roman" w:hAnsi="Times New Roman" w:cs="Times New Roman"/>
          <w:sz w:val="28"/>
          <w:szCs w:val="28"/>
          <w:lang w:eastAsia="ru-RU"/>
        </w:rPr>
        <w:t xml:space="preserve"> </w:t>
      </w:r>
      <w:r w:rsidR="007A3941" w:rsidRPr="00EF016E">
        <w:rPr>
          <w:rFonts w:ascii="Times New Roman" w:eastAsia="Times New Roman" w:hAnsi="Times New Roman" w:cs="Times New Roman"/>
          <w:sz w:val="28"/>
          <w:szCs w:val="28"/>
          <w:lang w:eastAsia="ru-RU"/>
        </w:rPr>
        <w:t>утверждённы</w:t>
      </w:r>
      <w:r w:rsidR="00DA2A5F" w:rsidRPr="00EF016E">
        <w:rPr>
          <w:rFonts w:ascii="Times New Roman" w:eastAsia="Times New Roman" w:hAnsi="Times New Roman" w:cs="Times New Roman"/>
          <w:sz w:val="28"/>
          <w:szCs w:val="28"/>
          <w:lang w:eastAsia="ru-RU"/>
        </w:rPr>
        <w:t xml:space="preserve">м </w:t>
      </w:r>
      <w:r w:rsidRPr="00EF016E">
        <w:rPr>
          <w:rFonts w:ascii="Times New Roman" w:eastAsia="Times New Roman" w:hAnsi="Times New Roman" w:cs="Times New Roman"/>
          <w:sz w:val="28"/>
          <w:szCs w:val="28"/>
          <w:lang w:eastAsia="ru-RU"/>
        </w:rPr>
        <w:t xml:space="preserve">Постановлением Правительства </w:t>
      </w:r>
      <w:r w:rsidR="007A3941" w:rsidRPr="00EF016E">
        <w:rPr>
          <w:rFonts w:ascii="Times New Roman" w:eastAsia="Times New Roman" w:hAnsi="Times New Roman" w:cs="Times New Roman"/>
          <w:sz w:val="28"/>
          <w:szCs w:val="28"/>
          <w:lang w:eastAsia="ru-RU"/>
        </w:rPr>
        <w:t>Российской Федерации от 9 июня 1995 г. №578</w:t>
      </w:r>
      <w:r w:rsidRPr="00EF016E">
        <w:rPr>
          <w:rFonts w:ascii="Times New Roman" w:eastAsia="Times New Roman" w:hAnsi="Times New Roman" w:cs="Times New Roman"/>
          <w:sz w:val="28"/>
          <w:szCs w:val="28"/>
          <w:lang w:eastAsia="ru-RU"/>
        </w:rPr>
        <w:t>,</w:t>
      </w:r>
      <w:r w:rsidR="007A3941" w:rsidRPr="00EF016E">
        <w:rPr>
          <w:rFonts w:ascii="Times New Roman" w:eastAsia="Times New Roman" w:hAnsi="Times New Roman" w:cs="Times New Roman"/>
          <w:sz w:val="28"/>
          <w:szCs w:val="28"/>
          <w:lang w:eastAsia="ru-RU"/>
        </w:rPr>
        <w:t xml:space="preserve"> для линий и сооружений связи и линий и сооружений радиофикации устанавливаются следующие охранные зоны:</w:t>
      </w:r>
    </w:p>
    <w:p w:rsidR="00A37A86" w:rsidRPr="00EF016E" w:rsidRDefault="00A37A86" w:rsidP="0013102A">
      <w:pPr>
        <w:pStyle w:val="ConsPlusNormal"/>
        <w:ind w:firstLine="709"/>
        <w:contextualSpacing/>
        <w:jc w:val="both"/>
        <w:rPr>
          <w:rFonts w:ascii="Times New Roman" w:hAnsi="Times New Roman" w:cs="Times New Roman"/>
          <w:sz w:val="28"/>
          <w:szCs w:val="28"/>
        </w:rPr>
      </w:pPr>
      <w:r w:rsidRPr="00EF016E">
        <w:rPr>
          <w:rFonts w:ascii="Times New Roman" w:hAnsi="Times New Roman" w:cs="Times New Roman"/>
          <w:sz w:val="28"/>
          <w:szCs w:val="28"/>
        </w:rPr>
        <w:t>- для подземных кабельных и для воздушных линий связи и линий радиофикации, расположенных вне населенных пунктов на безлесных участках,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r w:rsidR="00AE74F8" w:rsidRPr="00EF016E">
        <w:rPr>
          <w:rFonts w:ascii="Times New Roman" w:hAnsi="Times New Roman" w:cs="Times New Roman"/>
          <w:sz w:val="28"/>
          <w:szCs w:val="28"/>
        </w:rPr>
        <w:t>.</w:t>
      </w:r>
    </w:p>
    <w:p w:rsidR="00E0420D" w:rsidRPr="003C4FDD" w:rsidRDefault="00E0420D" w:rsidP="00E0420D">
      <w:pPr>
        <w:pStyle w:val="ConsPlusNormal"/>
        <w:ind w:firstLine="709"/>
        <w:contextualSpacing/>
        <w:jc w:val="both"/>
        <w:rPr>
          <w:rFonts w:ascii="Times New Roman" w:hAnsi="Times New Roman" w:cs="Times New Roman"/>
          <w:sz w:val="28"/>
          <w:szCs w:val="28"/>
        </w:rPr>
      </w:pPr>
      <w:r w:rsidRPr="00EF016E">
        <w:rPr>
          <w:rFonts w:ascii="Times New Roman" w:hAnsi="Times New Roman" w:cs="Times New Roman"/>
          <w:sz w:val="28"/>
          <w:szCs w:val="28"/>
        </w:rPr>
        <w:t>В соответствии с п.48, п. 49 Правил охраны линий и сооружений связи Российской Федерации, утвержденные Постановлением Правительства Российской Федерации № 578 от 9 июня 1995г, установлены следующие ограничения использования объектов недвижимости</w:t>
      </w:r>
      <w:r w:rsidR="00EF4B07">
        <w:rPr>
          <w:rFonts w:ascii="Times New Roman" w:hAnsi="Times New Roman" w:cs="Times New Roman"/>
          <w:sz w:val="28"/>
          <w:szCs w:val="28"/>
        </w:rPr>
        <w:t>.</w:t>
      </w:r>
      <w:r>
        <w:rPr>
          <w:rFonts w:ascii="Times New Roman" w:hAnsi="Times New Roman" w:cs="Times New Roman"/>
          <w:sz w:val="28"/>
          <w:szCs w:val="28"/>
        </w:rPr>
        <w:t xml:space="preserve"> На</w:t>
      </w:r>
      <w:r w:rsidRPr="00E0420D">
        <w:rPr>
          <w:rFonts w:ascii="Times New Roman" w:hAnsi="Times New Roman" w:cs="Times New Roman"/>
          <w:sz w:val="28"/>
          <w:szCs w:val="28"/>
        </w:rPr>
        <w:t xml:space="preserve"> территории охранной зоны запрещается производить всякого рода действия, которые могут нарушить нормальную работу линий связи и линий радиофикации, а также совершать иные действия, которые могут причинить повреждения сооружениям связи</w:t>
      </w:r>
      <w:r>
        <w:rPr>
          <w:rFonts w:ascii="Times New Roman" w:hAnsi="Times New Roman" w:cs="Times New Roman"/>
          <w:sz w:val="28"/>
          <w:szCs w:val="28"/>
        </w:rPr>
        <w:t xml:space="preserve">. </w:t>
      </w:r>
    </w:p>
    <w:p w:rsidR="00A37A86" w:rsidRPr="003C4FDD" w:rsidRDefault="00DA2A5F" w:rsidP="0013102A">
      <w:pPr>
        <w:pStyle w:val="ConsPlusNormal"/>
        <w:ind w:firstLine="709"/>
        <w:contextualSpacing/>
        <w:jc w:val="both"/>
        <w:rPr>
          <w:rFonts w:ascii="Times New Roman" w:hAnsi="Times New Roman" w:cs="Times New Roman"/>
          <w:sz w:val="28"/>
          <w:szCs w:val="28"/>
        </w:rPr>
      </w:pPr>
      <w:r w:rsidRPr="003C4FDD">
        <w:rPr>
          <w:rFonts w:ascii="Times New Roman" w:hAnsi="Times New Roman" w:cs="Times New Roman"/>
          <w:sz w:val="28"/>
          <w:szCs w:val="28"/>
        </w:rPr>
        <w:t>О</w:t>
      </w:r>
      <w:r w:rsidR="00A37A86" w:rsidRPr="003C4FDD">
        <w:rPr>
          <w:rFonts w:ascii="Times New Roman" w:hAnsi="Times New Roman" w:cs="Times New Roman"/>
          <w:sz w:val="28"/>
          <w:szCs w:val="28"/>
        </w:rPr>
        <w:t xml:space="preserve">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w:t>
      </w:r>
      <w:r w:rsidR="00A37A86" w:rsidRPr="003C4FDD">
        <w:rPr>
          <w:rFonts w:ascii="Times New Roman" w:hAnsi="Times New Roman" w:cs="Times New Roman"/>
          <w:sz w:val="28"/>
          <w:szCs w:val="28"/>
        </w:rPr>
        <w:lastRenderedPageBreak/>
        <w:t>линий связи и линий радиофикации.</w:t>
      </w:r>
    </w:p>
    <w:p w:rsidR="00A37A86" w:rsidRDefault="00DA2A5F" w:rsidP="0013102A">
      <w:pPr>
        <w:pStyle w:val="ConsPlusNormal"/>
        <w:ind w:firstLine="709"/>
        <w:contextualSpacing/>
        <w:jc w:val="both"/>
        <w:rPr>
          <w:rFonts w:ascii="Times New Roman" w:hAnsi="Times New Roman" w:cs="Times New Roman"/>
          <w:sz w:val="28"/>
          <w:szCs w:val="28"/>
        </w:rPr>
      </w:pPr>
      <w:r w:rsidRPr="003C4FDD">
        <w:rPr>
          <w:rFonts w:ascii="Times New Roman" w:hAnsi="Times New Roman" w:cs="Times New Roman"/>
          <w:sz w:val="28"/>
          <w:szCs w:val="28"/>
        </w:rPr>
        <w:t>П</w:t>
      </w:r>
      <w:r w:rsidR="00A37A86" w:rsidRPr="003C4FDD">
        <w:rPr>
          <w:rFonts w:ascii="Times New Roman" w:hAnsi="Times New Roman" w:cs="Times New Roman"/>
          <w:sz w:val="28"/>
          <w:szCs w:val="28"/>
        </w:rPr>
        <w:t>орядок использования земельных участков, расположенных в охранных зонах сооружений связи и радиофикации, регулируется земельным законодательством Российской Федерации.</w:t>
      </w:r>
    </w:p>
    <w:p w:rsidR="00BF17A2" w:rsidRDefault="00DA2A5F" w:rsidP="00374A07">
      <w:pPr>
        <w:pStyle w:val="ConsPlusNormal"/>
        <w:ind w:firstLine="709"/>
        <w:contextualSpacing/>
        <w:jc w:val="both"/>
        <w:rPr>
          <w:rFonts w:ascii="Times New Roman" w:hAnsi="Times New Roman" w:cs="Times New Roman"/>
          <w:sz w:val="28"/>
          <w:szCs w:val="28"/>
        </w:rPr>
      </w:pPr>
      <w:r w:rsidRPr="003C4FDD">
        <w:rPr>
          <w:rFonts w:ascii="Times New Roman" w:hAnsi="Times New Roman" w:cs="Times New Roman"/>
          <w:sz w:val="28"/>
          <w:szCs w:val="28"/>
        </w:rPr>
        <w:t>П</w:t>
      </w:r>
      <w:r w:rsidR="00A37A86" w:rsidRPr="003C4FDD">
        <w:rPr>
          <w:rFonts w:ascii="Times New Roman" w:hAnsi="Times New Roman" w:cs="Times New Roman"/>
          <w:sz w:val="28"/>
          <w:szCs w:val="28"/>
        </w:rPr>
        <w:t>ри предоставлении земель, расположенных в охранных зонах сооружений связи и радиофикации, под сельскохозяйственные угодья, огородные и садовые участки и в других сельскохозяйственных целях органами местного самоуправления при наличии согласия предприятий, в ведении которых находятся сооружения связи и радиофикации, в выдаваемых документах о правах на земельные участки в обязательном порядке делается отметка о наличии на участках зон с особыми условиями использования.</w:t>
      </w:r>
      <w:r w:rsidR="00374A07">
        <w:rPr>
          <w:rFonts w:ascii="Times New Roman" w:hAnsi="Times New Roman" w:cs="Times New Roman"/>
          <w:sz w:val="28"/>
          <w:szCs w:val="28"/>
        </w:rPr>
        <w:t xml:space="preserve"> </w:t>
      </w:r>
      <w:r w:rsidR="00E0420D" w:rsidRPr="003C4FDD">
        <w:rPr>
          <w:rFonts w:ascii="Times New Roman" w:hAnsi="Times New Roman" w:cs="Times New Roman"/>
          <w:sz w:val="28"/>
          <w:szCs w:val="28"/>
        </w:rPr>
        <w:t>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w:t>
      </w:r>
    </w:p>
    <w:p w:rsidR="00BF17A2" w:rsidRDefault="00BF17A2" w:rsidP="00374A07">
      <w:pPr>
        <w:pStyle w:val="ConsPlusNormal"/>
        <w:ind w:firstLine="709"/>
        <w:contextualSpacing/>
        <w:jc w:val="both"/>
        <w:rPr>
          <w:rFonts w:ascii="Times New Roman" w:hAnsi="Times New Roman" w:cs="Times New Roman"/>
          <w:sz w:val="28"/>
          <w:szCs w:val="28"/>
        </w:rPr>
      </w:pPr>
    </w:p>
    <w:p w:rsidR="0037412D" w:rsidRDefault="0037412D">
      <w:pPr>
        <w:rPr>
          <w:rFonts w:ascii="Times New Roman" w:hAnsi="Times New Roman" w:cs="Times New Roman"/>
          <w:sz w:val="28"/>
          <w:szCs w:val="28"/>
          <w:lang w:eastAsia="ru-RU"/>
        </w:rPr>
      </w:pPr>
    </w:p>
    <w:p w:rsidR="00286301" w:rsidRDefault="00286301" w:rsidP="00D941B4">
      <w:pPr>
        <w:pStyle w:val="20"/>
        <w:keepNext w:val="0"/>
        <w:keepLines w:val="0"/>
        <w:widowControl w:val="0"/>
        <w:numPr>
          <w:ilvl w:val="1"/>
          <w:numId w:val="15"/>
        </w:numPr>
        <w:suppressAutoHyphens/>
        <w:spacing w:before="0" w:after="160" w:line="240" w:lineRule="auto"/>
        <w:ind w:left="0" w:firstLine="709"/>
        <w:jc w:val="center"/>
        <w:rPr>
          <w:rFonts w:ascii="Times New Roman" w:hAnsi="Times New Roman" w:cs="Times New Roman"/>
          <w:b/>
          <w:color w:val="auto"/>
          <w:sz w:val="28"/>
          <w:szCs w:val="28"/>
          <w:lang w:eastAsia="ru-RU"/>
        </w:rPr>
      </w:pPr>
      <w:bookmarkStart w:id="47" w:name="_Toc103340800"/>
      <w:r w:rsidRPr="00910FB2">
        <w:rPr>
          <w:rFonts w:ascii="Times New Roman" w:hAnsi="Times New Roman" w:cs="Times New Roman"/>
          <w:b/>
          <w:color w:val="auto"/>
          <w:sz w:val="28"/>
          <w:szCs w:val="28"/>
          <w:lang w:eastAsia="ru-RU"/>
        </w:rPr>
        <w:t>Зона ограничений передающего радиотехнического объекта, являющегося объектом капитального строительства</w:t>
      </w:r>
      <w:bookmarkEnd w:id="47"/>
    </w:p>
    <w:p w:rsidR="00CC27CD" w:rsidRPr="00CC27CD" w:rsidRDefault="00CC27CD" w:rsidP="00CC27CD">
      <w:pPr>
        <w:suppressAutoHyphens/>
        <w:spacing w:after="0" w:line="240" w:lineRule="auto"/>
        <w:ind w:firstLine="567"/>
        <w:jc w:val="both"/>
        <w:rPr>
          <w:rFonts w:ascii="Times New Roman" w:eastAsia="Times New Roman" w:hAnsi="Times New Roman" w:cs="Times New Roman"/>
          <w:sz w:val="28"/>
          <w:szCs w:val="28"/>
          <w:lang w:eastAsia="ru-RU"/>
        </w:rPr>
      </w:pPr>
      <w:r w:rsidRPr="00CC27CD">
        <w:rPr>
          <w:rFonts w:ascii="Times New Roman" w:eastAsia="Times New Roman" w:hAnsi="Times New Roman" w:cs="Times New Roman"/>
          <w:sz w:val="28"/>
          <w:szCs w:val="28"/>
          <w:lang w:eastAsia="ru-RU"/>
        </w:rPr>
        <w:t xml:space="preserve">Базовые станции сотовой и радиотелефонной связи расположены в населенных пунктах </w:t>
      </w:r>
      <w:r>
        <w:rPr>
          <w:rFonts w:ascii="Times New Roman" w:eastAsia="Times New Roman" w:hAnsi="Times New Roman" w:cs="Times New Roman"/>
          <w:sz w:val="28"/>
          <w:szCs w:val="28"/>
          <w:lang w:eastAsia="ru-RU"/>
        </w:rPr>
        <w:t>Большое Фролово</w:t>
      </w:r>
      <w:r w:rsidRPr="00CC27C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Степановка</w:t>
      </w:r>
      <w:r w:rsidRPr="00CC27CD">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Черки-Дюртиле</w:t>
      </w:r>
      <w:proofErr w:type="spellEnd"/>
      <w:r w:rsidRPr="00CC27CD">
        <w:rPr>
          <w:rFonts w:ascii="Times New Roman" w:eastAsia="Times New Roman" w:hAnsi="Times New Roman" w:cs="Times New Roman"/>
          <w:sz w:val="28"/>
          <w:szCs w:val="28"/>
          <w:lang w:eastAsia="ru-RU"/>
        </w:rPr>
        <w:t>. Основные сведения о базовых станциях приведены в таблице 6.7.1 по данным санитарно-эпидемиологических заключений</w:t>
      </w:r>
      <w:r w:rsidR="000152FA">
        <w:rPr>
          <w:rFonts w:ascii="Times New Roman" w:eastAsia="Times New Roman" w:hAnsi="Times New Roman" w:cs="Times New Roman"/>
          <w:sz w:val="28"/>
          <w:szCs w:val="28"/>
          <w:lang w:eastAsia="ru-RU"/>
        </w:rPr>
        <w:t>,</w:t>
      </w:r>
      <w:r w:rsidRPr="00CC27CD">
        <w:rPr>
          <w:rFonts w:ascii="Times New Roman" w:eastAsia="Times New Roman" w:hAnsi="Times New Roman" w:cs="Times New Roman"/>
          <w:sz w:val="28"/>
          <w:szCs w:val="28"/>
          <w:lang w:eastAsia="ru-RU"/>
        </w:rPr>
        <w:t xml:space="preserve"> представленных на сайте </w:t>
      </w:r>
      <w:hyperlink r:id="rId14" w:history="1">
        <w:r w:rsidRPr="00CC27CD">
          <w:rPr>
            <w:rStyle w:val="a7"/>
            <w:rFonts w:ascii="Times New Roman" w:eastAsia="Times New Roman" w:hAnsi="Times New Roman" w:cs="Times New Roman"/>
            <w:color w:val="auto"/>
            <w:sz w:val="28"/>
            <w:szCs w:val="28"/>
            <w:u w:val="none"/>
            <w:lang w:eastAsia="ru-RU"/>
          </w:rPr>
          <w:t>http://fp.crc.ru/</w:t>
        </w:r>
      </w:hyperlink>
      <w:r w:rsidRPr="00CC27CD">
        <w:rPr>
          <w:rFonts w:ascii="Times New Roman" w:eastAsia="Times New Roman" w:hAnsi="Times New Roman" w:cs="Times New Roman"/>
          <w:sz w:val="28"/>
          <w:szCs w:val="28"/>
          <w:lang w:eastAsia="ru-RU"/>
        </w:rPr>
        <w:t>.</w:t>
      </w:r>
    </w:p>
    <w:p w:rsidR="009459BB" w:rsidRDefault="009459BB" w:rsidP="00E80864">
      <w:pPr>
        <w:suppressAutoHyphens/>
        <w:spacing w:after="0" w:line="240" w:lineRule="auto"/>
        <w:ind w:firstLine="567"/>
        <w:jc w:val="both"/>
        <w:rPr>
          <w:rFonts w:ascii="Times New Roman" w:eastAsia="Times New Roman" w:hAnsi="Times New Roman" w:cs="Times New Roman"/>
          <w:sz w:val="28"/>
          <w:szCs w:val="28"/>
          <w:lang w:eastAsia="ru-RU"/>
        </w:rPr>
      </w:pPr>
    </w:p>
    <w:p w:rsidR="00E82586" w:rsidRDefault="00E82586">
      <w:pPr>
        <w:rPr>
          <w:rFonts w:ascii="Times New Roman" w:hAnsi="Times New Roman" w:cs="Times New Roman"/>
          <w:sz w:val="28"/>
          <w:szCs w:val="28"/>
          <w:lang w:eastAsia="ru-RU"/>
        </w:rPr>
        <w:sectPr w:rsidR="00E82586" w:rsidSect="004C4470">
          <w:pgSz w:w="11906" w:h="16838"/>
          <w:pgMar w:top="851" w:right="851" w:bottom="851" w:left="1134" w:header="708" w:footer="708" w:gutter="0"/>
          <w:cols w:space="720"/>
        </w:sectPr>
      </w:pPr>
    </w:p>
    <w:p w:rsidR="00856234" w:rsidRDefault="00CC27CD" w:rsidP="00856234">
      <w:pPr>
        <w:suppressAutoHyphens/>
        <w:spacing w:after="0" w:line="240" w:lineRule="auto"/>
        <w:jc w:val="right"/>
        <w:rPr>
          <w:rFonts w:ascii="Times New Roman" w:eastAsiaTheme="majorEastAsia" w:hAnsi="Times New Roman" w:cs="Times New Roman"/>
          <w:sz w:val="28"/>
          <w:szCs w:val="28"/>
          <w:lang w:eastAsia="ru-RU"/>
        </w:rPr>
      </w:pPr>
      <w:r w:rsidRPr="00CC27CD">
        <w:rPr>
          <w:rFonts w:ascii="Times New Roman" w:eastAsiaTheme="majorEastAsia" w:hAnsi="Times New Roman" w:cs="Times New Roman"/>
          <w:sz w:val="28"/>
          <w:szCs w:val="28"/>
          <w:lang w:eastAsia="ru-RU"/>
        </w:rPr>
        <w:lastRenderedPageBreak/>
        <w:t xml:space="preserve">Таблица 6.7.1 </w:t>
      </w:r>
    </w:p>
    <w:p w:rsidR="00CC27CD" w:rsidRPr="00CC27CD" w:rsidRDefault="00CC27CD" w:rsidP="00856234">
      <w:pPr>
        <w:suppressAutoHyphens/>
        <w:spacing w:after="0" w:line="240" w:lineRule="auto"/>
        <w:jc w:val="right"/>
        <w:rPr>
          <w:rFonts w:ascii="Times New Roman" w:eastAsiaTheme="majorEastAsia" w:hAnsi="Times New Roman" w:cs="Times New Roman"/>
          <w:sz w:val="28"/>
          <w:szCs w:val="28"/>
          <w:lang w:eastAsia="ru-RU"/>
        </w:rPr>
      </w:pPr>
      <w:r w:rsidRPr="00CC27CD">
        <w:rPr>
          <w:rFonts w:ascii="Times New Roman" w:eastAsiaTheme="majorEastAsia" w:hAnsi="Times New Roman" w:cs="Times New Roman"/>
          <w:sz w:val="28"/>
          <w:szCs w:val="28"/>
          <w:lang w:eastAsia="ru-RU"/>
        </w:rPr>
        <w:t xml:space="preserve"> Базовые станции сотовой и радиотелефонной связи, расположенные в </w:t>
      </w:r>
      <w:proofErr w:type="spellStart"/>
      <w:r>
        <w:rPr>
          <w:rFonts w:ascii="Times New Roman" w:eastAsiaTheme="majorEastAsia" w:hAnsi="Times New Roman" w:cs="Times New Roman"/>
          <w:sz w:val="28"/>
          <w:szCs w:val="28"/>
          <w:lang w:eastAsia="ru-RU"/>
        </w:rPr>
        <w:t>Большефроловском</w:t>
      </w:r>
      <w:proofErr w:type="spellEnd"/>
      <w:r>
        <w:rPr>
          <w:rFonts w:ascii="Times New Roman" w:eastAsiaTheme="majorEastAsia" w:hAnsi="Times New Roman" w:cs="Times New Roman"/>
          <w:sz w:val="28"/>
          <w:szCs w:val="28"/>
          <w:lang w:eastAsia="ru-RU"/>
        </w:rPr>
        <w:t xml:space="preserve"> сельском поселении</w:t>
      </w:r>
    </w:p>
    <w:p w:rsidR="0020760C" w:rsidRDefault="0020760C" w:rsidP="00CC27CD">
      <w:pPr>
        <w:suppressAutoHyphens/>
        <w:spacing w:after="0" w:line="240" w:lineRule="auto"/>
        <w:jc w:val="center"/>
        <w:rPr>
          <w:rFonts w:ascii="Times New Roman" w:eastAsiaTheme="majorEastAsia" w:hAnsi="Times New Roman" w:cs="Times New Roman"/>
          <w:b/>
          <w:sz w:val="28"/>
          <w:szCs w:val="28"/>
          <w:lang w:eastAsia="ru-RU"/>
        </w:rPr>
      </w:pPr>
    </w:p>
    <w:p w:rsidR="0020760C" w:rsidRPr="00CC27CD" w:rsidRDefault="0020760C" w:rsidP="00CC27CD">
      <w:pPr>
        <w:suppressAutoHyphens/>
        <w:spacing w:after="0" w:line="240" w:lineRule="auto"/>
        <w:jc w:val="center"/>
        <w:rPr>
          <w:rFonts w:ascii="Times New Roman" w:eastAsiaTheme="majorEastAsia" w:hAnsi="Times New Roman" w:cs="Times New Roman"/>
          <w:b/>
          <w:sz w:val="28"/>
          <w:szCs w:val="28"/>
          <w:lang w:eastAsia="ru-RU"/>
        </w:rPr>
      </w:pPr>
    </w:p>
    <w:tbl>
      <w:tblPr>
        <w:tblStyle w:val="210"/>
        <w:tblpPr w:leftFromText="181" w:rightFromText="181" w:vertAnchor="text" w:tblpY="1"/>
        <w:tblW w:w="5000" w:type="pct"/>
        <w:tblLook w:val="04A0" w:firstRow="1" w:lastRow="0" w:firstColumn="1" w:lastColumn="0" w:noHBand="0" w:noVBand="1"/>
      </w:tblPr>
      <w:tblGrid>
        <w:gridCol w:w="657"/>
        <w:gridCol w:w="2371"/>
        <w:gridCol w:w="3107"/>
        <w:gridCol w:w="3066"/>
        <w:gridCol w:w="5925"/>
      </w:tblGrid>
      <w:tr w:rsidR="002B4208" w:rsidRPr="00CC27CD" w:rsidTr="00423574">
        <w:tc>
          <w:tcPr>
            <w:tcW w:w="678" w:type="dxa"/>
          </w:tcPr>
          <w:p w:rsidR="00CC27CD" w:rsidRPr="00CC27CD" w:rsidRDefault="00CC27CD" w:rsidP="00CC27CD">
            <w:pPr>
              <w:suppressAutoHyphens/>
              <w:jc w:val="center"/>
              <w:rPr>
                <w:rFonts w:ascii="Times New Roman" w:hAnsi="Times New Roman" w:cs="Times New Roman"/>
                <w:lang w:val="en-US"/>
              </w:rPr>
            </w:pPr>
            <w:r w:rsidRPr="00CC27CD">
              <w:rPr>
                <w:rFonts w:ascii="Times New Roman" w:hAnsi="Times New Roman" w:cs="Times New Roman"/>
              </w:rPr>
              <w:t xml:space="preserve">№ </w:t>
            </w:r>
            <w:proofErr w:type="spellStart"/>
            <w:r w:rsidRPr="00CC27CD">
              <w:rPr>
                <w:rFonts w:ascii="Times New Roman" w:hAnsi="Times New Roman" w:cs="Times New Roman"/>
              </w:rPr>
              <w:t>п.п</w:t>
            </w:r>
            <w:proofErr w:type="spellEnd"/>
            <w:r w:rsidRPr="00CC27CD">
              <w:rPr>
                <w:rFonts w:ascii="Times New Roman" w:hAnsi="Times New Roman" w:cs="Times New Roman"/>
              </w:rPr>
              <w:t>.</w:t>
            </w:r>
          </w:p>
        </w:tc>
        <w:tc>
          <w:tcPr>
            <w:tcW w:w="2475" w:type="dxa"/>
          </w:tcPr>
          <w:p w:rsidR="00CC27CD" w:rsidRPr="00CC27CD" w:rsidRDefault="00CC27CD" w:rsidP="00CC27CD">
            <w:pPr>
              <w:suppressAutoHyphens/>
              <w:jc w:val="center"/>
              <w:rPr>
                <w:rFonts w:ascii="Times New Roman" w:hAnsi="Times New Roman" w:cs="Times New Roman"/>
              </w:rPr>
            </w:pPr>
            <w:r w:rsidRPr="00CC27CD">
              <w:rPr>
                <w:rFonts w:ascii="Times New Roman" w:hAnsi="Times New Roman" w:cs="Times New Roman"/>
              </w:rPr>
              <w:t xml:space="preserve">Населенный пункт, </w:t>
            </w:r>
          </w:p>
          <w:p w:rsidR="00CC27CD" w:rsidRPr="00CC27CD" w:rsidRDefault="00CC27CD" w:rsidP="00CC27CD">
            <w:pPr>
              <w:suppressAutoHyphens/>
              <w:jc w:val="center"/>
              <w:rPr>
                <w:rFonts w:ascii="Times New Roman" w:hAnsi="Times New Roman" w:cs="Times New Roman"/>
              </w:rPr>
            </w:pPr>
            <w:r w:rsidRPr="00CC27CD">
              <w:rPr>
                <w:rFonts w:ascii="Times New Roman" w:hAnsi="Times New Roman" w:cs="Times New Roman"/>
              </w:rPr>
              <w:t>адрес</w:t>
            </w:r>
          </w:p>
        </w:tc>
        <w:tc>
          <w:tcPr>
            <w:tcW w:w="2714" w:type="dxa"/>
          </w:tcPr>
          <w:p w:rsidR="00CC27CD" w:rsidRPr="00CC27CD" w:rsidRDefault="00CC27CD" w:rsidP="00CC27CD">
            <w:pPr>
              <w:suppressAutoHyphens/>
              <w:jc w:val="center"/>
              <w:rPr>
                <w:rFonts w:ascii="Times New Roman" w:hAnsi="Times New Roman" w:cs="Times New Roman"/>
              </w:rPr>
            </w:pPr>
            <w:r w:rsidRPr="00CC27CD">
              <w:rPr>
                <w:rFonts w:ascii="Times New Roman" w:hAnsi="Times New Roman" w:cs="Times New Roman"/>
              </w:rPr>
              <w:t>Номер базовой станции сотовой радиотелефонной связи</w:t>
            </w:r>
          </w:p>
        </w:tc>
        <w:tc>
          <w:tcPr>
            <w:tcW w:w="3067" w:type="dxa"/>
          </w:tcPr>
          <w:p w:rsidR="00CC27CD" w:rsidRPr="00CC27CD" w:rsidRDefault="00CC27CD" w:rsidP="00CC27CD">
            <w:pPr>
              <w:suppressAutoHyphens/>
              <w:jc w:val="center"/>
              <w:rPr>
                <w:rFonts w:ascii="Times New Roman" w:hAnsi="Times New Roman" w:cs="Times New Roman"/>
              </w:rPr>
            </w:pPr>
            <w:r w:rsidRPr="00CC27CD">
              <w:rPr>
                <w:rFonts w:ascii="Times New Roman" w:hAnsi="Times New Roman" w:cs="Times New Roman"/>
              </w:rPr>
              <w:t>№ санитарно-эпидемиологического заключения</w:t>
            </w:r>
          </w:p>
        </w:tc>
        <w:tc>
          <w:tcPr>
            <w:tcW w:w="6796" w:type="dxa"/>
          </w:tcPr>
          <w:p w:rsidR="00CC27CD" w:rsidRPr="00CC27CD" w:rsidRDefault="00CC27CD" w:rsidP="00846579">
            <w:pPr>
              <w:suppressAutoHyphens/>
              <w:jc w:val="center"/>
              <w:rPr>
                <w:rFonts w:ascii="Times New Roman" w:hAnsi="Times New Roman" w:cs="Times New Roman"/>
              </w:rPr>
            </w:pPr>
            <w:r w:rsidRPr="00CC27CD">
              <w:rPr>
                <w:rFonts w:ascii="Times New Roman" w:hAnsi="Times New Roman" w:cs="Times New Roman"/>
              </w:rPr>
              <w:t xml:space="preserve">Размер прогнозируемой зоны ограничения застройки от приемо-передающих устройств базовых </w:t>
            </w:r>
            <w:proofErr w:type="spellStart"/>
            <w:r w:rsidRPr="00CC27CD">
              <w:rPr>
                <w:rFonts w:ascii="Times New Roman" w:hAnsi="Times New Roman" w:cs="Times New Roman"/>
              </w:rPr>
              <w:t>танций</w:t>
            </w:r>
            <w:proofErr w:type="spellEnd"/>
          </w:p>
        </w:tc>
      </w:tr>
      <w:tr w:rsidR="002B4208" w:rsidRPr="00CC27CD" w:rsidTr="00423574">
        <w:tc>
          <w:tcPr>
            <w:tcW w:w="678" w:type="dxa"/>
          </w:tcPr>
          <w:p w:rsidR="00CC27CD" w:rsidRPr="00CC27CD" w:rsidRDefault="00CC27CD" w:rsidP="00CC27CD">
            <w:pPr>
              <w:suppressAutoHyphens/>
              <w:rPr>
                <w:rFonts w:ascii="Times New Roman" w:hAnsi="Times New Roman" w:cs="Times New Roman"/>
              </w:rPr>
            </w:pPr>
            <w:r w:rsidRPr="00CC27CD">
              <w:rPr>
                <w:rFonts w:ascii="Times New Roman" w:hAnsi="Times New Roman" w:cs="Times New Roman"/>
              </w:rPr>
              <w:t>1</w:t>
            </w:r>
          </w:p>
        </w:tc>
        <w:tc>
          <w:tcPr>
            <w:tcW w:w="2475" w:type="dxa"/>
          </w:tcPr>
          <w:p w:rsidR="00CC27CD" w:rsidRPr="00CC27CD" w:rsidRDefault="0049180A" w:rsidP="00CC27CD">
            <w:pPr>
              <w:suppressAutoHyphens/>
              <w:rPr>
                <w:rFonts w:ascii="Times New Roman" w:hAnsi="Times New Roman" w:cs="Times New Roman"/>
              </w:rPr>
            </w:pPr>
            <w:r w:rsidRPr="0049180A">
              <w:rPr>
                <w:rFonts w:ascii="Times New Roman" w:hAnsi="Times New Roman" w:cs="Times New Roman"/>
              </w:rPr>
              <w:t>1,2 км северо-восточнее с. Степановка, на мачте ФГУП РТПС "РТПЦ" (55.013965, 48.389874)</w:t>
            </w:r>
            <w:r w:rsidR="00CC27CD" w:rsidRPr="00CC27CD">
              <w:rPr>
                <w:rFonts w:ascii="Times New Roman" w:hAnsi="Times New Roman" w:cs="Times New Roman"/>
              </w:rPr>
              <w:t xml:space="preserve"> </w:t>
            </w:r>
          </w:p>
        </w:tc>
        <w:tc>
          <w:tcPr>
            <w:tcW w:w="2714" w:type="dxa"/>
          </w:tcPr>
          <w:p w:rsidR="00CC27CD" w:rsidRDefault="0049180A" w:rsidP="0049180A">
            <w:pPr>
              <w:suppressAutoHyphens/>
              <w:rPr>
                <w:rFonts w:ascii="Times New Roman" w:hAnsi="Times New Roman" w:cs="Times New Roman"/>
              </w:rPr>
            </w:pPr>
            <w:r w:rsidRPr="0049180A">
              <w:rPr>
                <w:rFonts w:ascii="Times New Roman" w:hAnsi="Times New Roman" w:cs="Times New Roman"/>
              </w:rPr>
              <w:t>Базов</w:t>
            </w:r>
            <w:r>
              <w:rPr>
                <w:rFonts w:ascii="Times New Roman" w:hAnsi="Times New Roman" w:cs="Times New Roman"/>
              </w:rPr>
              <w:t>ая</w:t>
            </w:r>
            <w:r w:rsidRPr="0049180A">
              <w:rPr>
                <w:rFonts w:ascii="Times New Roman" w:hAnsi="Times New Roman" w:cs="Times New Roman"/>
              </w:rPr>
              <w:t xml:space="preserve"> станци</w:t>
            </w:r>
            <w:r>
              <w:rPr>
                <w:rFonts w:ascii="Times New Roman" w:hAnsi="Times New Roman" w:cs="Times New Roman"/>
              </w:rPr>
              <w:t>я</w:t>
            </w:r>
            <w:r w:rsidRPr="0049180A">
              <w:rPr>
                <w:rFonts w:ascii="Times New Roman" w:hAnsi="Times New Roman" w:cs="Times New Roman"/>
              </w:rPr>
              <w:t xml:space="preserve"> сотовой радиотелефонной связи БС 58102 "</w:t>
            </w:r>
            <w:proofErr w:type="spellStart"/>
            <w:r w:rsidRPr="0049180A">
              <w:rPr>
                <w:rFonts w:ascii="Times New Roman" w:hAnsi="Times New Roman" w:cs="Times New Roman"/>
              </w:rPr>
              <w:t>ТатР</w:t>
            </w:r>
            <w:proofErr w:type="spellEnd"/>
            <w:r w:rsidRPr="0049180A">
              <w:rPr>
                <w:rFonts w:ascii="Times New Roman" w:hAnsi="Times New Roman" w:cs="Times New Roman"/>
              </w:rPr>
              <w:t>-Буинск-РТПЦ"</w:t>
            </w:r>
          </w:p>
          <w:p w:rsidR="00DC3904" w:rsidRDefault="00DC3904" w:rsidP="0049180A">
            <w:pPr>
              <w:suppressAutoHyphens/>
              <w:rPr>
                <w:rFonts w:ascii="Times New Roman" w:hAnsi="Times New Roman" w:cs="Times New Roman"/>
              </w:rPr>
            </w:pPr>
            <w:r w:rsidRPr="00DC3904">
              <w:rPr>
                <w:rFonts w:ascii="Times New Roman" w:hAnsi="Times New Roman" w:cs="Times New Roman"/>
              </w:rPr>
              <w:t>стандарта GSM900/LTE1800/UMTS2100 </w:t>
            </w:r>
          </w:p>
          <w:p w:rsidR="00F70D7D" w:rsidRPr="00CC27CD" w:rsidRDefault="00F70D7D" w:rsidP="00CD0B1C">
            <w:pPr>
              <w:suppressAutoHyphens/>
              <w:rPr>
                <w:rFonts w:ascii="Times New Roman" w:hAnsi="Times New Roman" w:cs="Times New Roman"/>
              </w:rPr>
            </w:pPr>
            <w:r w:rsidRPr="00F70D7D">
              <w:rPr>
                <w:rFonts w:ascii="Times New Roman" w:hAnsi="Times New Roman" w:cs="Times New Roman"/>
              </w:rPr>
              <w:t>ПАО "Вымпел-Коммуникации"</w:t>
            </w:r>
          </w:p>
        </w:tc>
        <w:tc>
          <w:tcPr>
            <w:tcW w:w="3067" w:type="dxa"/>
          </w:tcPr>
          <w:p w:rsidR="00CC27CD" w:rsidRPr="00CC27CD" w:rsidRDefault="0049180A" w:rsidP="00CC27CD">
            <w:pPr>
              <w:suppressAutoHyphens/>
              <w:rPr>
                <w:rFonts w:ascii="Times New Roman" w:hAnsi="Times New Roman" w:cs="Times New Roman"/>
              </w:rPr>
            </w:pPr>
            <w:r w:rsidRPr="0049180A">
              <w:rPr>
                <w:rFonts w:ascii="Times New Roman" w:hAnsi="Times New Roman" w:cs="Times New Roman"/>
              </w:rPr>
              <w:t xml:space="preserve">16.11.10.000.Т.001098.06.20 от 08.06.2020 </w:t>
            </w:r>
            <w:r w:rsidR="00CC27CD" w:rsidRPr="00CC27CD">
              <w:rPr>
                <w:rFonts w:ascii="Times New Roman" w:hAnsi="Times New Roman" w:cs="Times New Roman"/>
              </w:rPr>
              <w:t>на проект технической реконструкции</w:t>
            </w:r>
          </w:p>
        </w:tc>
        <w:tc>
          <w:tcPr>
            <w:tcW w:w="6796" w:type="dxa"/>
          </w:tcPr>
          <w:p w:rsidR="00CC27CD" w:rsidRPr="00CC27CD" w:rsidRDefault="00CC27CD" w:rsidP="00CC27CD">
            <w:pPr>
              <w:suppressAutoHyphens/>
              <w:rPr>
                <w:rFonts w:ascii="Times New Roman" w:hAnsi="Times New Roman" w:cs="Times New Roman"/>
              </w:rPr>
            </w:pPr>
            <w:r w:rsidRPr="00CC27CD">
              <w:rPr>
                <w:rFonts w:ascii="Times New Roman" w:hAnsi="Times New Roman" w:cs="Times New Roman"/>
              </w:rPr>
              <w:t>-</w:t>
            </w:r>
          </w:p>
        </w:tc>
      </w:tr>
      <w:tr w:rsidR="008067D1" w:rsidRPr="00CC27CD" w:rsidTr="00423574">
        <w:tc>
          <w:tcPr>
            <w:tcW w:w="678" w:type="dxa"/>
          </w:tcPr>
          <w:p w:rsidR="008067D1" w:rsidRPr="00CC27CD" w:rsidRDefault="00F70D7D" w:rsidP="00CC27CD">
            <w:pPr>
              <w:suppressAutoHyphens/>
              <w:rPr>
                <w:rFonts w:ascii="Times New Roman" w:hAnsi="Times New Roman" w:cs="Times New Roman"/>
              </w:rPr>
            </w:pPr>
            <w:r>
              <w:rPr>
                <w:rFonts w:ascii="Times New Roman" w:hAnsi="Times New Roman" w:cs="Times New Roman"/>
              </w:rPr>
              <w:t>2</w:t>
            </w:r>
          </w:p>
        </w:tc>
        <w:tc>
          <w:tcPr>
            <w:tcW w:w="2475" w:type="dxa"/>
          </w:tcPr>
          <w:p w:rsidR="008067D1" w:rsidRPr="0049180A" w:rsidRDefault="00F70D7D" w:rsidP="00CC27CD">
            <w:pPr>
              <w:suppressAutoHyphens/>
              <w:rPr>
                <w:rFonts w:ascii="Times New Roman" w:hAnsi="Times New Roman" w:cs="Times New Roman"/>
              </w:rPr>
            </w:pPr>
            <w:r w:rsidRPr="0049180A">
              <w:rPr>
                <w:rFonts w:ascii="Times New Roman" w:hAnsi="Times New Roman" w:cs="Times New Roman"/>
              </w:rPr>
              <w:t>1,2 км северо-восточнее с. Степановка, на мачте ФГУП РТПС "РТПЦ"</w:t>
            </w:r>
          </w:p>
        </w:tc>
        <w:tc>
          <w:tcPr>
            <w:tcW w:w="2714" w:type="dxa"/>
          </w:tcPr>
          <w:p w:rsidR="008067D1" w:rsidRPr="0049180A" w:rsidRDefault="00F70D7D" w:rsidP="00F70D7D">
            <w:pPr>
              <w:suppressAutoHyphens/>
              <w:rPr>
                <w:rFonts w:ascii="Times New Roman" w:hAnsi="Times New Roman" w:cs="Times New Roman"/>
              </w:rPr>
            </w:pPr>
            <w:r w:rsidRPr="00F70D7D">
              <w:rPr>
                <w:rFonts w:ascii="Times New Roman" w:hAnsi="Times New Roman" w:cs="Times New Roman"/>
              </w:rPr>
              <w:t>Базовая станция сотовой радиотелефонной связи БС №58102 "</w:t>
            </w:r>
            <w:proofErr w:type="spellStart"/>
            <w:r w:rsidRPr="00F70D7D">
              <w:rPr>
                <w:rFonts w:ascii="Times New Roman" w:hAnsi="Times New Roman" w:cs="Times New Roman"/>
              </w:rPr>
              <w:t>ТатР</w:t>
            </w:r>
            <w:proofErr w:type="spellEnd"/>
            <w:r w:rsidRPr="00F70D7D">
              <w:rPr>
                <w:rFonts w:ascii="Times New Roman" w:hAnsi="Times New Roman" w:cs="Times New Roman"/>
              </w:rPr>
              <w:t>-Буинск-РТПЦ" стандарта GSM900/UMTS2100/LTE1800</w:t>
            </w:r>
            <w:r>
              <w:rPr>
                <w:rFonts w:ascii="Times" w:hAnsi="Times" w:cs="Times"/>
                <w:b/>
                <w:bCs/>
                <w:color w:val="000000"/>
                <w:sz w:val="27"/>
                <w:szCs w:val="27"/>
                <w:shd w:val="clear" w:color="auto" w:fill="FFFFFF"/>
              </w:rPr>
              <w:t> </w:t>
            </w:r>
          </w:p>
        </w:tc>
        <w:tc>
          <w:tcPr>
            <w:tcW w:w="3067" w:type="dxa"/>
          </w:tcPr>
          <w:p w:rsidR="008067D1" w:rsidRPr="0049180A" w:rsidRDefault="008067D1" w:rsidP="00CC27CD">
            <w:pPr>
              <w:suppressAutoHyphens/>
              <w:rPr>
                <w:rFonts w:ascii="Times New Roman" w:hAnsi="Times New Roman" w:cs="Times New Roman"/>
              </w:rPr>
            </w:pPr>
            <w:r w:rsidRPr="008067D1">
              <w:rPr>
                <w:rFonts w:ascii="Times New Roman" w:hAnsi="Times New Roman" w:cs="Times New Roman"/>
              </w:rPr>
              <w:t>16.11.10.000.Т.002546.11.19 от 28.11.2019</w:t>
            </w:r>
            <w:r>
              <w:rPr>
                <w:rFonts w:ascii="Times New Roman" w:hAnsi="Times New Roman" w:cs="Times New Roman"/>
              </w:rPr>
              <w:t xml:space="preserve"> на </w:t>
            </w:r>
            <w:r w:rsidRPr="008067D1">
              <w:rPr>
                <w:rFonts w:ascii="Times New Roman" w:hAnsi="Times New Roman" w:cs="Times New Roman"/>
              </w:rPr>
              <w:t>проект технической реконструкции</w:t>
            </w:r>
            <w:r>
              <w:rPr>
                <w:rFonts w:ascii="Times" w:hAnsi="Times" w:cs="Times"/>
                <w:b/>
                <w:bCs/>
                <w:color w:val="000000"/>
                <w:sz w:val="27"/>
                <w:szCs w:val="27"/>
                <w:shd w:val="clear" w:color="auto" w:fill="FFFFFF"/>
              </w:rPr>
              <w:t> </w:t>
            </w:r>
          </w:p>
        </w:tc>
        <w:tc>
          <w:tcPr>
            <w:tcW w:w="6796" w:type="dxa"/>
          </w:tcPr>
          <w:p w:rsidR="00FA0D98" w:rsidRPr="00FA0D98" w:rsidRDefault="00FA0D98" w:rsidP="00CC27CD">
            <w:pPr>
              <w:suppressAutoHyphens/>
              <w:rPr>
                <w:rFonts w:ascii="Times" w:eastAsia="Times New Roman" w:hAnsi="Times" w:cs="Times"/>
                <w:sz w:val="24"/>
                <w:szCs w:val="24"/>
                <w:lang w:eastAsia="ru-RU"/>
              </w:rPr>
            </w:pPr>
            <w:r w:rsidRPr="00FA0D98">
              <w:rPr>
                <w:rFonts w:ascii="Times" w:eastAsia="Times New Roman" w:hAnsi="Times" w:cs="Times"/>
                <w:sz w:val="24"/>
                <w:szCs w:val="24"/>
                <w:lang w:eastAsia="ru-RU"/>
              </w:rPr>
              <w:t>Санитарно-защитная зона не устанавливается. Размер прогнозируемой зоны ограничения застройки от приемо-передающих устройств базовых станций определен:</w:t>
            </w:r>
          </w:p>
          <w:p w:rsidR="008067D1" w:rsidRPr="00CC27CD" w:rsidRDefault="00FA0D98" w:rsidP="00CC27CD">
            <w:pPr>
              <w:suppressAutoHyphens/>
              <w:rPr>
                <w:rFonts w:ascii="Times New Roman" w:hAnsi="Times New Roman" w:cs="Times New Roman"/>
              </w:rPr>
            </w:pPr>
            <w:r w:rsidRPr="00FA0D98">
              <w:rPr>
                <w:rFonts w:ascii="Times" w:eastAsia="Times New Roman" w:hAnsi="Times" w:cs="Times"/>
                <w:sz w:val="24"/>
                <w:szCs w:val="24"/>
                <w:lang w:eastAsia="ru-RU"/>
              </w:rPr>
              <w:t>ПАО "ВымпелКом"</w:t>
            </w:r>
            <w:r w:rsidRPr="00FA0D98">
              <w:rPr>
                <w:rFonts w:ascii="Times" w:eastAsia="Times New Roman" w:hAnsi="Times" w:cs="Times"/>
                <w:sz w:val="24"/>
                <w:szCs w:val="24"/>
                <w:lang w:eastAsia="ru-RU"/>
              </w:rPr>
              <w:br/>
              <w:t>По азимуту 20 град. (А1,4)</w:t>
            </w:r>
            <w:r w:rsidRPr="00FA0D98">
              <w:rPr>
                <w:rFonts w:ascii="Times" w:eastAsia="Times New Roman" w:hAnsi="Times" w:cs="Times"/>
                <w:sz w:val="24"/>
                <w:szCs w:val="24"/>
                <w:lang w:eastAsia="ru-RU"/>
              </w:rPr>
              <w:br/>
              <w:t>- на высоте 16,9м от уровня земли на расстоянии от 0 до 299,2м</w:t>
            </w:r>
            <w:r w:rsidRPr="00FA0D98">
              <w:rPr>
                <w:rFonts w:ascii="Times" w:eastAsia="Times New Roman" w:hAnsi="Times" w:cs="Times"/>
                <w:sz w:val="24"/>
                <w:szCs w:val="24"/>
                <w:lang w:eastAsia="ru-RU"/>
              </w:rPr>
              <w:br/>
              <w:t>По азимуту 130 град. (А2,5)</w:t>
            </w:r>
            <w:r w:rsidRPr="00FA0D98">
              <w:rPr>
                <w:rFonts w:ascii="Times" w:eastAsia="Times New Roman" w:hAnsi="Times" w:cs="Times"/>
                <w:sz w:val="24"/>
                <w:szCs w:val="24"/>
                <w:lang w:eastAsia="ru-RU"/>
              </w:rPr>
              <w:br/>
              <w:t>- на высоте 17м от уровня земли на расстоянии от 0 до 299,2м</w:t>
            </w:r>
            <w:r w:rsidRPr="00FA0D98">
              <w:rPr>
                <w:rFonts w:ascii="Times" w:eastAsia="Times New Roman" w:hAnsi="Times" w:cs="Times"/>
                <w:sz w:val="24"/>
                <w:szCs w:val="24"/>
                <w:lang w:eastAsia="ru-RU"/>
              </w:rPr>
              <w:br/>
              <w:t>По азимуту 230 град. (А3,6)</w:t>
            </w:r>
            <w:r w:rsidRPr="00FA0D98">
              <w:rPr>
                <w:rFonts w:ascii="Times" w:eastAsia="Times New Roman" w:hAnsi="Times" w:cs="Times"/>
                <w:sz w:val="24"/>
                <w:szCs w:val="24"/>
                <w:lang w:eastAsia="ru-RU"/>
              </w:rPr>
              <w:br/>
              <w:t>- на высоте 13,8м от уровня земли на расстоянии от 0 до 299,2м</w:t>
            </w:r>
            <w:r w:rsidRPr="00FA0D98">
              <w:rPr>
                <w:rFonts w:ascii="Times" w:eastAsia="Times New Roman" w:hAnsi="Times" w:cs="Times"/>
                <w:sz w:val="24"/>
                <w:szCs w:val="24"/>
                <w:lang w:eastAsia="ru-RU"/>
              </w:rPr>
              <w:br/>
              <w:t>По азимуту 305 град. (А7)</w:t>
            </w:r>
            <w:r w:rsidRPr="00FA0D98">
              <w:rPr>
                <w:rFonts w:ascii="Times" w:eastAsia="Times New Roman" w:hAnsi="Times" w:cs="Times"/>
                <w:sz w:val="24"/>
                <w:szCs w:val="24"/>
                <w:lang w:eastAsia="ru-RU"/>
              </w:rPr>
              <w:br/>
              <w:t>- на высоте 17,3м от уровня земли на расстоянии от 0 до 298,9м</w:t>
            </w:r>
          </w:p>
        </w:tc>
      </w:tr>
      <w:tr w:rsidR="002B4208" w:rsidRPr="00CC27CD" w:rsidTr="00423574">
        <w:tc>
          <w:tcPr>
            <w:tcW w:w="678" w:type="dxa"/>
          </w:tcPr>
          <w:p w:rsidR="00CC27CD" w:rsidRPr="00CC27CD" w:rsidRDefault="0004574C" w:rsidP="00CC27CD">
            <w:pPr>
              <w:suppressAutoHyphens/>
              <w:rPr>
                <w:rFonts w:ascii="Times New Roman" w:hAnsi="Times New Roman" w:cs="Times New Roman"/>
              </w:rPr>
            </w:pPr>
            <w:r>
              <w:rPr>
                <w:rFonts w:ascii="Times New Roman" w:hAnsi="Times New Roman" w:cs="Times New Roman"/>
              </w:rPr>
              <w:t>3</w:t>
            </w:r>
          </w:p>
        </w:tc>
        <w:tc>
          <w:tcPr>
            <w:tcW w:w="2475" w:type="dxa"/>
          </w:tcPr>
          <w:p w:rsidR="00CC27CD" w:rsidRPr="00CC27CD" w:rsidRDefault="009748F6" w:rsidP="009748F6">
            <w:pPr>
              <w:suppressAutoHyphens/>
              <w:rPr>
                <w:rFonts w:ascii="Times New Roman" w:hAnsi="Times New Roman" w:cs="Times New Roman"/>
              </w:rPr>
            </w:pPr>
            <w:r w:rsidRPr="009748F6">
              <w:rPr>
                <w:rFonts w:ascii="Times New Roman" w:hAnsi="Times New Roman" w:cs="Times New Roman"/>
              </w:rPr>
              <w:t xml:space="preserve">1,2 км северо-восточнее с. </w:t>
            </w:r>
            <w:r w:rsidRPr="009748F6">
              <w:rPr>
                <w:rFonts w:ascii="Times New Roman" w:hAnsi="Times New Roman" w:cs="Times New Roman"/>
              </w:rPr>
              <w:lastRenderedPageBreak/>
              <w:t>Степановка, на мачте ФГУП РТРС "РТПЦ"</w:t>
            </w:r>
          </w:p>
        </w:tc>
        <w:tc>
          <w:tcPr>
            <w:tcW w:w="2714" w:type="dxa"/>
          </w:tcPr>
          <w:p w:rsidR="00CC27CD" w:rsidRPr="009748F6" w:rsidRDefault="009748F6" w:rsidP="009748F6">
            <w:pPr>
              <w:suppressAutoHyphens/>
              <w:rPr>
                <w:rFonts w:ascii="Times New Roman" w:hAnsi="Times New Roman" w:cs="Times New Roman"/>
              </w:rPr>
            </w:pPr>
            <w:r w:rsidRPr="009748F6">
              <w:rPr>
                <w:rFonts w:ascii="Times New Roman" w:hAnsi="Times New Roman" w:cs="Times New Roman"/>
              </w:rPr>
              <w:lastRenderedPageBreak/>
              <w:t>Базовая станция сотовой радиотелефонной связи БС 160218 "Буинск РТПЦ" </w:t>
            </w:r>
          </w:p>
          <w:p w:rsidR="009748F6" w:rsidRPr="00CC27CD" w:rsidRDefault="009748F6" w:rsidP="009748F6">
            <w:pPr>
              <w:suppressAutoHyphens/>
              <w:rPr>
                <w:rFonts w:ascii="Times New Roman" w:hAnsi="Times New Roman" w:cs="Times New Roman"/>
              </w:rPr>
            </w:pPr>
            <w:r w:rsidRPr="009748F6">
              <w:rPr>
                <w:rFonts w:ascii="Times New Roman" w:hAnsi="Times New Roman" w:cs="Times New Roman"/>
              </w:rPr>
              <w:lastRenderedPageBreak/>
              <w:t>ПАО "МегаФон"</w:t>
            </w:r>
          </w:p>
        </w:tc>
        <w:tc>
          <w:tcPr>
            <w:tcW w:w="3067" w:type="dxa"/>
          </w:tcPr>
          <w:p w:rsidR="00CC27CD" w:rsidRPr="00CC27CD" w:rsidRDefault="009748F6" w:rsidP="00CC27CD">
            <w:pPr>
              <w:suppressAutoHyphens/>
              <w:rPr>
                <w:rFonts w:ascii="Times New Roman" w:hAnsi="Times New Roman" w:cs="Times New Roman"/>
              </w:rPr>
            </w:pPr>
            <w:r w:rsidRPr="009748F6">
              <w:rPr>
                <w:rFonts w:ascii="Times New Roman" w:hAnsi="Times New Roman" w:cs="Times New Roman"/>
              </w:rPr>
              <w:lastRenderedPageBreak/>
              <w:t xml:space="preserve">16.11.10.000.Т.002157.08.17 от 04.08.2017 </w:t>
            </w:r>
            <w:r w:rsidR="00CC27CD" w:rsidRPr="00CC27CD">
              <w:rPr>
                <w:rFonts w:ascii="Times New Roman" w:hAnsi="Times New Roman" w:cs="Times New Roman"/>
              </w:rPr>
              <w:t>на проект технической реконструкции</w:t>
            </w:r>
          </w:p>
        </w:tc>
        <w:tc>
          <w:tcPr>
            <w:tcW w:w="6796" w:type="dxa"/>
          </w:tcPr>
          <w:p w:rsidR="00423574" w:rsidRDefault="00423574" w:rsidP="00423574">
            <w:pPr>
              <w:rPr>
                <w:rFonts w:ascii="Times" w:eastAsia="Times New Roman" w:hAnsi="Times" w:cs="Times"/>
                <w:sz w:val="24"/>
                <w:szCs w:val="24"/>
                <w:lang w:eastAsia="ru-RU"/>
              </w:rPr>
            </w:pPr>
            <w:r w:rsidRPr="00423574">
              <w:rPr>
                <w:rFonts w:ascii="Times" w:eastAsia="Times New Roman" w:hAnsi="Times" w:cs="Times"/>
                <w:sz w:val="24"/>
                <w:szCs w:val="24"/>
                <w:lang w:eastAsia="ru-RU"/>
              </w:rPr>
              <w:t>Санитарно-защитная зона не устанавливается.</w:t>
            </w:r>
            <w:r w:rsidRPr="00423574">
              <w:rPr>
                <w:rFonts w:ascii="Times" w:eastAsia="Times New Roman" w:hAnsi="Times" w:cs="Times"/>
                <w:sz w:val="24"/>
                <w:szCs w:val="24"/>
                <w:lang w:eastAsia="ru-RU"/>
              </w:rPr>
              <w:br/>
              <w:t xml:space="preserve">Размер прогнозируемой зоны ограничения застройки приемо-передающих устройств базовых станций </w:t>
            </w:r>
            <w:r w:rsidRPr="00423574">
              <w:rPr>
                <w:rFonts w:ascii="Times" w:eastAsia="Times New Roman" w:hAnsi="Times" w:cs="Times"/>
                <w:sz w:val="24"/>
                <w:szCs w:val="24"/>
                <w:lang w:eastAsia="ru-RU"/>
              </w:rPr>
              <w:lastRenderedPageBreak/>
              <w:t>определен:</w:t>
            </w:r>
            <w:r w:rsidRPr="00423574">
              <w:rPr>
                <w:rFonts w:ascii="Times" w:eastAsia="Times New Roman" w:hAnsi="Times" w:cs="Times"/>
                <w:sz w:val="24"/>
                <w:szCs w:val="24"/>
                <w:lang w:eastAsia="ru-RU"/>
              </w:rPr>
              <w:br/>
              <w:t>ПАО "МегаФон"- антенны размещены на мачте ФГУП РТРС "РТПЦ"</w:t>
            </w:r>
            <w:r w:rsidRPr="00423574">
              <w:rPr>
                <w:rFonts w:ascii="Times" w:eastAsia="Times New Roman" w:hAnsi="Times" w:cs="Times"/>
                <w:sz w:val="24"/>
                <w:szCs w:val="24"/>
                <w:lang w:eastAsia="ru-RU"/>
              </w:rPr>
              <w:br/>
              <w:t>по азимуту 25 град. (А1)</w:t>
            </w:r>
            <w:r w:rsidRPr="00423574">
              <w:rPr>
                <w:rFonts w:ascii="Times" w:eastAsia="Times New Roman" w:hAnsi="Times" w:cs="Times"/>
                <w:sz w:val="24"/>
                <w:szCs w:val="24"/>
                <w:lang w:eastAsia="ru-RU"/>
              </w:rPr>
              <w:br/>
              <w:t>- на высоте от 15м над уровнем земли на расстоянии от 0м до 221,8м;</w:t>
            </w:r>
          </w:p>
          <w:p w:rsidR="00423574" w:rsidRPr="00423574" w:rsidRDefault="00423574" w:rsidP="00423574">
            <w:pPr>
              <w:rPr>
                <w:rFonts w:ascii="Times" w:eastAsia="Times New Roman" w:hAnsi="Times" w:cs="Times"/>
                <w:sz w:val="24"/>
                <w:szCs w:val="24"/>
                <w:lang w:eastAsia="ru-RU"/>
              </w:rPr>
            </w:pPr>
            <w:r w:rsidRPr="00423574">
              <w:rPr>
                <w:rFonts w:ascii="Times" w:eastAsia="Times New Roman" w:hAnsi="Times" w:cs="Times"/>
                <w:sz w:val="24"/>
                <w:szCs w:val="24"/>
                <w:lang w:eastAsia="ru-RU"/>
              </w:rPr>
              <w:t>по азимуту 140 град. (А2)</w:t>
            </w:r>
            <w:r w:rsidRPr="00423574">
              <w:rPr>
                <w:rFonts w:ascii="Times" w:eastAsia="Times New Roman" w:hAnsi="Times" w:cs="Times"/>
                <w:sz w:val="24"/>
                <w:szCs w:val="24"/>
                <w:lang w:eastAsia="ru-RU"/>
              </w:rPr>
              <w:br/>
              <w:t>- на высоте от 14,9м над уровнем земли на расстоянии от 0м до 212,5м;</w:t>
            </w:r>
            <w:r w:rsidRPr="00423574">
              <w:rPr>
                <w:rFonts w:ascii="Times" w:eastAsia="Times New Roman" w:hAnsi="Times" w:cs="Times"/>
                <w:sz w:val="24"/>
                <w:szCs w:val="24"/>
                <w:lang w:eastAsia="ru-RU"/>
              </w:rPr>
              <w:br/>
              <w:t>по азимуту 235 град. (А3)</w:t>
            </w:r>
            <w:r w:rsidRPr="00423574">
              <w:rPr>
                <w:rFonts w:ascii="Times" w:eastAsia="Times New Roman" w:hAnsi="Times" w:cs="Times"/>
                <w:sz w:val="24"/>
                <w:szCs w:val="24"/>
                <w:lang w:eastAsia="ru-RU"/>
              </w:rPr>
              <w:br/>
              <w:t>- на высоте от 6м над уровнем земли на расстоянии от 0м до 218,6м;</w:t>
            </w:r>
            <w:r w:rsidRPr="00423574">
              <w:rPr>
                <w:rFonts w:ascii="Times" w:eastAsia="Times New Roman" w:hAnsi="Times" w:cs="Times"/>
                <w:sz w:val="24"/>
                <w:szCs w:val="24"/>
                <w:lang w:eastAsia="ru-RU"/>
              </w:rPr>
              <w:br/>
              <w:t>по азимуту 266 град. (А4)</w:t>
            </w:r>
            <w:r w:rsidRPr="00423574">
              <w:rPr>
                <w:rFonts w:ascii="Times" w:eastAsia="Times New Roman" w:hAnsi="Times" w:cs="Times"/>
                <w:sz w:val="24"/>
                <w:szCs w:val="24"/>
                <w:lang w:eastAsia="ru-RU"/>
              </w:rPr>
              <w:br/>
              <w:t>- на высоте от 9,8м над уровнем земли на расстоянии от 0м до 206,1м;</w:t>
            </w:r>
            <w:r w:rsidRPr="00423574">
              <w:rPr>
                <w:rFonts w:ascii="Times" w:eastAsia="Times New Roman" w:hAnsi="Times" w:cs="Times"/>
                <w:sz w:val="24"/>
                <w:szCs w:val="24"/>
                <w:lang w:eastAsia="ru-RU"/>
              </w:rPr>
              <w:br/>
              <w:t>по азимуту 288 град. (А5)</w:t>
            </w:r>
            <w:r w:rsidRPr="00423574">
              <w:rPr>
                <w:rFonts w:ascii="Times" w:eastAsia="Times New Roman" w:hAnsi="Times" w:cs="Times"/>
                <w:sz w:val="24"/>
                <w:szCs w:val="24"/>
                <w:lang w:eastAsia="ru-RU"/>
              </w:rPr>
              <w:br/>
              <w:t>- на высоте от 14,9м над уровнем земли на расстоянии от 0м до 184,2м;</w:t>
            </w:r>
          </w:p>
          <w:p w:rsidR="00CC27CD" w:rsidRPr="00CC27CD" w:rsidRDefault="00CC27CD" w:rsidP="00CC27CD">
            <w:pPr>
              <w:suppressAutoHyphens/>
            </w:pPr>
          </w:p>
        </w:tc>
      </w:tr>
      <w:tr w:rsidR="002B4208" w:rsidRPr="00CC27CD" w:rsidTr="00423574">
        <w:tc>
          <w:tcPr>
            <w:tcW w:w="678" w:type="dxa"/>
          </w:tcPr>
          <w:p w:rsidR="00CC27CD" w:rsidRPr="00CC27CD" w:rsidRDefault="0004574C" w:rsidP="00CC27CD">
            <w:pPr>
              <w:suppressAutoHyphens/>
              <w:rPr>
                <w:rFonts w:ascii="Times New Roman" w:hAnsi="Times New Roman" w:cs="Times New Roman"/>
              </w:rPr>
            </w:pPr>
            <w:r>
              <w:rPr>
                <w:rFonts w:ascii="Times New Roman" w:hAnsi="Times New Roman" w:cs="Times New Roman"/>
              </w:rPr>
              <w:lastRenderedPageBreak/>
              <w:t>4</w:t>
            </w:r>
          </w:p>
        </w:tc>
        <w:tc>
          <w:tcPr>
            <w:tcW w:w="2475" w:type="dxa"/>
          </w:tcPr>
          <w:p w:rsidR="00CC27CD" w:rsidRPr="00CC27CD" w:rsidRDefault="0020760C" w:rsidP="00CC27CD">
            <w:pPr>
              <w:suppressAutoHyphens/>
              <w:rPr>
                <w:rFonts w:ascii="Times" w:eastAsia="Times New Roman" w:hAnsi="Times" w:cs="Times"/>
                <w:sz w:val="24"/>
                <w:szCs w:val="24"/>
                <w:lang w:eastAsia="ru-RU"/>
              </w:rPr>
            </w:pPr>
            <w:r w:rsidRPr="00700774">
              <w:rPr>
                <w:rFonts w:ascii="Times" w:eastAsia="Times New Roman" w:hAnsi="Times" w:cs="Times"/>
                <w:sz w:val="24"/>
                <w:szCs w:val="24"/>
                <w:lang w:eastAsia="ru-RU"/>
              </w:rPr>
              <w:t>Около с. Степановка (55град.00'50"N, 48град.23'26"E)</w:t>
            </w:r>
          </w:p>
        </w:tc>
        <w:tc>
          <w:tcPr>
            <w:tcW w:w="2714" w:type="dxa"/>
          </w:tcPr>
          <w:p w:rsidR="00CC27CD" w:rsidRPr="00700774" w:rsidRDefault="0020760C" w:rsidP="00CC27CD">
            <w:pPr>
              <w:suppressAutoHyphens/>
              <w:rPr>
                <w:rFonts w:ascii="Times" w:eastAsia="Times New Roman" w:hAnsi="Times" w:cs="Times"/>
                <w:sz w:val="24"/>
                <w:szCs w:val="24"/>
                <w:lang w:eastAsia="ru-RU"/>
              </w:rPr>
            </w:pPr>
            <w:r w:rsidRPr="00700774">
              <w:rPr>
                <w:rFonts w:ascii="Times" w:eastAsia="Times New Roman" w:hAnsi="Times" w:cs="Times"/>
                <w:sz w:val="24"/>
                <w:szCs w:val="24"/>
                <w:lang w:eastAsia="ru-RU"/>
              </w:rPr>
              <w:t>Базовая станция сотовой радиотелефонной связи БС 0581 стандарта GSM1800</w:t>
            </w:r>
          </w:p>
          <w:p w:rsidR="0020760C" w:rsidRPr="00CC27CD" w:rsidRDefault="0020760C" w:rsidP="00CC27CD">
            <w:pPr>
              <w:suppressAutoHyphens/>
              <w:rPr>
                <w:rFonts w:ascii="Times" w:eastAsia="Times New Roman" w:hAnsi="Times" w:cs="Times"/>
                <w:sz w:val="24"/>
                <w:szCs w:val="24"/>
                <w:lang w:eastAsia="ru-RU"/>
              </w:rPr>
            </w:pPr>
            <w:r w:rsidRPr="00700774">
              <w:rPr>
                <w:rFonts w:ascii="Times" w:eastAsia="Times New Roman" w:hAnsi="Times" w:cs="Times"/>
                <w:sz w:val="24"/>
                <w:szCs w:val="24"/>
                <w:lang w:eastAsia="ru-RU"/>
              </w:rPr>
              <w:t xml:space="preserve">ООО "Т2 </w:t>
            </w:r>
            <w:proofErr w:type="spellStart"/>
            <w:r w:rsidRPr="00700774">
              <w:rPr>
                <w:rFonts w:ascii="Times" w:eastAsia="Times New Roman" w:hAnsi="Times" w:cs="Times"/>
                <w:sz w:val="24"/>
                <w:szCs w:val="24"/>
                <w:lang w:eastAsia="ru-RU"/>
              </w:rPr>
              <w:t>Мобайл</w:t>
            </w:r>
            <w:proofErr w:type="spellEnd"/>
          </w:p>
        </w:tc>
        <w:tc>
          <w:tcPr>
            <w:tcW w:w="3067" w:type="dxa"/>
          </w:tcPr>
          <w:p w:rsidR="00CC27CD" w:rsidRPr="00CC27CD" w:rsidRDefault="0020760C" w:rsidP="00CC27CD">
            <w:pPr>
              <w:suppressAutoHyphens/>
              <w:rPr>
                <w:rFonts w:ascii="Times" w:eastAsia="Times New Roman" w:hAnsi="Times" w:cs="Times"/>
                <w:sz w:val="24"/>
                <w:szCs w:val="24"/>
                <w:lang w:eastAsia="ru-RU"/>
              </w:rPr>
            </w:pPr>
            <w:r w:rsidRPr="00700774">
              <w:rPr>
                <w:rFonts w:ascii="Times" w:eastAsia="Times New Roman" w:hAnsi="Times" w:cs="Times"/>
                <w:sz w:val="24"/>
                <w:szCs w:val="24"/>
                <w:lang w:eastAsia="ru-RU"/>
              </w:rPr>
              <w:t>16.11.10.000.Т.002309.11.16 от 11.11.2016</w:t>
            </w:r>
            <w:r w:rsidR="002B4208">
              <w:rPr>
                <w:rFonts w:ascii="Times" w:eastAsia="Times New Roman" w:hAnsi="Times" w:cs="Times"/>
                <w:sz w:val="24"/>
                <w:szCs w:val="24"/>
                <w:lang w:eastAsia="ru-RU"/>
              </w:rPr>
              <w:t xml:space="preserve"> на проект технической реконструкции</w:t>
            </w:r>
          </w:p>
        </w:tc>
        <w:tc>
          <w:tcPr>
            <w:tcW w:w="6796" w:type="dxa"/>
          </w:tcPr>
          <w:p w:rsidR="00CC27CD" w:rsidRPr="00700774" w:rsidRDefault="00700774" w:rsidP="00CC27CD">
            <w:pPr>
              <w:suppressAutoHyphens/>
              <w:rPr>
                <w:rFonts w:ascii="Times" w:eastAsia="Times New Roman" w:hAnsi="Times" w:cs="Times"/>
                <w:sz w:val="24"/>
                <w:szCs w:val="24"/>
                <w:lang w:eastAsia="ru-RU"/>
              </w:rPr>
            </w:pPr>
            <w:r w:rsidRPr="00700774">
              <w:rPr>
                <w:rFonts w:ascii="Times" w:eastAsia="Times New Roman" w:hAnsi="Times" w:cs="Times"/>
                <w:sz w:val="24"/>
                <w:szCs w:val="24"/>
                <w:lang w:eastAsia="ru-RU"/>
              </w:rPr>
              <w:t>Размер прогнозируемой зоны ограничения застройки приемо-передающих устройств базовой станции определен:</w:t>
            </w:r>
          </w:p>
          <w:p w:rsidR="00700774" w:rsidRPr="00CC27CD" w:rsidRDefault="00700774" w:rsidP="00CC27CD">
            <w:pPr>
              <w:suppressAutoHyphens/>
              <w:rPr>
                <w:rFonts w:ascii="Times" w:eastAsia="Times New Roman" w:hAnsi="Times" w:cs="Times"/>
                <w:sz w:val="24"/>
                <w:szCs w:val="24"/>
                <w:lang w:eastAsia="ru-RU"/>
              </w:rPr>
            </w:pPr>
            <w:r w:rsidRPr="00700774">
              <w:rPr>
                <w:rFonts w:ascii="Times" w:eastAsia="Times New Roman" w:hAnsi="Times" w:cs="Times"/>
                <w:sz w:val="24"/>
                <w:szCs w:val="24"/>
                <w:lang w:eastAsia="ru-RU"/>
              </w:rPr>
              <w:t>По азимуту 30 град. (А26)</w:t>
            </w:r>
            <w:r w:rsidRPr="00700774">
              <w:rPr>
                <w:rFonts w:ascii="Times" w:eastAsia="Times New Roman" w:hAnsi="Times" w:cs="Times"/>
                <w:sz w:val="24"/>
                <w:szCs w:val="24"/>
                <w:lang w:eastAsia="ru-RU"/>
              </w:rPr>
              <w:br/>
              <w:t>- на высоте 13,9м от уровня земли на расстоянии от 0 до 88,5</w:t>
            </w:r>
            <w:r>
              <w:rPr>
                <w:rFonts w:ascii="Times" w:eastAsia="Times New Roman" w:hAnsi="Times" w:cs="Times"/>
                <w:sz w:val="24"/>
                <w:szCs w:val="24"/>
                <w:lang w:eastAsia="ru-RU"/>
              </w:rPr>
              <w:t xml:space="preserve"> </w:t>
            </w:r>
            <w:r w:rsidRPr="00700774">
              <w:rPr>
                <w:rFonts w:ascii="Times" w:eastAsia="Times New Roman" w:hAnsi="Times" w:cs="Times"/>
                <w:sz w:val="24"/>
                <w:szCs w:val="24"/>
                <w:lang w:eastAsia="ru-RU"/>
              </w:rPr>
              <w:t>м</w:t>
            </w:r>
            <w:r w:rsidRPr="00700774">
              <w:rPr>
                <w:rFonts w:ascii="Times" w:eastAsia="Times New Roman" w:hAnsi="Times" w:cs="Times"/>
                <w:sz w:val="24"/>
                <w:szCs w:val="24"/>
                <w:lang w:eastAsia="ru-RU"/>
              </w:rPr>
              <w:br/>
              <w:t>- на высоте 11,1м от уровня земли на расстоянии от 88,5 до 228,1</w:t>
            </w:r>
            <w:r>
              <w:rPr>
                <w:rFonts w:ascii="Times" w:eastAsia="Times New Roman" w:hAnsi="Times" w:cs="Times"/>
                <w:sz w:val="24"/>
                <w:szCs w:val="24"/>
                <w:lang w:eastAsia="ru-RU"/>
              </w:rPr>
              <w:t xml:space="preserve"> </w:t>
            </w:r>
            <w:r w:rsidRPr="00700774">
              <w:rPr>
                <w:rFonts w:ascii="Times" w:eastAsia="Times New Roman" w:hAnsi="Times" w:cs="Times"/>
                <w:sz w:val="24"/>
                <w:szCs w:val="24"/>
                <w:lang w:eastAsia="ru-RU"/>
              </w:rPr>
              <w:t>м</w:t>
            </w:r>
            <w:r w:rsidRPr="00700774">
              <w:rPr>
                <w:rFonts w:ascii="Times" w:eastAsia="Times New Roman" w:hAnsi="Times" w:cs="Times"/>
                <w:sz w:val="24"/>
                <w:szCs w:val="24"/>
                <w:lang w:eastAsia="ru-RU"/>
              </w:rPr>
              <w:br/>
              <w:t>По азимуту 240 град. (А27)</w:t>
            </w:r>
            <w:r w:rsidRPr="00700774">
              <w:rPr>
                <w:rFonts w:ascii="Times" w:eastAsia="Times New Roman" w:hAnsi="Times" w:cs="Times"/>
                <w:sz w:val="24"/>
                <w:szCs w:val="24"/>
                <w:lang w:eastAsia="ru-RU"/>
              </w:rPr>
              <w:br/>
              <w:t>- на высоте 16,5м от уровня земли на расстоянии от 0 до 70,5</w:t>
            </w:r>
            <w:r>
              <w:rPr>
                <w:rFonts w:ascii="Times" w:eastAsia="Times New Roman" w:hAnsi="Times" w:cs="Times"/>
                <w:sz w:val="24"/>
                <w:szCs w:val="24"/>
                <w:lang w:eastAsia="ru-RU"/>
              </w:rPr>
              <w:t xml:space="preserve"> </w:t>
            </w:r>
            <w:r w:rsidRPr="00700774">
              <w:rPr>
                <w:rFonts w:ascii="Times" w:eastAsia="Times New Roman" w:hAnsi="Times" w:cs="Times"/>
                <w:sz w:val="24"/>
                <w:szCs w:val="24"/>
                <w:lang w:eastAsia="ru-RU"/>
              </w:rPr>
              <w:t>м</w:t>
            </w:r>
            <w:r w:rsidRPr="00700774">
              <w:rPr>
                <w:rFonts w:ascii="Times" w:eastAsia="Times New Roman" w:hAnsi="Times" w:cs="Times"/>
                <w:sz w:val="24"/>
                <w:szCs w:val="24"/>
                <w:lang w:eastAsia="ru-RU"/>
              </w:rPr>
              <w:br/>
              <w:t>- на высоте 11м от уровня земли на расстоянии от 70,5 до 224,7</w:t>
            </w:r>
            <w:r>
              <w:rPr>
                <w:rFonts w:ascii="Times" w:eastAsia="Times New Roman" w:hAnsi="Times" w:cs="Times"/>
                <w:sz w:val="24"/>
                <w:szCs w:val="24"/>
                <w:lang w:eastAsia="ru-RU"/>
              </w:rPr>
              <w:t xml:space="preserve"> </w:t>
            </w:r>
            <w:r w:rsidRPr="00700774">
              <w:rPr>
                <w:rFonts w:ascii="Times" w:eastAsia="Times New Roman" w:hAnsi="Times" w:cs="Times"/>
                <w:sz w:val="24"/>
                <w:szCs w:val="24"/>
                <w:lang w:eastAsia="ru-RU"/>
              </w:rPr>
              <w:t>м</w:t>
            </w:r>
            <w:r w:rsidRPr="00700774">
              <w:rPr>
                <w:rFonts w:ascii="Times" w:eastAsia="Times New Roman" w:hAnsi="Times" w:cs="Times"/>
                <w:sz w:val="24"/>
                <w:szCs w:val="24"/>
                <w:lang w:eastAsia="ru-RU"/>
              </w:rPr>
              <w:br/>
              <w:t>По азимуту 260 град. (А28)</w:t>
            </w:r>
            <w:r w:rsidRPr="00700774">
              <w:rPr>
                <w:rFonts w:ascii="Times" w:eastAsia="Times New Roman" w:hAnsi="Times" w:cs="Times"/>
                <w:sz w:val="24"/>
                <w:szCs w:val="24"/>
                <w:lang w:eastAsia="ru-RU"/>
              </w:rPr>
              <w:br/>
              <w:t xml:space="preserve">- на высоте 16,5м от уровня земли на расстоянии от 0 </w:t>
            </w:r>
            <w:r w:rsidRPr="00700774">
              <w:rPr>
                <w:rFonts w:ascii="Times" w:eastAsia="Times New Roman" w:hAnsi="Times" w:cs="Times"/>
                <w:sz w:val="24"/>
                <w:szCs w:val="24"/>
                <w:lang w:eastAsia="ru-RU"/>
              </w:rPr>
              <w:lastRenderedPageBreak/>
              <w:t>до 73,2</w:t>
            </w:r>
            <w:r>
              <w:rPr>
                <w:rFonts w:ascii="Times" w:eastAsia="Times New Roman" w:hAnsi="Times" w:cs="Times"/>
                <w:sz w:val="24"/>
                <w:szCs w:val="24"/>
                <w:lang w:eastAsia="ru-RU"/>
              </w:rPr>
              <w:t xml:space="preserve"> </w:t>
            </w:r>
            <w:r w:rsidRPr="00700774">
              <w:rPr>
                <w:rFonts w:ascii="Times" w:eastAsia="Times New Roman" w:hAnsi="Times" w:cs="Times"/>
                <w:sz w:val="24"/>
                <w:szCs w:val="24"/>
                <w:lang w:eastAsia="ru-RU"/>
              </w:rPr>
              <w:t>м</w:t>
            </w:r>
            <w:r w:rsidRPr="00700774">
              <w:rPr>
                <w:rFonts w:ascii="Times" w:eastAsia="Times New Roman" w:hAnsi="Times" w:cs="Times"/>
                <w:sz w:val="24"/>
                <w:szCs w:val="24"/>
                <w:lang w:eastAsia="ru-RU"/>
              </w:rPr>
              <w:br/>
              <w:t>- на высоте 11,1м от уровня земли на расстоянии от 73,2 до 222,8</w:t>
            </w:r>
            <w:r>
              <w:rPr>
                <w:rFonts w:ascii="Times" w:eastAsia="Times New Roman" w:hAnsi="Times" w:cs="Times"/>
                <w:sz w:val="24"/>
                <w:szCs w:val="24"/>
                <w:lang w:eastAsia="ru-RU"/>
              </w:rPr>
              <w:t xml:space="preserve"> </w:t>
            </w:r>
            <w:r w:rsidRPr="00700774">
              <w:rPr>
                <w:rFonts w:ascii="Times" w:eastAsia="Times New Roman" w:hAnsi="Times" w:cs="Times"/>
                <w:sz w:val="24"/>
                <w:szCs w:val="24"/>
                <w:lang w:eastAsia="ru-RU"/>
              </w:rPr>
              <w:t>м</w:t>
            </w:r>
          </w:p>
        </w:tc>
      </w:tr>
      <w:tr w:rsidR="002B4208" w:rsidRPr="00CC27CD" w:rsidTr="00423574">
        <w:tc>
          <w:tcPr>
            <w:tcW w:w="678" w:type="dxa"/>
          </w:tcPr>
          <w:p w:rsidR="00CC27CD" w:rsidRPr="00CC27CD" w:rsidRDefault="0004574C" w:rsidP="00CC27CD">
            <w:pPr>
              <w:suppressAutoHyphens/>
              <w:rPr>
                <w:rFonts w:ascii="Times New Roman" w:hAnsi="Times New Roman" w:cs="Times New Roman"/>
              </w:rPr>
            </w:pPr>
            <w:r>
              <w:rPr>
                <w:rFonts w:ascii="Times New Roman" w:hAnsi="Times New Roman" w:cs="Times New Roman"/>
              </w:rPr>
              <w:lastRenderedPageBreak/>
              <w:t>5</w:t>
            </w:r>
          </w:p>
        </w:tc>
        <w:tc>
          <w:tcPr>
            <w:tcW w:w="2475" w:type="dxa"/>
          </w:tcPr>
          <w:p w:rsidR="00CC27CD" w:rsidRPr="00CC27CD" w:rsidRDefault="00F95FEC" w:rsidP="00CC27CD">
            <w:pPr>
              <w:suppressAutoHyphens/>
              <w:rPr>
                <w:rFonts w:ascii="Times" w:eastAsia="Times New Roman" w:hAnsi="Times" w:cs="Times"/>
                <w:sz w:val="24"/>
                <w:szCs w:val="24"/>
                <w:lang w:eastAsia="ru-RU"/>
              </w:rPr>
            </w:pPr>
            <w:r w:rsidRPr="00F95FEC">
              <w:rPr>
                <w:rFonts w:ascii="Times" w:eastAsia="Times New Roman" w:hAnsi="Times" w:cs="Times"/>
                <w:sz w:val="24"/>
                <w:szCs w:val="24"/>
                <w:lang w:eastAsia="ru-RU"/>
              </w:rPr>
              <w:t>1 км на С-В от с. Степановка, башня ФГУП "РТРС",</w:t>
            </w:r>
          </w:p>
        </w:tc>
        <w:tc>
          <w:tcPr>
            <w:tcW w:w="2714" w:type="dxa"/>
          </w:tcPr>
          <w:p w:rsidR="00CC27CD" w:rsidRPr="00CC27CD" w:rsidRDefault="00F95FEC" w:rsidP="00F95FEC">
            <w:pPr>
              <w:suppressAutoHyphens/>
              <w:rPr>
                <w:rFonts w:ascii="Times" w:eastAsia="Times New Roman" w:hAnsi="Times" w:cs="Times"/>
                <w:sz w:val="24"/>
                <w:szCs w:val="24"/>
                <w:lang w:eastAsia="ru-RU"/>
              </w:rPr>
            </w:pPr>
            <w:r w:rsidRPr="00F95FEC">
              <w:rPr>
                <w:rFonts w:ascii="Times" w:eastAsia="Times New Roman" w:hAnsi="Times" w:cs="Times"/>
                <w:sz w:val="24"/>
                <w:szCs w:val="24"/>
                <w:lang w:eastAsia="ru-RU"/>
              </w:rPr>
              <w:t>Базовая станция 16-055 сотовой радиотелефонной связи стандарта GSM-900 </w:t>
            </w:r>
          </w:p>
        </w:tc>
        <w:tc>
          <w:tcPr>
            <w:tcW w:w="3067" w:type="dxa"/>
          </w:tcPr>
          <w:p w:rsidR="00CC27CD" w:rsidRPr="00CC27CD" w:rsidRDefault="00F95FEC" w:rsidP="00CC27CD">
            <w:pPr>
              <w:suppressAutoHyphens/>
              <w:rPr>
                <w:rFonts w:ascii="Times" w:eastAsia="Times New Roman" w:hAnsi="Times" w:cs="Times"/>
                <w:sz w:val="24"/>
                <w:szCs w:val="24"/>
                <w:lang w:eastAsia="ru-RU"/>
              </w:rPr>
            </w:pPr>
            <w:r w:rsidRPr="00F95FEC">
              <w:rPr>
                <w:rFonts w:ascii="Times" w:eastAsia="Times New Roman" w:hAnsi="Times" w:cs="Times"/>
                <w:sz w:val="24"/>
                <w:szCs w:val="24"/>
                <w:lang w:eastAsia="ru-RU"/>
              </w:rPr>
              <w:t>16.11.11.000.Т.002725.12.15 от 28.12.2015</w:t>
            </w:r>
            <w:r w:rsidR="002B4208">
              <w:rPr>
                <w:rFonts w:ascii="Times" w:eastAsia="Times New Roman" w:hAnsi="Times" w:cs="Times"/>
                <w:sz w:val="24"/>
                <w:szCs w:val="24"/>
                <w:lang w:eastAsia="ru-RU"/>
              </w:rPr>
              <w:t xml:space="preserve"> на проект технической реконструкции</w:t>
            </w:r>
          </w:p>
        </w:tc>
        <w:tc>
          <w:tcPr>
            <w:tcW w:w="6796" w:type="dxa"/>
          </w:tcPr>
          <w:p w:rsidR="00CC27CD" w:rsidRPr="00CC27CD" w:rsidRDefault="00F95FEC" w:rsidP="00CC27CD">
            <w:pPr>
              <w:suppressAutoHyphens/>
              <w:rPr>
                <w:rFonts w:ascii="Times" w:eastAsia="Times New Roman" w:hAnsi="Times" w:cs="Times"/>
                <w:sz w:val="24"/>
                <w:szCs w:val="24"/>
                <w:lang w:eastAsia="ru-RU"/>
              </w:rPr>
            </w:pPr>
            <w:r w:rsidRPr="00F95FEC">
              <w:rPr>
                <w:rFonts w:ascii="Times" w:eastAsia="Times New Roman" w:hAnsi="Times" w:cs="Times"/>
                <w:sz w:val="24"/>
                <w:szCs w:val="24"/>
                <w:lang w:eastAsia="ru-RU"/>
              </w:rPr>
              <w:t>-</w:t>
            </w:r>
          </w:p>
        </w:tc>
      </w:tr>
      <w:tr w:rsidR="00D85E99" w:rsidRPr="00CC27CD" w:rsidTr="00423574">
        <w:tc>
          <w:tcPr>
            <w:tcW w:w="678" w:type="dxa"/>
          </w:tcPr>
          <w:p w:rsidR="0020760C" w:rsidRDefault="0004574C" w:rsidP="00CC27CD">
            <w:pPr>
              <w:suppressAutoHyphens/>
              <w:rPr>
                <w:rFonts w:ascii="Times New Roman" w:hAnsi="Times New Roman" w:cs="Times New Roman"/>
              </w:rPr>
            </w:pPr>
            <w:r>
              <w:rPr>
                <w:rFonts w:ascii="Times New Roman" w:hAnsi="Times New Roman" w:cs="Times New Roman"/>
              </w:rPr>
              <w:t>6</w:t>
            </w:r>
          </w:p>
          <w:p w:rsidR="0020760C" w:rsidRDefault="0020760C" w:rsidP="00CC27CD">
            <w:pPr>
              <w:suppressAutoHyphens/>
              <w:rPr>
                <w:rFonts w:ascii="Times New Roman" w:hAnsi="Times New Roman" w:cs="Times New Roman"/>
              </w:rPr>
            </w:pPr>
          </w:p>
          <w:p w:rsidR="0020760C" w:rsidRDefault="0020760C" w:rsidP="00CC27CD">
            <w:pPr>
              <w:suppressAutoHyphens/>
              <w:rPr>
                <w:rFonts w:ascii="Times New Roman" w:hAnsi="Times New Roman" w:cs="Times New Roman"/>
              </w:rPr>
            </w:pPr>
          </w:p>
          <w:p w:rsidR="0020760C" w:rsidRPr="00CC27CD" w:rsidRDefault="0020760C" w:rsidP="00CC27CD">
            <w:pPr>
              <w:suppressAutoHyphens/>
              <w:rPr>
                <w:rFonts w:ascii="Times New Roman" w:hAnsi="Times New Roman" w:cs="Times New Roman"/>
              </w:rPr>
            </w:pPr>
          </w:p>
        </w:tc>
        <w:tc>
          <w:tcPr>
            <w:tcW w:w="2475" w:type="dxa"/>
          </w:tcPr>
          <w:p w:rsidR="0020760C" w:rsidRPr="00214EBE" w:rsidRDefault="002B4208" w:rsidP="00CC27CD">
            <w:pPr>
              <w:suppressAutoHyphens/>
              <w:rPr>
                <w:rFonts w:ascii="Times" w:eastAsia="Times New Roman" w:hAnsi="Times" w:cs="Times"/>
                <w:sz w:val="24"/>
                <w:szCs w:val="24"/>
                <w:lang w:eastAsia="ru-RU"/>
              </w:rPr>
            </w:pPr>
            <w:r w:rsidRPr="00214EBE">
              <w:rPr>
                <w:rFonts w:ascii="Times" w:eastAsia="Times New Roman" w:hAnsi="Times" w:cs="Times"/>
                <w:sz w:val="24"/>
                <w:szCs w:val="24"/>
                <w:lang w:eastAsia="ru-RU"/>
              </w:rPr>
              <w:t>с. Большое Фролово (55 град. 05'22" С.Ш., 48 град. 27'25" В.Д.)</w:t>
            </w:r>
          </w:p>
        </w:tc>
        <w:tc>
          <w:tcPr>
            <w:tcW w:w="2714" w:type="dxa"/>
          </w:tcPr>
          <w:p w:rsidR="0020760C" w:rsidRPr="002B4208" w:rsidRDefault="002B4208" w:rsidP="00CC27CD">
            <w:pPr>
              <w:suppressAutoHyphens/>
              <w:rPr>
                <w:rFonts w:ascii="Times" w:eastAsia="Times New Roman" w:hAnsi="Times" w:cs="Times"/>
                <w:sz w:val="24"/>
                <w:szCs w:val="24"/>
                <w:lang w:eastAsia="ru-RU"/>
              </w:rPr>
            </w:pPr>
            <w:r w:rsidRPr="002B4208">
              <w:rPr>
                <w:rFonts w:ascii="Times" w:eastAsia="Times New Roman" w:hAnsi="Times" w:cs="Times"/>
                <w:sz w:val="24"/>
                <w:szCs w:val="24"/>
                <w:lang w:eastAsia="ru-RU"/>
              </w:rPr>
              <w:t>Базов</w:t>
            </w:r>
            <w:r>
              <w:rPr>
                <w:rFonts w:ascii="Times" w:eastAsia="Times New Roman" w:hAnsi="Times" w:cs="Times"/>
                <w:sz w:val="24"/>
                <w:szCs w:val="24"/>
                <w:lang w:eastAsia="ru-RU"/>
              </w:rPr>
              <w:t>ая</w:t>
            </w:r>
            <w:r w:rsidRPr="002B4208">
              <w:rPr>
                <w:rFonts w:ascii="Times" w:eastAsia="Times New Roman" w:hAnsi="Times" w:cs="Times"/>
                <w:sz w:val="24"/>
                <w:szCs w:val="24"/>
                <w:lang w:eastAsia="ru-RU"/>
              </w:rPr>
              <w:t xml:space="preserve"> станци</w:t>
            </w:r>
            <w:r>
              <w:rPr>
                <w:rFonts w:ascii="Times" w:eastAsia="Times New Roman" w:hAnsi="Times" w:cs="Times"/>
                <w:sz w:val="24"/>
                <w:szCs w:val="24"/>
                <w:lang w:eastAsia="ru-RU"/>
              </w:rPr>
              <w:t>я</w:t>
            </w:r>
            <w:r w:rsidRPr="002B4208">
              <w:rPr>
                <w:rFonts w:ascii="Times" w:eastAsia="Times New Roman" w:hAnsi="Times" w:cs="Times"/>
                <w:sz w:val="24"/>
                <w:szCs w:val="24"/>
                <w:lang w:eastAsia="ru-RU"/>
              </w:rPr>
              <w:t xml:space="preserve"> сотовой радиотелефонной связи БС 160204 стандарта GSM-900/1800/UMTS-2100 </w:t>
            </w:r>
          </w:p>
          <w:p w:rsidR="002B4208" w:rsidRPr="00214EBE" w:rsidRDefault="002B4208" w:rsidP="00CC27CD">
            <w:pPr>
              <w:suppressAutoHyphens/>
              <w:rPr>
                <w:rFonts w:ascii="Times" w:eastAsia="Times New Roman" w:hAnsi="Times" w:cs="Times"/>
                <w:sz w:val="24"/>
                <w:szCs w:val="24"/>
                <w:lang w:eastAsia="ru-RU"/>
              </w:rPr>
            </w:pPr>
            <w:r>
              <w:rPr>
                <w:rFonts w:ascii="Times" w:eastAsia="Times New Roman" w:hAnsi="Times" w:cs="Times"/>
                <w:sz w:val="24"/>
                <w:szCs w:val="24"/>
                <w:lang w:eastAsia="ru-RU"/>
              </w:rPr>
              <w:t>ПАО</w:t>
            </w:r>
            <w:r w:rsidRPr="002B4208">
              <w:rPr>
                <w:rFonts w:ascii="Times" w:eastAsia="Times New Roman" w:hAnsi="Times" w:cs="Times"/>
                <w:sz w:val="24"/>
                <w:szCs w:val="24"/>
                <w:lang w:eastAsia="ru-RU"/>
              </w:rPr>
              <w:t xml:space="preserve"> "МегаФон"</w:t>
            </w:r>
          </w:p>
        </w:tc>
        <w:tc>
          <w:tcPr>
            <w:tcW w:w="3067" w:type="dxa"/>
          </w:tcPr>
          <w:p w:rsidR="0020760C" w:rsidRPr="00214EBE" w:rsidRDefault="002B4208" w:rsidP="00CC27CD">
            <w:pPr>
              <w:suppressAutoHyphens/>
              <w:rPr>
                <w:rFonts w:ascii="Times" w:eastAsia="Times New Roman" w:hAnsi="Times" w:cs="Times"/>
                <w:sz w:val="24"/>
                <w:szCs w:val="24"/>
                <w:lang w:eastAsia="ru-RU"/>
              </w:rPr>
            </w:pPr>
            <w:r w:rsidRPr="002B4208">
              <w:rPr>
                <w:rFonts w:ascii="Times" w:eastAsia="Times New Roman" w:hAnsi="Times" w:cs="Times"/>
                <w:sz w:val="24"/>
                <w:szCs w:val="24"/>
                <w:lang w:eastAsia="ru-RU"/>
              </w:rPr>
              <w:t>16.11.10.000.Т.000311.02.17 от 10.02.2017 на проект технической реконструкции</w:t>
            </w:r>
          </w:p>
        </w:tc>
        <w:tc>
          <w:tcPr>
            <w:tcW w:w="6796" w:type="dxa"/>
          </w:tcPr>
          <w:p w:rsidR="0020760C" w:rsidRPr="00214EBE" w:rsidRDefault="00214EBE" w:rsidP="00CC27CD">
            <w:pPr>
              <w:suppressAutoHyphens/>
              <w:rPr>
                <w:rFonts w:ascii="Times" w:eastAsia="Times New Roman" w:hAnsi="Times" w:cs="Times"/>
                <w:sz w:val="24"/>
                <w:szCs w:val="24"/>
                <w:lang w:eastAsia="ru-RU"/>
              </w:rPr>
            </w:pPr>
            <w:r w:rsidRPr="00214EBE">
              <w:rPr>
                <w:rFonts w:ascii="Times" w:eastAsia="Times New Roman" w:hAnsi="Times" w:cs="Times"/>
                <w:sz w:val="24"/>
                <w:szCs w:val="24"/>
                <w:lang w:eastAsia="ru-RU"/>
              </w:rPr>
              <w:t>Санитарно-защитная зона не устанавливается.</w:t>
            </w:r>
            <w:r w:rsidRPr="00214EBE">
              <w:rPr>
                <w:rFonts w:ascii="Times" w:eastAsia="Times New Roman" w:hAnsi="Times" w:cs="Times"/>
                <w:sz w:val="24"/>
                <w:szCs w:val="24"/>
                <w:lang w:eastAsia="ru-RU"/>
              </w:rPr>
              <w:br/>
              <w:t>Размер прогнозируемой зоны ограничения застройки приемо-передающих устройств базовых станций определен:</w:t>
            </w:r>
            <w:r w:rsidRPr="00214EBE">
              <w:rPr>
                <w:rFonts w:ascii="Times" w:eastAsia="Times New Roman" w:hAnsi="Times" w:cs="Times"/>
                <w:sz w:val="24"/>
                <w:szCs w:val="24"/>
                <w:lang w:eastAsia="ru-RU"/>
              </w:rPr>
              <w:br/>
              <w:t>ПАО "МегаФон"</w:t>
            </w:r>
            <w:r w:rsidRPr="00214EBE">
              <w:rPr>
                <w:rFonts w:ascii="Times" w:eastAsia="Times New Roman" w:hAnsi="Times" w:cs="Times"/>
                <w:sz w:val="24"/>
                <w:szCs w:val="24"/>
                <w:lang w:eastAsia="ru-RU"/>
              </w:rPr>
              <w:br/>
              <w:t>По азимуту 30 град. (А1, А4)</w:t>
            </w:r>
            <w:r w:rsidRPr="00214EBE">
              <w:rPr>
                <w:rFonts w:ascii="Times" w:eastAsia="Times New Roman" w:hAnsi="Times" w:cs="Times"/>
                <w:sz w:val="24"/>
                <w:szCs w:val="24"/>
                <w:lang w:eastAsia="ru-RU"/>
              </w:rPr>
              <w:br/>
              <w:t>- на высоте 54,2 м от уровня земли на расстоянии от 0м и до 43,3м</w:t>
            </w:r>
            <w:r w:rsidRPr="00214EBE">
              <w:rPr>
                <w:rFonts w:ascii="Times" w:eastAsia="Times New Roman" w:hAnsi="Times" w:cs="Times"/>
                <w:sz w:val="24"/>
                <w:szCs w:val="24"/>
                <w:lang w:eastAsia="ru-RU"/>
              </w:rPr>
              <w:br/>
              <w:t>По азимуту 120 град. (А2, А5)</w:t>
            </w:r>
            <w:r w:rsidRPr="00214EBE">
              <w:rPr>
                <w:rFonts w:ascii="Times" w:eastAsia="Times New Roman" w:hAnsi="Times" w:cs="Times"/>
                <w:sz w:val="24"/>
                <w:szCs w:val="24"/>
                <w:lang w:eastAsia="ru-RU"/>
              </w:rPr>
              <w:br/>
              <w:t>- на высоте 54,3 м от уровня земли на расстоянии от 0м и до 43,7м</w:t>
            </w:r>
            <w:r w:rsidRPr="00214EBE">
              <w:rPr>
                <w:rFonts w:ascii="Times" w:eastAsia="Times New Roman" w:hAnsi="Times" w:cs="Times"/>
                <w:sz w:val="24"/>
                <w:szCs w:val="24"/>
                <w:lang w:eastAsia="ru-RU"/>
              </w:rPr>
              <w:br/>
              <w:t>По азимуту 210 град. (А3, А6)</w:t>
            </w:r>
            <w:r w:rsidRPr="00214EBE">
              <w:rPr>
                <w:rFonts w:ascii="Times" w:eastAsia="Times New Roman" w:hAnsi="Times" w:cs="Times"/>
                <w:sz w:val="24"/>
                <w:szCs w:val="24"/>
                <w:lang w:eastAsia="ru-RU"/>
              </w:rPr>
              <w:br/>
              <w:t>- на высоте 52,1 м от уровня земли на расстоянии от 0м и до 56,9м</w:t>
            </w:r>
            <w:r w:rsidRPr="00214EBE">
              <w:rPr>
                <w:rFonts w:ascii="Times" w:eastAsia="Times New Roman" w:hAnsi="Times" w:cs="Times"/>
                <w:sz w:val="24"/>
                <w:szCs w:val="24"/>
                <w:lang w:eastAsia="ru-RU"/>
              </w:rPr>
              <w:br/>
              <w:t>По азимуту 294 град. (А7)</w:t>
            </w:r>
            <w:r w:rsidRPr="00214EBE">
              <w:rPr>
                <w:rFonts w:ascii="Times" w:eastAsia="Times New Roman" w:hAnsi="Times" w:cs="Times"/>
                <w:sz w:val="24"/>
                <w:szCs w:val="24"/>
                <w:lang w:eastAsia="ru-RU"/>
              </w:rPr>
              <w:br/>
              <w:t>- на высоте 56,9 м от уровня земли на расстоянии от 0м и до 12м</w:t>
            </w:r>
            <w:r w:rsidRPr="00214EBE">
              <w:rPr>
                <w:rFonts w:ascii="Times" w:eastAsia="Times New Roman" w:hAnsi="Times" w:cs="Times"/>
                <w:sz w:val="24"/>
                <w:szCs w:val="24"/>
                <w:lang w:eastAsia="ru-RU"/>
              </w:rPr>
              <w:br/>
              <w:t>По азимуту 100 град. (А8)</w:t>
            </w:r>
            <w:r w:rsidRPr="00214EBE">
              <w:rPr>
                <w:rFonts w:ascii="Times" w:eastAsia="Times New Roman" w:hAnsi="Times" w:cs="Times"/>
                <w:sz w:val="24"/>
                <w:szCs w:val="24"/>
                <w:lang w:eastAsia="ru-RU"/>
              </w:rPr>
              <w:br/>
              <w:t>- на высоте 54,8 м от уровня земли на расстоянии от 0м и до 39,5м.</w:t>
            </w:r>
          </w:p>
        </w:tc>
      </w:tr>
      <w:tr w:rsidR="00214EBE" w:rsidRPr="00CC27CD" w:rsidTr="00423574">
        <w:tc>
          <w:tcPr>
            <w:tcW w:w="678" w:type="dxa"/>
          </w:tcPr>
          <w:p w:rsidR="00214EBE" w:rsidRDefault="002A617E" w:rsidP="00CC27CD">
            <w:pPr>
              <w:suppressAutoHyphens/>
              <w:rPr>
                <w:rFonts w:ascii="Times New Roman" w:hAnsi="Times New Roman" w:cs="Times New Roman"/>
              </w:rPr>
            </w:pPr>
            <w:r>
              <w:rPr>
                <w:rFonts w:ascii="Times New Roman" w:hAnsi="Times New Roman" w:cs="Times New Roman"/>
              </w:rPr>
              <w:t>7</w:t>
            </w:r>
          </w:p>
          <w:p w:rsidR="00214EBE" w:rsidRDefault="00214EBE" w:rsidP="00CC27CD">
            <w:pPr>
              <w:suppressAutoHyphens/>
              <w:rPr>
                <w:rFonts w:ascii="Times New Roman" w:hAnsi="Times New Roman" w:cs="Times New Roman"/>
              </w:rPr>
            </w:pPr>
          </w:p>
          <w:p w:rsidR="00214EBE" w:rsidRDefault="00214EBE" w:rsidP="00CC27CD">
            <w:pPr>
              <w:suppressAutoHyphens/>
              <w:rPr>
                <w:rFonts w:ascii="Times New Roman" w:hAnsi="Times New Roman" w:cs="Times New Roman"/>
              </w:rPr>
            </w:pPr>
          </w:p>
        </w:tc>
        <w:tc>
          <w:tcPr>
            <w:tcW w:w="2475" w:type="dxa"/>
          </w:tcPr>
          <w:p w:rsidR="00214EBE" w:rsidRPr="00D85E99" w:rsidRDefault="00D85E99" w:rsidP="00D85E99">
            <w:pPr>
              <w:suppressAutoHyphens/>
              <w:rPr>
                <w:rFonts w:ascii="Times" w:eastAsia="Times New Roman" w:hAnsi="Times" w:cs="Times"/>
                <w:sz w:val="24"/>
                <w:szCs w:val="24"/>
                <w:lang w:eastAsia="ru-RU"/>
              </w:rPr>
            </w:pPr>
            <w:r w:rsidRPr="00D85E99">
              <w:rPr>
                <w:rFonts w:ascii="Times" w:eastAsia="Times New Roman" w:hAnsi="Times" w:cs="Times"/>
                <w:sz w:val="24"/>
                <w:szCs w:val="24"/>
                <w:lang w:eastAsia="ru-RU"/>
              </w:rPr>
              <w:t xml:space="preserve">с. Большое Фролово (55 град. 055485 </w:t>
            </w:r>
            <w:proofErr w:type="spellStart"/>
            <w:r w:rsidRPr="00D85E99">
              <w:rPr>
                <w:rFonts w:ascii="Times" w:eastAsia="Times New Roman" w:hAnsi="Times" w:cs="Times"/>
                <w:sz w:val="24"/>
                <w:szCs w:val="24"/>
                <w:lang w:eastAsia="ru-RU"/>
              </w:rPr>
              <w:t>с.ш</w:t>
            </w:r>
            <w:proofErr w:type="spellEnd"/>
            <w:r w:rsidRPr="00D85E99">
              <w:rPr>
                <w:rFonts w:ascii="Times" w:eastAsia="Times New Roman" w:hAnsi="Times" w:cs="Times"/>
                <w:sz w:val="24"/>
                <w:szCs w:val="24"/>
                <w:lang w:eastAsia="ru-RU"/>
              </w:rPr>
              <w:t xml:space="preserve">. - 48 град. 408523 </w:t>
            </w:r>
            <w:proofErr w:type="spellStart"/>
            <w:r w:rsidRPr="00D85E99">
              <w:rPr>
                <w:rFonts w:ascii="Times" w:eastAsia="Times New Roman" w:hAnsi="Times" w:cs="Times"/>
                <w:sz w:val="24"/>
                <w:szCs w:val="24"/>
                <w:lang w:eastAsia="ru-RU"/>
              </w:rPr>
              <w:t>в.д</w:t>
            </w:r>
            <w:proofErr w:type="spellEnd"/>
            <w:r w:rsidRPr="00D85E99">
              <w:rPr>
                <w:rFonts w:ascii="Times" w:eastAsia="Times New Roman" w:hAnsi="Times" w:cs="Times"/>
                <w:sz w:val="24"/>
                <w:szCs w:val="24"/>
                <w:lang w:eastAsia="ru-RU"/>
              </w:rPr>
              <w:t>.)</w:t>
            </w:r>
            <w:r>
              <w:rPr>
                <w:rFonts w:ascii="Times" w:eastAsia="Times New Roman" w:hAnsi="Times" w:cs="Times"/>
                <w:sz w:val="24"/>
                <w:szCs w:val="24"/>
                <w:lang w:eastAsia="ru-RU"/>
              </w:rPr>
              <w:t xml:space="preserve"> на опоре Т2 </w:t>
            </w:r>
          </w:p>
        </w:tc>
        <w:tc>
          <w:tcPr>
            <w:tcW w:w="2714" w:type="dxa"/>
          </w:tcPr>
          <w:p w:rsidR="00214EBE" w:rsidRPr="00D85E99" w:rsidRDefault="002A617E" w:rsidP="00CC27CD">
            <w:pPr>
              <w:suppressAutoHyphens/>
              <w:rPr>
                <w:rFonts w:ascii="Times" w:eastAsia="Times New Roman" w:hAnsi="Times" w:cs="Times"/>
                <w:sz w:val="24"/>
                <w:szCs w:val="24"/>
                <w:lang w:eastAsia="ru-RU"/>
              </w:rPr>
            </w:pPr>
            <w:r w:rsidRPr="00D85E99">
              <w:rPr>
                <w:rFonts w:ascii="Times" w:eastAsia="Times New Roman" w:hAnsi="Times" w:cs="Times"/>
                <w:sz w:val="24"/>
                <w:szCs w:val="24"/>
                <w:lang w:eastAsia="ru-RU"/>
              </w:rPr>
              <w:t>Базовая станция сотовой радиотелефонной связи БС 0594 стандарта GSM-1800/UMTS-2100</w:t>
            </w:r>
          </w:p>
          <w:p w:rsidR="002A617E" w:rsidRPr="002B4208" w:rsidRDefault="002A617E" w:rsidP="00CC27CD">
            <w:pPr>
              <w:suppressAutoHyphens/>
              <w:rPr>
                <w:rFonts w:ascii="Times" w:eastAsia="Times New Roman" w:hAnsi="Times" w:cs="Times"/>
                <w:sz w:val="24"/>
                <w:szCs w:val="24"/>
                <w:lang w:eastAsia="ru-RU"/>
              </w:rPr>
            </w:pPr>
            <w:r w:rsidRPr="00D85E99">
              <w:rPr>
                <w:rFonts w:ascii="Times" w:eastAsia="Times New Roman" w:hAnsi="Times" w:cs="Times"/>
                <w:sz w:val="24"/>
                <w:szCs w:val="24"/>
                <w:lang w:eastAsia="ru-RU"/>
              </w:rPr>
              <w:t xml:space="preserve">ООО "Т2 </w:t>
            </w:r>
            <w:proofErr w:type="spellStart"/>
            <w:r w:rsidRPr="00D85E99">
              <w:rPr>
                <w:rFonts w:ascii="Times" w:eastAsia="Times New Roman" w:hAnsi="Times" w:cs="Times"/>
                <w:sz w:val="24"/>
                <w:szCs w:val="24"/>
                <w:lang w:eastAsia="ru-RU"/>
              </w:rPr>
              <w:t>Мобайл</w:t>
            </w:r>
            <w:proofErr w:type="spellEnd"/>
            <w:r w:rsidRPr="00D85E99">
              <w:rPr>
                <w:rFonts w:ascii="Times" w:eastAsia="Times New Roman" w:hAnsi="Times" w:cs="Times"/>
                <w:sz w:val="24"/>
                <w:szCs w:val="24"/>
                <w:lang w:eastAsia="ru-RU"/>
              </w:rPr>
              <w:t>" </w:t>
            </w:r>
          </w:p>
        </w:tc>
        <w:tc>
          <w:tcPr>
            <w:tcW w:w="3067" w:type="dxa"/>
          </w:tcPr>
          <w:p w:rsidR="00214EBE" w:rsidRPr="002B4208" w:rsidRDefault="00D85E99" w:rsidP="00CC27CD">
            <w:pPr>
              <w:suppressAutoHyphens/>
              <w:rPr>
                <w:rFonts w:ascii="Times" w:eastAsia="Times New Roman" w:hAnsi="Times" w:cs="Times"/>
                <w:sz w:val="24"/>
                <w:szCs w:val="24"/>
                <w:lang w:eastAsia="ru-RU"/>
              </w:rPr>
            </w:pPr>
            <w:r w:rsidRPr="00D85E99">
              <w:rPr>
                <w:rFonts w:ascii="Times" w:eastAsia="Times New Roman" w:hAnsi="Times" w:cs="Times"/>
                <w:sz w:val="24"/>
                <w:szCs w:val="24"/>
                <w:lang w:eastAsia="ru-RU"/>
              </w:rPr>
              <w:t>16.11.10.000.Т.000285.02.17 от 08.02.2017</w:t>
            </w:r>
            <w:r>
              <w:rPr>
                <w:rFonts w:ascii="Times" w:eastAsia="Times New Roman" w:hAnsi="Times" w:cs="Times"/>
                <w:sz w:val="24"/>
                <w:szCs w:val="24"/>
                <w:lang w:eastAsia="ru-RU"/>
              </w:rPr>
              <w:t xml:space="preserve"> на проект технической реконструкции</w:t>
            </w:r>
          </w:p>
        </w:tc>
        <w:tc>
          <w:tcPr>
            <w:tcW w:w="6796" w:type="dxa"/>
          </w:tcPr>
          <w:p w:rsidR="00214EBE" w:rsidRPr="00DD3717" w:rsidRDefault="00DD3717" w:rsidP="00CC27CD">
            <w:pPr>
              <w:suppressAutoHyphens/>
              <w:rPr>
                <w:rFonts w:ascii="Times" w:eastAsia="Times New Roman" w:hAnsi="Times" w:cs="Times"/>
                <w:sz w:val="24"/>
                <w:szCs w:val="24"/>
                <w:lang w:eastAsia="ru-RU"/>
              </w:rPr>
            </w:pPr>
            <w:r w:rsidRPr="00DD3717">
              <w:rPr>
                <w:rFonts w:ascii="Times" w:eastAsia="Times New Roman" w:hAnsi="Times" w:cs="Times"/>
                <w:sz w:val="24"/>
                <w:szCs w:val="24"/>
                <w:lang w:eastAsia="ru-RU"/>
              </w:rPr>
              <w:t>Санитарно-защитная зона не устанавливается. Размер прогнозируемой зоны ограничения застройки приемо-передающих устройств базовых станций определен:</w:t>
            </w:r>
            <w:r w:rsidRPr="00DD3717">
              <w:rPr>
                <w:rFonts w:ascii="Times" w:eastAsia="Times New Roman" w:hAnsi="Times" w:cs="Times"/>
                <w:sz w:val="24"/>
                <w:szCs w:val="24"/>
                <w:lang w:eastAsia="ru-RU"/>
              </w:rPr>
              <w:br/>
              <w:t xml:space="preserve">ООО "Т2 </w:t>
            </w:r>
            <w:proofErr w:type="spellStart"/>
            <w:r w:rsidRPr="00DD3717">
              <w:rPr>
                <w:rFonts w:ascii="Times" w:eastAsia="Times New Roman" w:hAnsi="Times" w:cs="Times"/>
                <w:sz w:val="24"/>
                <w:szCs w:val="24"/>
                <w:lang w:eastAsia="ru-RU"/>
              </w:rPr>
              <w:t>Мобайл</w:t>
            </w:r>
            <w:proofErr w:type="spellEnd"/>
            <w:r w:rsidRPr="00DD3717">
              <w:rPr>
                <w:rFonts w:ascii="Times" w:eastAsia="Times New Roman" w:hAnsi="Times" w:cs="Times"/>
                <w:sz w:val="24"/>
                <w:szCs w:val="24"/>
                <w:lang w:eastAsia="ru-RU"/>
              </w:rPr>
              <w:t>"</w:t>
            </w:r>
            <w:r w:rsidRPr="00DD3717">
              <w:rPr>
                <w:rFonts w:ascii="Times" w:eastAsia="Times New Roman" w:hAnsi="Times" w:cs="Times"/>
                <w:sz w:val="24"/>
                <w:szCs w:val="24"/>
                <w:lang w:eastAsia="ru-RU"/>
              </w:rPr>
              <w:br/>
              <w:t>по азимуту 30 град. (А1)</w:t>
            </w:r>
            <w:r w:rsidRPr="00DD3717">
              <w:rPr>
                <w:rFonts w:ascii="Times" w:eastAsia="Times New Roman" w:hAnsi="Times" w:cs="Times"/>
                <w:sz w:val="24"/>
                <w:szCs w:val="24"/>
                <w:lang w:eastAsia="ru-RU"/>
              </w:rPr>
              <w:br/>
              <w:t>- на высоте от 22м над уровнем земли на расстоянии от 0м до 89,3м;</w:t>
            </w:r>
            <w:r w:rsidRPr="00DD3717">
              <w:rPr>
                <w:rFonts w:ascii="Times" w:eastAsia="Times New Roman" w:hAnsi="Times" w:cs="Times"/>
                <w:sz w:val="24"/>
                <w:szCs w:val="24"/>
                <w:lang w:eastAsia="ru-RU"/>
              </w:rPr>
              <w:br/>
            </w:r>
            <w:r w:rsidRPr="00DD3717">
              <w:rPr>
                <w:rFonts w:ascii="Times" w:eastAsia="Times New Roman" w:hAnsi="Times" w:cs="Times"/>
                <w:sz w:val="24"/>
                <w:szCs w:val="24"/>
                <w:lang w:eastAsia="ru-RU"/>
              </w:rPr>
              <w:lastRenderedPageBreak/>
              <w:t>по азимуту 150 град. (А2)</w:t>
            </w:r>
            <w:r w:rsidRPr="00DD3717">
              <w:rPr>
                <w:rFonts w:ascii="Times" w:eastAsia="Times New Roman" w:hAnsi="Times" w:cs="Times"/>
                <w:sz w:val="24"/>
                <w:szCs w:val="24"/>
                <w:lang w:eastAsia="ru-RU"/>
              </w:rPr>
              <w:br/>
              <w:t>- на высоте от 21,7м над уровнем земли на расстоянии от 0м до 140,8м;</w:t>
            </w:r>
            <w:r w:rsidRPr="00DD3717">
              <w:rPr>
                <w:rFonts w:ascii="Times" w:eastAsia="Times New Roman" w:hAnsi="Times" w:cs="Times"/>
                <w:sz w:val="24"/>
                <w:szCs w:val="24"/>
                <w:lang w:eastAsia="ru-RU"/>
              </w:rPr>
              <w:br/>
              <w:t>по азимуту 270 град. (А3)</w:t>
            </w:r>
            <w:r w:rsidRPr="00DD3717">
              <w:rPr>
                <w:rFonts w:ascii="Times" w:eastAsia="Times New Roman" w:hAnsi="Times" w:cs="Times"/>
                <w:sz w:val="24"/>
                <w:szCs w:val="24"/>
                <w:lang w:eastAsia="ru-RU"/>
              </w:rPr>
              <w:br/>
              <w:t>- на высоте от 21,4м над уровнем земли на расстоянии от 0м до 89,6м;</w:t>
            </w:r>
            <w:r w:rsidRPr="00DD3717">
              <w:rPr>
                <w:rFonts w:ascii="Times" w:eastAsia="Times New Roman" w:hAnsi="Times" w:cs="Times"/>
                <w:sz w:val="24"/>
                <w:szCs w:val="24"/>
                <w:lang w:eastAsia="ru-RU"/>
              </w:rPr>
              <w:br/>
              <w:t>по азимуту 219 град. (А4)</w:t>
            </w:r>
            <w:r w:rsidRPr="00DD3717">
              <w:rPr>
                <w:rFonts w:ascii="Times" w:eastAsia="Times New Roman" w:hAnsi="Times" w:cs="Times"/>
                <w:sz w:val="24"/>
                <w:szCs w:val="24"/>
                <w:lang w:eastAsia="ru-RU"/>
              </w:rPr>
              <w:br/>
              <w:t>- на высоте от 22м над уровнем земли на расстоянии от 0м до 90,1м;</w:t>
            </w:r>
            <w:r w:rsidRPr="00DD3717">
              <w:rPr>
                <w:rFonts w:ascii="Times" w:eastAsia="Times New Roman" w:hAnsi="Times" w:cs="Times"/>
                <w:sz w:val="24"/>
                <w:szCs w:val="24"/>
                <w:lang w:eastAsia="ru-RU"/>
              </w:rPr>
              <w:br/>
              <w:t>по азимуту 40 град. (А5)</w:t>
            </w:r>
            <w:r w:rsidRPr="00DD3717">
              <w:rPr>
                <w:rFonts w:ascii="Times" w:eastAsia="Times New Roman" w:hAnsi="Times" w:cs="Times"/>
                <w:sz w:val="24"/>
                <w:szCs w:val="24"/>
                <w:lang w:eastAsia="ru-RU"/>
              </w:rPr>
              <w:br/>
              <w:t>- на высоте от 22м над уровнем земли на расстоянии от 0м до 85,3м;</w:t>
            </w:r>
            <w:r w:rsidRPr="00DD3717">
              <w:rPr>
                <w:rFonts w:ascii="Times" w:eastAsia="Times New Roman" w:hAnsi="Times" w:cs="Times"/>
                <w:sz w:val="24"/>
                <w:szCs w:val="24"/>
                <w:lang w:eastAsia="ru-RU"/>
              </w:rPr>
              <w:br/>
              <w:t>ООО "ТМТ"</w:t>
            </w:r>
            <w:r w:rsidRPr="00DD3717">
              <w:rPr>
                <w:rFonts w:ascii="Times" w:eastAsia="Times New Roman" w:hAnsi="Times" w:cs="Times"/>
                <w:sz w:val="24"/>
                <w:szCs w:val="24"/>
                <w:lang w:eastAsia="ru-RU"/>
              </w:rPr>
              <w:br/>
              <w:t>по азимуту 70 град. (А6)</w:t>
            </w:r>
            <w:r w:rsidRPr="00DD3717">
              <w:rPr>
                <w:rFonts w:ascii="Times" w:eastAsia="Times New Roman" w:hAnsi="Times" w:cs="Times"/>
                <w:sz w:val="24"/>
                <w:szCs w:val="24"/>
                <w:lang w:eastAsia="ru-RU"/>
              </w:rPr>
              <w:br/>
              <w:t>- на высоте от 21,8м над уровнем земли на расстоянии от 0м до 60,4м;</w:t>
            </w:r>
            <w:r w:rsidRPr="00DD3717">
              <w:rPr>
                <w:rFonts w:ascii="Times" w:eastAsia="Times New Roman" w:hAnsi="Times" w:cs="Times"/>
                <w:sz w:val="24"/>
                <w:szCs w:val="24"/>
                <w:lang w:eastAsia="ru-RU"/>
              </w:rPr>
              <w:br/>
              <w:t>по азимуту 150 град. (А7)</w:t>
            </w:r>
            <w:r w:rsidRPr="00DD3717">
              <w:rPr>
                <w:rFonts w:ascii="Times" w:eastAsia="Times New Roman" w:hAnsi="Times" w:cs="Times"/>
                <w:sz w:val="24"/>
                <w:szCs w:val="24"/>
                <w:lang w:eastAsia="ru-RU"/>
              </w:rPr>
              <w:br/>
              <w:t>- на высоте от 21,8м над уровнем земли на расстоянии от 0м до 61,2м;</w:t>
            </w:r>
            <w:r w:rsidRPr="00DD3717">
              <w:rPr>
                <w:rFonts w:ascii="Times" w:eastAsia="Times New Roman" w:hAnsi="Times" w:cs="Times"/>
                <w:sz w:val="24"/>
                <w:szCs w:val="24"/>
                <w:lang w:eastAsia="ru-RU"/>
              </w:rPr>
              <w:br/>
              <w:t>по азимуту 240 град. (А8)</w:t>
            </w:r>
            <w:r w:rsidRPr="00DD3717">
              <w:rPr>
                <w:rFonts w:ascii="Times" w:eastAsia="Times New Roman" w:hAnsi="Times" w:cs="Times"/>
                <w:sz w:val="24"/>
                <w:szCs w:val="24"/>
                <w:lang w:eastAsia="ru-RU"/>
              </w:rPr>
              <w:br/>
              <w:t>- на высоте от 20,9м над уровнем земли на расстоянии от 0м до 66,8м.</w:t>
            </w:r>
          </w:p>
        </w:tc>
      </w:tr>
      <w:tr w:rsidR="00214EBE" w:rsidRPr="00CC27CD" w:rsidTr="00423574">
        <w:tc>
          <w:tcPr>
            <w:tcW w:w="678" w:type="dxa"/>
          </w:tcPr>
          <w:p w:rsidR="00214EBE" w:rsidRDefault="00E613E8" w:rsidP="00CC27CD">
            <w:pPr>
              <w:suppressAutoHyphens/>
              <w:rPr>
                <w:rFonts w:ascii="Times New Roman" w:hAnsi="Times New Roman" w:cs="Times New Roman"/>
              </w:rPr>
            </w:pPr>
            <w:r>
              <w:rPr>
                <w:rFonts w:ascii="Times New Roman" w:hAnsi="Times New Roman" w:cs="Times New Roman"/>
              </w:rPr>
              <w:lastRenderedPageBreak/>
              <w:t>8</w:t>
            </w:r>
          </w:p>
          <w:p w:rsidR="00214EBE" w:rsidRDefault="00214EBE" w:rsidP="00CC27CD">
            <w:pPr>
              <w:suppressAutoHyphens/>
              <w:rPr>
                <w:rFonts w:ascii="Times New Roman" w:hAnsi="Times New Roman" w:cs="Times New Roman"/>
              </w:rPr>
            </w:pPr>
          </w:p>
        </w:tc>
        <w:tc>
          <w:tcPr>
            <w:tcW w:w="2475" w:type="dxa"/>
          </w:tcPr>
          <w:p w:rsidR="00214EBE" w:rsidRDefault="00E613E8" w:rsidP="00CC27CD">
            <w:pPr>
              <w:suppressAutoHyphens/>
              <w:rPr>
                <w:rFonts w:ascii="Times" w:hAnsi="Times" w:cs="Times"/>
                <w:b/>
                <w:bCs/>
                <w:color w:val="000000"/>
                <w:sz w:val="27"/>
                <w:szCs w:val="27"/>
                <w:shd w:val="clear" w:color="auto" w:fill="FFFFFF"/>
              </w:rPr>
            </w:pPr>
            <w:proofErr w:type="spellStart"/>
            <w:r w:rsidRPr="00E613E8">
              <w:rPr>
                <w:rFonts w:ascii="Times" w:eastAsia="Times New Roman" w:hAnsi="Times" w:cs="Times"/>
                <w:sz w:val="24"/>
                <w:szCs w:val="24"/>
                <w:lang w:eastAsia="ru-RU"/>
              </w:rPr>
              <w:t>н.п</w:t>
            </w:r>
            <w:proofErr w:type="spellEnd"/>
            <w:r w:rsidRPr="00E613E8">
              <w:rPr>
                <w:rFonts w:ascii="Times" w:eastAsia="Times New Roman" w:hAnsi="Times" w:cs="Times"/>
                <w:sz w:val="24"/>
                <w:szCs w:val="24"/>
                <w:lang w:eastAsia="ru-RU"/>
              </w:rPr>
              <w:t xml:space="preserve">. Большое Фролово, в 80м северо-западней дома №1а по </w:t>
            </w:r>
            <w:proofErr w:type="spellStart"/>
            <w:r w:rsidRPr="00E613E8">
              <w:rPr>
                <w:rFonts w:ascii="Times" w:eastAsia="Times New Roman" w:hAnsi="Times" w:cs="Times"/>
                <w:sz w:val="24"/>
                <w:szCs w:val="24"/>
                <w:lang w:eastAsia="ru-RU"/>
              </w:rPr>
              <w:t>ул.Гагарина</w:t>
            </w:r>
            <w:proofErr w:type="spellEnd"/>
            <w:r w:rsidRPr="00E613E8">
              <w:rPr>
                <w:rFonts w:ascii="Times" w:eastAsia="Times New Roman" w:hAnsi="Times" w:cs="Times"/>
                <w:sz w:val="24"/>
                <w:szCs w:val="24"/>
                <w:lang w:eastAsia="ru-RU"/>
              </w:rPr>
              <w:t>, на железобетонной опоре ООО "Твои Мобильные Технологии"</w:t>
            </w:r>
          </w:p>
        </w:tc>
        <w:tc>
          <w:tcPr>
            <w:tcW w:w="2714" w:type="dxa"/>
          </w:tcPr>
          <w:p w:rsidR="00214EBE" w:rsidRPr="00E613E8" w:rsidRDefault="00E613E8" w:rsidP="00E613E8">
            <w:pPr>
              <w:suppressAutoHyphens/>
              <w:rPr>
                <w:rFonts w:ascii="Times" w:eastAsia="Times New Roman" w:hAnsi="Times" w:cs="Times"/>
                <w:sz w:val="24"/>
                <w:szCs w:val="24"/>
                <w:lang w:eastAsia="ru-RU"/>
              </w:rPr>
            </w:pPr>
            <w:r w:rsidRPr="00E613E8">
              <w:rPr>
                <w:rFonts w:ascii="Times" w:eastAsia="Times New Roman" w:hAnsi="Times" w:cs="Times"/>
                <w:sz w:val="24"/>
                <w:szCs w:val="24"/>
                <w:lang w:eastAsia="ru-RU"/>
              </w:rPr>
              <w:t>Базовая станция сотовой связи стандарта GSM 1800/LTE 1800 БС-463</w:t>
            </w:r>
          </w:p>
          <w:p w:rsidR="00E613E8" w:rsidRPr="002B4208" w:rsidRDefault="00E613E8" w:rsidP="00E613E8">
            <w:pPr>
              <w:suppressAutoHyphens/>
              <w:rPr>
                <w:rFonts w:ascii="Times" w:eastAsia="Times New Roman" w:hAnsi="Times" w:cs="Times"/>
                <w:sz w:val="24"/>
                <w:szCs w:val="24"/>
                <w:lang w:eastAsia="ru-RU"/>
              </w:rPr>
            </w:pPr>
            <w:r w:rsidRPr="00E613E8">
              <w:rPr>
                <w:rFonts w:ascii="Times" w:eastAsia="Times New Roman" w:hAnsi="Times" w:cs="Times"/>
                <w:sz w:val="24"/>
                <w:szCs w:val="24"/>
                <w:lang w:eastAsia="ru-RU"/>
              </w:rPr>
              <w:t>Общества с ограниченной ответственностью "Твои Мобильные Технологии"</w:t>
            </w:r>
          </w:p>
        </w:tc>
        <w:tc>
          <w:tcPr>
            <w:tcW w:w="3067" w:type="dxa"/>
          </w:tcPr>
          <w:p w:rsidR="00214EBE" w:rsidRPr="002B4208" w:rsidRDefault="00E613E8" w:rsidP="00CC27CD">
            <w:pPr>
              <w:suppressAutoHyphens/>
              <w:rPr>
                <w:rFonts w:ascii="Times" w:eastAsia="Times New Roman" w:hAnsi="Times" w:cs="Times"/>
                <w:sz w:val="24"/>
                <w:szCs w:val="24"/>
                <w:lang w:eastAsia="ru-RU"/>
              </w:rPr>
            </w:pPr>
            <w:r w:rsidRPr="00E613E8">
              <w:rPr>
                <w:rFonts w:ascii="Times" w:eastAsia="Times New Roman" w:hAnsi="Times" w:cs="Times"/>
                <w:sz w:val="24"/>
                <w:szCs w:val="24"/>
                <w:lang w:eastAsia="ru-RU"/>
              </w:rPr>
              <w:t>16.11.11.000.Т.000161.02.16 от 02.02.2016 на проект размещения базовой станции</w:t>
            </w:r>
          </w:p>
        </w:tc>
        <w:tc>
          <w:tcPr>
            <w:tcW w:w="6796" w:type="dxa"/>
          </w:tcPr>
          <w:p w:rsidR="00214EBE" w:rsidRDefault="00E613E8" w:rsidP="00CC27CD">
            <w:pPr>
              <w:suppressAutoHyphens/>
              <w:rPr>
                <w:rFonts w:ascii="Times" w:hAnsi="Times" w:cs="Times"/>
                <w:color w:val="000000"/>
                <w:sz w:val="27"/>
                <w:szCs w:val="27"/>
                <w:shd w:val="clear" w:color="auto" w:fill="FFFFFF"/>
              </w:rPr>
            </w:pPr>
            <w:r>
              <w:rPr>
                <w:rFonts w:ascii="Times" w:hAnsi="Times" w:cs="Times"/>
                <w:color w:val="000000"/>
                <w:sz w:val="27"/>
                <w:szCs w:val="27"/>
                <w:shd w:val="clear" w:color="auto" w:fill="FFFFFF"/>
              </w:rPr>
              <w:t>-</w:t>
            </w:r>
          </w:p>
        </w:tc>
      </w:tr>
    </w:tbl>
    <w:p w:rsidR="00E82586" w:rsidRDefault="00E82586">
      <w:pPr>
        <w:rPr>
          <w:rFonts w:ascii="Times New Roman" w:hAnsi="Times New Roman" w:cs="Times New Roman"/>
          <w:sz w:val="28"/>
          <w:szCs w:val="28"/>
          <w:lang w:eastAsia="ru-RU"/>
        </w:rPr>
        <w:sectPr w:rsidR="00E82586" w:rsidSect="00CC27CD">
          <w:pgSz w:w="16838" w:h="11906" w:orient="landscape"/>
          <w:pgMar w:top="1134" w:right="851" w:bottom="851" w:left="851" w:header="708" w:footer="708" w:gutter="0"/>
          <w:cols w:space="720"/>
          <w:docGrid w:linePitch="299"/>
        </w:sectPr>
      </w:pPr>
    </w:p>
    <w:p w:rsidR="00670D5C" w:rsidRDefault="00670D5C">
      <w:pPr>
        <w:rPr>
          <w:rFonts w:ascii="Times New Roman" w:hAnsi="Times New Roman" w:cs="Times New Roman"/>
          <w:sz w:val="28"/>
          <w:szCs w:val="28"/>
          <w:lang w:eastAsia="ru-RU"/>
        </w:rPr>
      </w:pPr>
    </w:p>
    <w:p w:rsidR="00286301" w:rsidRPr="0078577C" w:rsidRDefault="00286301" w:rsidP="00D941B4">
      <w:pPr>
        <w:pStyle w:val="20"/>
        <w:keepNext w:val="0"/>
        <w:keepLines w:val="0"/>
        <w:widowControl w:val="0"/>
        <w:numPr>
          <w:ilvl w:val="1"/>
          <w:numId w:val="15"/>
        </w:numPr>
        <w:suppressAutoHyphens/>
        <w:spacing w:before="0" w:after="160" w:line="240" w:lineRule="auto"/>
        <w:ind w:left="0" w:firstLine="709"/>
        <w:jc w:val="center"/>
        <w:rPr>
          <w:rFonts w:ascii="Times New Roman" w:hAnsi="Times New Roman" w:cs="Times New Roman"/>
          <w:b/>
          <w:color w:val="auto"/>
          <w:sz w:val="28"/>
          <w:szCs w:val="28"/>
          <w:lang w:eastAsia="ru-RU"/>
        </w:rPr>
      </w:pPr>
      <w:bookmarkStart w:id="48" w:name="_Toc103340801"/>
      <w:r w:rsidRPr="005141B7">
        <w:rPr>
          <w:rFonts w:ascii="Times New Roman" w:hAnsi="Times New Roman" w:cs="Times New Roman"/>
          <w:b/>
          <w:color w:val="auto"/>
          <w:sz w:val="28"/>
          <w:szCs w:val="28"/>
          <w:lang w:eastAsia="ru-RU"/>
        </w:rPr>
        <w:t>Охранна</w:t>
      </w:r>
      <w:r w:rsidRPr="0078577C">
        <w:rPr>
          <w:rFonts w:ascii="Times New Roman" w:hAnsi="Times New Roman" w:cs="Times New Roman"/>
          <w:b/>
          <w:color w:val="auto"/>
          <w:sz w:val="28"/>
          <w:szCs w:val="28"/>
          <w:lang w:eastAsia="ru-RU"/>
        </w:rPr>
        <w:t>я зона тепловых сетей</w:t>
      </w:r>
      <w:bookmarkEnd w:id="48"/>
    </w:p>
    <w:p w:rsidR="00216C62" w:rsidRPr="0078577C" w:rsidRDefault="005141B7" w:rsidP="0078577C">
      <w:pPr>
        <w:pStyle w:val="ac"/>
        <w:widowControl w:val="0"/>
        <w:suppressAutoHyphens/>
        <w:ind w:firstLine="716"/>
        <w:rPr>
          <w:rStyle w:val="aff8"/>
          <w:bCs/>
          <w:i w:val="0"/>
          <w:szCs w:val="28"/>
        </w:rPr>
      </w:pPr>
      <w:r w:rsidRPr="005141B7">
        <w:rPr>
          <w:szCs w:val="28"/>
        </w:rPr>
        <w:t>На территории поселения уличные тепловые сети отсутствуют.</w:t>
      </w:r>
      <w:r w:rsidR="0078577C" w:rsidRPr="0078577C">
        <w:rPr>
          <w:szCs w:val="28"/>
        </w:rPr>
        <w:t xml:space="preserve"> </w:t>
      </w:r>
    </w:p>
    <w:p w:rsidR="00B4667C" w:rsidRDefault="00B4667C" w:rsidP="0078577C">
      <w:pPr>
        <w:pStyle w:val="af6"/>
        <w:widowControl w:val="0"/>
        <w:suppressAutoHyphens/>
        <w:rPr>
          <w:rFonts w:eastAsiaTheme="minorHAnsi"/>
          <w:szCs w:val="28"/>
          <w:lang w:eastAsia="en-US"/>
        </w:rPr>
      </w:pPr>
      <w:r w:rsidRPr="0078577C">
        <w:rPr>
          <w:rFonts w:eastAsiaTheme="minorHAnsi"/>
          <w:szCs w:val="28"/>
          <w:lang w:eastAsia="en-US"/>
        </w:rPr>
        <w:t>Согласно «Типовым правилам охраны коммунальных тепловых сетей», утвержденным приказом Минстроя РФ от 17.08.1992</w:t>
      </w:r>
      <w:r>
        <w:rPr>
          <w:rFonts w:eastAsiaTheme="minorHAnsi"/>
          <w:szCs w:val="28"/>
          <w:lang w:eastAsia="en-US"/>
        </w:rPr>
        <w:t xml:space="preserve"> №197, 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w:t>
      </w:r>
      <w:r>
        <w:t xml:space="preserve">считая от края строительных конструкций тепловых сетей или от наружной поверхности изолированного теплопровода </w:t>
      </w:r>
      <w:proofErr w:type="spellStart"/>
      <w:r>
        <w:t>бесканальной</w:t>
      </w:r>
      <w:proofErr w:type="spellEnd"/>
      <w:r>
        <w:t xml:space="preserve"> прокладки</w:t>
      </w:r>
      <w:r>
        <w:rPr>
          <w:rFonts w:eastAsiaTheme="minorHAnsi"/>
          <w:szCs w:val="28"/>
          <w:lang w:eastAsia="en-US"/>
        </w:rPr>
        <w:t>.</w:t>
      </w:r>
    </w:p>
    <w:p w:rsidR="00B4667C" w:rsidRDefault="00B4667C" w:rsidP="00B4667C">
      <w:pPr>
        <w:pStyle w:val="af6"/>
        <w:widowControl w:val="0"/>
        <w:autoSpaceDE w:val="0"/>
        <w:autoSpaceDN w:val="0"/>
        <w:adjustRightInd w:val="0"/>
        <w:rPr>
          <w:rFonts w:eastAsiaTheme="minorEastAsia"/>
          <w:szCs w:val="28"/>
        </w:rPr>
      </w:pPr>
      <w:r>
        <w:rPr>
          <w:rFonts w:eastAsiaTheme="minorEastAsia"/>
          <w:szCs w:val="28"/>
        </w:rPr>
        <w:t>Минимально допустимые расстояния от тепловых сетей до зданий, сооружений, линейных объектов определяются в зависимости от типа прокладки, а также климатических условий конкретной местности и подлежат обязательному соблюдению при проектировании, строительстве и ремонте указанных объектов в соответствии с требованиями СНиП 2.04.07-86 "Тепловые сети".</w:t>
      </w:r>
    </w:p>
    <w:p w:rsidR="00B4667C" w:rsidRDefault="00B4667C" w:rsidP="00B4667C">
      <w:pPr>
        <w:widowControl w:val="0"/>
        <w:suppressAutoHyphens/>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Регламент использования охранных зон </w:t>
      </w:r>
      <w:r>
        <w:rPr>
          <w:rFonts w:ascii="Times New Roman" w:eastAsia="Times New Roman" w:hAnsi="Times New Roman" w:cs="Times New Roman"/>
          <w:sz w:val="28"/>
          <w:szCs w:val="28"/>
          <w:shd w:val="clear" w:color="auto" w:fill="FFFFFF"/>
          <w:lang w:eastAsia="ru-RU"/>
        </w:rPr>
        <w:t>тепловых сетей</w:t>
      </w:r>
      <w:r>
        <w:rPr>
          <w:rFonts w:ascii="Times New Roman" w:hAnsi="Times New Roman" w:cs="Times New Roman"/>
          <w:sz w:val="28"/>
          <w:szCs w:val="28"/>
          <w:lang w:eastAsia="ru-RU"/>
        </w:rPr>
        <w:t xml:space="preserve"> представлен в таблицах 6.8.1.</w:t>
      </w:r>
    </w:p>
    <w:p w:rsidR="00B4667C" w:rsidRDefault="00B4667C" w:rsidP="00B4667C">
      <w:pPr>
        <w:spacing w:after="0" w:line="24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6.8.1</w:t>
      </w:r>
    </w:p>
    <w:p w:rsidR="00B4667C" w:rsidRDefault="00B4667C" w:rsidP="00B4667C">
      <w:pPr>
        <w:spacing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Регламенты использования </w:t>
      </w:r>
      <w:r>
        <w:rPr>
          <w:rFonts w:ascii="Times New Roman" w:eastAsia="Times New Roman" w:hAnsi="Times New Roman" w:cs="Times New Roman"/>
          <w:spacing w:val="2"/>
          <w:sz w:val="28"/>
          <w:szCs w:val="28"/>
          <w:shd w:val="clear" w:color="auto" w:fill="FFFFFF"/>
          <w:lang w:eastAsia="ru-RU"/>
        </w:rPr>
        <w:t xml:space="preserve">охранных зон </w:t>
      </w:r>
      <w:r>
        <w:rPr>
          <w:rFonts w:ascii="Times New Roman" w:eastAsia="Times New Roman" w:hAnsi="Times New Roman" w:cs="Times New Roman"/>
          <w:sz w:val="28"/>
          <w:szCs w:val="28"/>
          <w:shd w:val="clear" w:color="auto" w:fill="FFFFFF"/>
          <w:lang w:eastAsia="ru-RU"/>
        </w:rPr>
        <w:t>тепловых сетей</w:t>
      </w:r>
    </w:p>
    <w:tbl>
      <w:tblPr>
        <w:tblStyle w:val="ae"/>
        <w:tblW w:w="4970" w:type="pct"/>
        <w:jc w:val="center"/>
        <w:tblLook w:val="04A0" w:firstRow="1" w:lastRow="0" w:firstColumn="1" w:lastColumn="0" w:noHBand="0" w:noVBand="1"/>
      </w:tblPr>
      <w:tblGrid>
        <w:gridCol w:w="1800"/>
        <w:gridCol w:w="5425"/>
        <w:gridCol w:w="2627"/>
      </w:tblGrid>
      <w:tr w:rsidR="00B4667C" w:rsidTr="00354802">
        <w:trPr>
          <w:jc w:val="center"/>
        </w:trPr>
        <w:tc>
          <w:tcPr>
            <w:tcW w:w="914" w:type="pct"/>
            <w:tcBorders>
              <w:top w:val="single" w:sz="4" w:space="0" w:color="auto"/>
              <w:left w:val="single" w:sz="4" w:space="0" w:color="auto"/>
              <w:bottom w:val="single" w:sz="4" w:space="0" w:color="auto"/>
              <w:right w:val="single" w:sz="4" w:space="0" w:color="auto"/>
            </w:tcBorders>
            <w:vAlign w:val="center"/>
            <w:hideMark/>
          </w:tcPr>
          <w:p w:rsidR="00B4667C" w:rsidRDefault="00B4667C">
            <w:pPr>
              <w:jc w:val="center"/>
              <w:rPr>
                <w:rFonts w:ascii="Times New Roman" w:hAnsi="Times New Roman" w:cs="Times New Roman"/>
                <w:sz w:val="20"/>
                <w:szCs w:val="20"/>
              </w:rPr>
            </w:pPr>
            <w:r>
              <w:rPr>
                <w:rFonts w:ascii="Times New Roman" w:hAnsi="Times New Roman" w:cs="Times New Roman"/>
                <w:sz w:val="20"/>
                <w:szCs w:val="20"/>
              </w:rPr>
              <w:t>Наименование охранной зоны</w:t>
            </w:r>
          </w:p>
        </w:tc>
        <w:tc>
          <w:tcPr>
            <w:tcW w:w="2753" w:type="pct"/>
            <w:tcBorders>
              <w:top w:val="single" w:sz="4" w:space="0" w:color="auto"/>
              <w:left w:val="single" w:sz="4" w:space="0" w:color="auto"/>
              <w:bottom w:val="single" w:sz="4" w:space="0" w:color="auto"/>
              <w:right w:val="single" w:sz="4" w:space="0" w:color="auto"/>
            </w:tcBorders>
            <w:vAlign w:val="center"/>
            <w:hideMark/>
          </w:tcPr>
          <w:p w:rsidR="00B4667C" w:rsidRDefault="00B4667C">
            <w:pPr>
              <w:ind w:firstLine="142"/>
              <w:jc w:val="center"/>
              <w:rPr>
                <w:rFonts w:ascii="Times New Roman" w:hAnsi="Times New Roman" w:cs="Times New Roman"/>
                <w:sz w:val="20"/>
                <w:szCs w:val="20"/>
              </w:rPr>
            </w:pPr>
            <w:r>
              <w:rPr>
                <w:rFonts w:ascii="Times New Roman" w:hAnsi="Times New Roman" w:cs="Times New Roman"/>
                <w:sz w:val="20"/>
                <w:szCs w:val="20"/>
              </w:rPr>
              <w:t>Правовой режим использования охранной зоны</w:t>
            </w:r>
          </w:p>
        </w:tc>
        <w:tc>
          <w:tcPr>
            <w:tcW w:w="1333" w:type="pct"/>
            <w:tcBorders>
              <w:top w:val="single" w:sz="4" w:space="0" w:color="auto"/>
              <w:left w:val="single" w:sz="4" w:space="0" w:color="auto"/>
              <w:bottom w:val="single" w:sz="4" w:space="0" w:color="auto"/>
              <w:right w:val="single" w:sz="4" w:space="0" w:color="auto"/>
            </w:tcBorders>
            <w:vAlign w:val="center"/>
            <w:hideMark/>
          </w:tcPr>
          <w:p w:rsidR="00B4667C" w:rsidRDefault="00B4667C">
            <w:pPr>
              <w:jc w:val="center"/>
              <w:rPr>
                <w:rFonts w:ascii="Times New Roman" w:hAnsi="Times New Roman" w:cs="Times New Roman"/>
                <w:sz w:val="20"/>
                <w:szCs w:val="20"/>
              </w:rPr>
            </w:pPr>
            <w:r>
              <w:rPr>
                <w:rFonts w:ascii="Times New Roman" w:hAnsi="Times New Roman" w:cs="Times New Roman"/>
                <w:sz w:val="20"/>
                <w:szCs w:val="20"/>
              </w:rPr>
              <w:t>Обоснование</w:t>
            </w:r>
          </w:p>
          <w:p w:rsidR="00B4667C" w:rsidRDefault="00B4667C">
            <w:pPr>
              <w:jc w:val="center"/>
              <w:rPr>
                <w:rFonts w:ascii="Times New Roman" w:hAnsi="Times New Roman" w:cs="Times New Roman"/>
                <w:sz w:val="20"/>
                <w:szCs w:val="20"/>
              </w:rPr>
            </w:pPr>
            <w:r>
              <w:rPr>
                <w:rFonts w:ascii="Times New Roman" w:hAnsi="Times New Roman" w:cs="Times New Roman"/>
                <w:sz w:val="20"/>
                <w:szCs w:val="20"/>
              </w:rPr>
              <w:t>(нормативные документы)</w:t>
            </w:r>
          </w:p>
        </w:tc>
      </w:tr>
      <w:tr w:rsidR="00B4667C" w:rsidTr="00354802">
        <w:trPr>
          <w:jc w:val="center"/>
        </w:trPr>
        <w:tc>
          <w:tcPr>
            <w:tcW w:w="914" w:type="pct"/>
            <w:tcBorders>
              <w:top w:val="single" w:sz="4" w:space="0" w:color="auto"/>
              <w:left w:val="single" w:sz="4" w:space="0" w:color="auto"/>
              <w:bottom w:val="single" w:sz="4" w:space="0" w:color="auto"/>
              <w:right w:val="single" w:sz="4" w:space="0" w:color="auto"/>
            </w:tcBorders>
            <w:vAlign w:val="center"/>
            <w:hideMark/>
          </w:tcPr>
          <w:p w:rsidR="00B4667C" w:rsidRDefault="00B4667C">
            <w:pPr>
              <w:jc w:val="center"/>
              <w:rPr>
                <w:rFonts w:ascii="Times New Roman" w:hAnsi="Times New Roman" w:cs="Times New Roman"/>
                <w:sz w:val="20"/>
                <w:szCs w:val="20"/>
              </w:rPr>
            </w:pPr>
            <w:r>
              <w:rPr>
                <w:rFonts w:ascii="Times New Roman" w:hAnsi="Times New Roman" w:cs="Times New Roman"/>
                <w:sz w:val="20"/>
                <w:szCs w:val="20"/>
              </w:rPr>
              <w:t>Охранные зоны</w:t>
            </w:r>
          </w:p>
        </w:tc>
        <w:tc>
          <w:tcPr>
            <w:tcW w:w="2753" w:type="pct"/>
            <w:tcBorders>
              <w:top w:val="single" w:sz="4" w:space="0" w:color="auto"/>
              <w:left w:val="single" w:sz="4" w:space="0" w:color="auto"/>
              <w:bottom w:val="single" w:sz="4" w:space="0" w:color="auto"/>
              <w:right w:val="single" w:sz="4" w:space="0" w:color="auto"/>
            </w:tcBorders>
            <w:vAlign w:val="center"/>
          </w:tcPr>
          <w:p w:rsidR="00B4667C" w:rsidRDefault="00B4667C">
            <w:pPr>
              <w:widowControl w:val="0"/>
              <w:autoSpaceDE w:val="0"/>
              <w:autoSpaceDN w:val="0"/>
              <w:adjustRightInd w:val="0"/>
              <w:ind w:firstLine="142"/>
              <w:jc w:val="both"/>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rsidR="00B4667C" w:rsidRDefault="00B4667C" w:rsidP="00D941B4">
            <w:pPr>
              <w:pStyle w:val="a8"/>
              <w:widowControl w:val="0"/>
              <w:numPr>
                <w:ilvl w:val="0"/>
                <w:numId w:val="24"/>
              </w:numPr>
              <w:autoSpaceDE w:val="0"/>
              <w:autoSpaceDN w:val="0"/>
              <w:adjustRightInd w:val="0"/>
              <w:ind w:left="0" w:firstLine="142"/>
              <w:jc w:val="both"/>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размещать автозаправочные станции, хранилища горюче-смазочных материалов, складировать агрессивные химические материалы;</w:t>
            </w:r>
          </w:p>
          <w:p w:rsidR="00B4667C" w:rsidRDefault="00B4667C" w:rsidP="00D941B4">
            <w:pPr>
              <w:pStyle w:val="a8"/>
              <w:widowControl w:val="0"/>
              <w:numPr>
                <w:ilvl w:val="0"/>
                <w:numId w:val="24"/>
              </w:numPr>
              <w:autoSpaceDE w:val="0"/>
              <w:autoSpaceDN w:val="0"/>
              <w:adjustRightInd w:val="0"/>
              <w:ind w:left="0" w:firstLine="142"/>
              <w:jc w:val="both"/>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rsidR="00B4667C" w:rsidRDefault="00B4667C" w:rsidP="00D941B4">
            <w:pPr>
              <w:pStyle w:val="a8"/>
              <w:widowControl w:val="0"/>
              <w:numPr>
                <w:ilvl w:val="0"/>
                <w:numId w:val="24"/>
              </w:numPr>
              <w:autoSpaceDE w:val="0"/>
              <w:autoSpaceDN w:val="0"/>
              <w:adjustRightInd w:val="0"/>
              <w:ind w:left="0" w:firstLine="142"/>
              <w:jc w:val="both"/>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B4667C" w:rsidRDefault="00B4667C" w:rsidP="00D941B4">
            <w:pPr>
              <w:pStyle w:val="a8"/>
              <w:widowControl w:val="0"/>
              <w:numPr>
                <w:ilvl w:val="0"/>
                <w:numId w:val="24"/>
              </w:numPr>
              <w:autoSpaceDE w:val="0"/>
              <w:autoSpaceDN w:val="0"/>
              <w:adjustRightInd w:val="0"/>
              <w:ind w:left="0" w:firstLine="142"/>
              <w:jc w:val="both"/>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устраивать всякого рода свалки, разжигать костры, сжигать бытовой мусор или промышленные отходы;</w:t>
            </w:r>
          </w:p>
          <w:p w:rsidR="00B4667C" w:rsidRDefault="00B4667C" w:rsidP="00D941B4">
            <w:pPr>
              <w:pStyle w:val="a8"/>
              <w:widowControl w:val="0"/>
              <w:numPr>
                <w:ilvl w:val="0"/>
                <w:numId w:val="24"/>
              </w:numPr>
              <w:autoSpaceDE w:val="0"/>
              <w:autoSpaceDN w:val="0"/>
              <w:adjustRightInd w:val="0"/>
              <w:ind w:left="0" w:firstLine="142"/>
              <w:jc w:val="both"/>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производить работы ударными механизмами, производить сброс и слив едких и коррозионно-активных веществ и горюче-смазочных материалов;</w:t>
            </w:r>
          </w:p>
          <w:p w:rsidR="00B4667C" w:rsidRDefault="00B4667C" w:rsidP="00D941B4">
            <w:pPr>
              <w:pStyle w:val="a8"/>
              <w:widowControl w:val="0"/>
              <w:numPr>
                <w:ilvl w:val="0"/>
                <w:numId w:val="24"/>
              </w:numPr>
              <w:autoSpaceDE w:val="0"/>
              <w:autoSpaceDN w:val="0"/>
              <w:adjustRightInd w:val="0"/>
              <w:ind w:left="0" w:firstLine="142"/>
              <w:jc w:val="both"/>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rsidR="00B4667C" w:rsidRDefault="00B4667C" w:rsidP="00D941B4">
            <w:pPr>
              <w:pStyle w:val="a8"/>
              <w:widowControl w:val="0"/>
              <w:numPr>
                <w:ilvl w:val="0"/>
                <w:numId w:val="24"/>
              </w:numPr>
              <w:autoSpaceDE w:val="0"/>
              <w:autoSpaceDN w:val="0"/>
              <w:adjustRightInd w:val="0"/>
              <w:ind w:left="0" w:firstLine="142"/>
              <w:jc w:val="both"/>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rsidR="00B4667C" w:rsidRDefault="00B4667C" w:rsidP="00D941B4">
            <w:pPr>
              <w:pStyle w:val="a8"/>
              <w:widowControl w:val="0"/>
              <w:numPr>
                <w:ilvl w:val="0"/>
                <w:numId w:val="24"/>
              </w:numPr>
              <w:autoSpaceDE w:val="0"/>
              <w:autoSpaceDN w:val="0"/>
              <w:adjustRightInd w:val="0"/>
              <w:ind w:left="0" w:firstLine="142"/>
              <w:jc w:val="both"/>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 xml:space="preserve">занимать подвалы зданий, особенно имеющих опасность </w:t>
            </w:r>
            <w:r>
              <w:rPr>
                <w:rFonts w:ascii="Times New Roman" w:eastAsiaTheme="minorEastAsia" w:hAnsi="Times New Roman" w:cs="Times New Roman"/>
                <w:sz w:val="20"/>
                <w:szCs w:val="20"/>
                <w:lang w:eastAsia="ru-RU"/>
              </w:rPr>
              <w:lastRenderedPageBreak/>
              <w:t xml:space="preserve">затопления, в которых проложены тепловые сети или оборудованы тепловые вводы под мастерские, склады, для иных целей; тепловые вводы в здания должны быть </w:t>
            </w:r>
            <w:proofErr w:type="spellStart"/>
            <w:r>
              <w:rPr>
                <w:rFonts w:ascii="Times New Roman" w:eastAsiaTheme="minorEastAsia" w:hAnsi="Times New Roman" w:cs="Times New Roman"/>
                <w:sz w:val="20"/>
                <w:szCs w:val="20"/>
                <w:lang w:eastAsia="ru-RU"/>
              </w:rPr>
              <w:t>загерметизированы</w:t>
            </w:r>
            <w:proofErr w:type="spellEnd"/>
            <w:r>
              <w:rPr>
                <w:rFonts w:ascii="Times New Roman" w:eastAsiaTheme="minorEastAsia" w:hAnsi="Times New Roman" w:cs="Times New Roman"/>
                <w:sz w:val="20"/>
                <w:szCs w:val="20"/>
                <w:lang w:eastAsia="ru-RU"/>
              </w:rPr>
              <w:t>.</w:t>
            </w:r>
          </w:p>
          <w:p w:rsidR="00B4667C" w:rsidRDefault="00B4667C">
            <w:pPr>
              <w:autoSpaceDE w:val="0"/>
              <w:autoSpaceDN w:val="0"/>
              <w:adjustRightInd w:val="0"/>
              <w:ind w:firstLine="142"/>
              <w:jc w:val="both"/>
              <w:rPr>
                <w:rFonts w:ascii="Times New Roman" w:hAnsi="Times New Roman" w:cs="Times New Roman"/>
                <w:sz w:val="20"/>
                <w:szCs w:val="20"/>
              </w:rPr>
            </w:pPr>
          </w:p>
        </w:tc>
        <w:tc>
          <w:tcPr>
            <w:tcW w:w="1333" w:type="pct"/>
            <w:tcBorders>
              <w:top w:val="single" w:sz="4" w:space="0" w:color="auto"/>
              <w:left w:val="single" w:sz="4" w:space="0" w:color="auto"/>
              <w:bottom w:val="single" w:sz="4" w:space="0" w:color="auto"/>
              <w:right w:val="single" w:sz="4" w:space="0" w:color="auto"/>
            </w:tcBorders>
            <w:vAlign w:val="center"/>
            <w:hideMark/>
          </w:tcPr>
          <w:p w:rsidR="00B4667C" w:rsidRDefault="00B4667C">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rPr>
              <w:lastRenderedPageBreak/>
              <w:t xml:space="preserve">Постановление от </w:t>
            </w:r>
            <w:r>
              <w:rPr>
                <w:rFonts w:ascii="Times New Roman" w:hAnsi="Times New Roman" w:cs="Times New Roman"/>
                <w:sz w:val="20"/>
                <w:szCs w:val="20"/>
              </w:rPr>
              <w:t>17.08.1992 № 197 "О типовых правилах охраны коммунальных тепловых сетей"</w:t>
            </w:r>
          </w:p>
        </w:tc>
      </w:tr>
    </w:tbl>
    <w:p w:rsidR="00EB5CDD" w:rsidRDefault="00EB5CDD" w:rsidP="0013102A">
      <w:pPr>
        <w:widowControl w:val="0"/>
        <w:suppressAutoHyphens/>
        <w:spacing w:after="0" w:line="240" w:lineRule="auto"/>
        <w:ind w:firstLine="709"/>
        <w:jc w:val="both"/>
        <w:rPr>
          <w:rFonts w:ascii="Times New Roman" w:hAnsi="Times New Roman" w:cs="Times New Roman"/>
          <w:sz w:val="28"/>
          <w:szCs w:val="28"/>
          <w:lang w:eastAsia="ru-RU"/>
        </w:rPr>
      </w:pPr>
    </w:p>
    <w:p w:rsidR="004C13F0" w:rsidRDefault="004C13F0" w:rsidP="0013102A">
      <w:pPr>
        <w:widowControl w:val="0"/>
        <w:suppressAutoHyphens/>
        <w:spacing w:after="0" w:line="240" w:lineRule="auto"/>
        <w:ind w:firstLine="709"/>
        <w:jc w:val="both"/>
        <w:rPr>
          <w:rFonts w:ascii="Times New Roman" w:hAnsi="Times New Roman" w:cs="Times New Roman"/>
          <w:sz w:val="28"/>
          <w:szCs w:val="28"/>
          <w:lang w:eastAsia="ru-RU"/>
        </w:rPr>
      </w:pPr>
    </w:p>
    <w:p w:rsidR="005D1D2F" w:rsidRPr="003C4FDD" w:rsidRDefault="005D1D2F" w:rsidP="00D941B4">
      <w:pPr>
        <w:pStyle w:val="20"/>
        <w:keepNext w:val="0"/>
        <w:keepLines w:val="0"/>
        <w:widowControl w:val="0"/>
        <w:numPr>
          <w:ilvl w:val="1"/>
          <w:numId w:val="15"/>
        </w:numPr>
        <w:suppressAutoHyphens/>
        <w:spacing w:before="0" w:after="160" w:line="240" w:lineRule="auto"/>
        <w:ind w:left="0" w:firstLine="709"/>
        <w:jc w:val="center"/>
        <w:rPr>
          <w:rFonts w:ascii="Times New Roman" w:hAnsi="Times New Roman" w:cs="Times New Roman"/>
          <w:b/>
          <w:color w:val="auto"/>
          <w:sz w:val="28"/>
          <w:szCs w:val="28"/>
          <w:lang w:eastAsia="ru-RU"/>
        </w:rPr>
      </w:pPr>
      <w:bookmarkStart w:id="49" w:name="_Toc103340802"/>
      <w:proofErr w:type="spellStart"/>
      <w:r w:rsidRPr="003C4FDD">
        <w:rPr>
          <w:rFonts w:ascii="Times New Roman" w:hAnsi="Times New Roman" w:cs="Times New Roman"/>
          <w:b/>
          <w:color w:val="auto"/>
          <w:sz w:val="28"/>
          <w:szCs w:val="28"/>
          <w:lang w:eastAsia="ru-RU"/>
        </w:rPr>
        <w:t>Водоохранные</w:t>
      </w:r>
      <w:proofErr w:type="spellEnd"/>
      <w:r w:rsidRPr="003C4FDD">
        <w:rPr>
          <w:rFonts w:ascii="Times New Roman" w:hAnsi="Times New Roman" w:cs="Times New Roman"/>
          <w:b/>
          <w:color w:val="auto"/>
          <w:sz w:val="28"/>
          <w:szCs w:val="28"/>
          <w:lang w:eastAsia="ru-RU"/>
        </w:rPr>
        <w:t xml:space="preserve"> зоны, прибрежные защитные полосы и береговые полосы</w:t>
      </w:r>
      <w:r w:rsidR="008817A8" w:rsidRPr="003C4FDD">
        <w:rPr>
          <w:rFonts w:ascii="Times New Roman" w:hAnsi="Times New Roman" w:cs="Times New Roman"/>
          <w:b/>
          <w:color w:val="auto"/>
          <w:sz w:val="28"/>
          <w:szCs w:val="28"/>
          <w:lang w:eastAsia="ru-RU"/>
        </w:rPr>
        <w:t xml:space="preserve">, </w:t>
      </w:r>
      <w:proofErr w:type="spellStart"/>
      <w:r w:rsidR="008817A8" w:rsidRPr="003C4FDD">
        <w:rPr>
          <w:rFonts w:ascii="Times New Roman" w:hAnsi="Times New Roman" w:cs="Times New Roman"/>
          <w:b/>
          <w:color w:val="auto"/>
          <w:sz w:val="28"/>
          <w:szCs w:val="28"/>
          <w:lang w:eastAsia="ru-RU"/>
        </w:rPr>
        <w:t>рыбохозяйственные</w:t>
      </w:r>
      <w:proofErr w:type="spellEnd"/>
      <w:r w:rsidR="00C029A7">
        <w:rPr>
          <w:rFonts w:ascii="Times New Roman" w:hAnsi="Times New Roman" w:cs="Times New Roman"/>
          <w:b/>
          <w:color w:val="auto"/>
          <w:sz w:val="28"/>
          <w:szCs w:val="28"/>
          <w:lang w:eastAsia="ru-RU"/>
        </w:rPr>
        <w:t xml:space="preserve"> </w:t>
      </w:r>
      <w:r w:rsidR="002F3C5D" w:rsidRPr="003C4FDD">
        <w:rPr>
          <w:rFonts w:ascii="Times New Roman" w:hAnsi="Times New Roman" w:cs="Times New Roman"/>
          <w:b/>
          <w:color w:val="auto"/>
          <w:sz w:val="28"/>
          <w:szCs w:val="28"/>
          <w:lang w:eastAsia="ru-RU"/>
        </w:rPr>
        <w:t>заповедные зоны</w:t>
      </w:r>
      <w:bookmarkEnd w:id="49"/>
    </w:p>
    <w:p w:rsidR="00B622CB" w:rsidRDefault="00B622CB" w:rsidP="0013102A">
      <w:pPr>
        <w:widowControl w:val="0"/>
        <w:suppressAutoHyphens/>
        <w:spacing w:after="0" w:line="240" w:lineRule="auto"/>
        <w:ind w:firstLine="709"/>
        <w:jc w:val="both"/>
        <w:rPr>
          <w:rFonts w:ascii="Times New Roman" w:hAnsi="Times New Roman" w:cs="Times New Roman"/>
          <w:sz w:val="28"/>
          <w:szCs w:val="28"/>
        </w:rPr>
      </w:pPr>
      <w:r w:rsidRPr="003C4FDD">
        <w:rPr>
          <w:rFonts w:ascii="Times New Roman" w:hAnsi="Times New Roman" w:cs="Times New Roman"/>
          <w:sz w:val="28"/>
          <w:szCs w:val="28"/>
        </w:rPr>
        <w:t xml:space="preserve">Сведения о зонах охраны </w:t>
      </w:r>
      <w:r w:rsidR="00EE4651" w:rsidRPr="003C4FDD">
        <w:rPr>
          <w:rFonts w:ascii="Times New Roman" w:hAnsi="Times New Roman" w:cs="Times New Roman"/>
          <w:sz w:val="28"/>
          <w:szCs w:val="28"/>
        </w:rPr>
        <w:t>водотоков</w:t>
      </w:r>
      <w:r w:rsidRPr="003C4FDD">
        <w:rPr>
          <w:rFonts w:ascii="Times New Roman" w:hAnsi="Times New Roman" w:cs="Times New Roman"/>
          <w:sz w:val="28"/>
          <w:szCs w:val="28"/>
        </w:rPr>
        <w:t xml:space="preserve">, </w:t>
      </w:r>
      <w:r w:rsidR="00EE4651" w:rsidRPr="003C4FDD">
        <w:rPr>
          <w:rFonts w:ascii="Times New Roman" w:hAnsi="Times New Roman" w:cs="Times New Roman"/>
          <w:sz w:val="28"/>
          <w:szCs w:val="28"/>
        </w:rPr>
        <w:t>попадающих в границы</w:t>
      </w:r>
      <w:r w:rsidRPr="003C4FDD">
        <w:rPr>
          <w:rFonts w:ascii="Times New Roman" w:hAnsi="Times New Roman" w:cs="Times New Roman"/>
          <w:sz w:val="28"/>
          <w:szCs w:val="28"/>
        </w:rPr>
        <w:t xml:space="preserve"> сельского по</w:t>
      </w:r>
      <w:r w:rsidR="009E0E05">
        <w:rPr>
          <w:rFonts w:ascii="Times New Roman" w:hAnsi="Times New Roman" w:cs="Times New Roman"/>
          <w:sz w:val="28"/>
          <w:szCs w:val="28"/>
        </w:rPr>
        <w:t>селения, приведены в таблице 6.9</w:t>
      </w:r>
      <w:r w:rsidRPr="003C4FDD">
        <w:rPr>
          <w:rFonts w:ascii="Times New Roman" w:hAnsi="Times New Roman" w:cs="Times New Roman"/>
          <w:sz w:val="28"/>
          <w:szCs w:val="28"/>
        </w:rPr>
        <w:t>.1.</w:t>
      </w:r>
    </w:p>
    <w:p w:rsidR="00021961" w:rsidRPr="003C4FDD" w:rsidRDefault="00021961" w:rsidP="0013102A">
      <w:pPr>
        <w:widowControl w:val="0"/>
        <w:suppressAutoHyphens/>
        <w:spacing w:after="0" w:line="240" w:lineRule="auto"/>
        <w:ind w:firstLine="709"/>
        <w:jc w:val="both"/>
        <w:rPr>
          <w:rFonts w:ascii="Times New Roman" w:hAnsi="Times New Roman" w:cs="Times New Roman"/>
          <w:sz w:val="28"/>
          <w:szCs w:val="28"/>
        </w:rPr>
      </w:pPr>
    </w:p>
    <w:p w:rsidR="00C063AC" w:rsidRPr="003C4FDD" w:rsidRDefault="009E0E05" w:rsidP="0013102A">
      <w:pPr>
        <w:widowControl w:val="0"/>
        <w:suppressAutoHyphens/>
        <w:spacing w:line="240" w:lineRule="auto"/>
        <w:jc w:val="right"/>
        <w:rPr>
          <w:rFonts w:ascii="Times New Roman" w:hAnsi="Times New Roman" w:cs="Times New Roman"/>
          <w:sz w:val="28"/>
          <w:szCs w:val="28"/>
          <w:lang w:eastAsia="ru-RU"/>
        </w:rPr>
      </w:pPr>
      <w:r>
        <w:rPr>
          <w:rFonts w:ascii="Times New Roman" w:hAnsi="Times New Roman" w:cs="Times New Roman"/>
          <w:sz w:val="28"/>
          <w:szCs w:val="28"/>
          <w:lang w:eastAsia="ru-RU"/>
        </w:rPr>
        <w:t>Таблица 6.9.</w:t>
      </w:r>
      <w:r w:rsidR="00EE4651" w:rsidRPr="003C4FDD">
        <w:rPr>
          <w:rFonts w:ascii="Times New Roman" w:hAnsi="Times New Roman" w:cs="Times New Roman"/>
          <w:sz w:val="28"/>
          <w:szCs w:val="28"/>
          <w:lang w:eastAsia="ru-RU"/>
        </w:rPr>
        <w:t>1</w:t>
      </w:r>
    </w:p>
    <w:p w:rsidR="00BD644C" w:rsidRPr="003C4FDD" w:rsidRDefault="00BD644C" w:rsidP="0013102A">
      <w:pPr>
        <w:widowControl w:val="0"/>
        <w:suppressAutoHyphens/>
        <w:spacing w:line="240" w:lineRule="auto"/>
        <w:jc w:val="center"/>
        <w:rPr>
          <w:rFonts w:ascii="Times New Roman" w:hAnsi="Times New Roman" w:cs="Times New Roman"/>
          <w:sz w:val="28"/>
          <w:szCs w:val="28"/>
          <w:lang w:eastAsia="ru-RU"/>
        </w:rPr>
      </w:pPr>
      <w:proofErr w:type="spellStart"/>
      <w:r w:rsidRPr="003C4FDD">
        <w:rPr>
          <w:rFonts w:ascii="Times New Roman" w:hAnsi="Times New Roman" w:cs="Times New Roman"/>
          <w:spacing w:val="2"/>
          <w:sz w:val="28"/>
          <w:szCs w:val="28"/>
          <w:shd w:val="clear" w:color="auto" w:fill="FFFFFF"/>
        </w:rPr>
        <w:t>Водоохранные</w:t>
      </w:r>
      <w:proofErr w:type="spellEnd"/>
      <w:r w:rsidRPr="003C4FDD">
        <w:rPr>
          <w:rFonts w:ascii="Times New Roman" w:hAnsi="Times New Roman" w:cs="Times New Roman"/>
          <w:spacing w:val="2"/>
          <w:sz w:val="28"/>
          <w:szCs w:val="28"/>
          <w:shd w:val="clear" w:color="auto" w:fill="FFFFFF"/>
        </w:rPr>
        <w:t xml:space="preserve"> зоны, прибрежные защитные полосы и береговые полосы, </w:t>
      </w:r>
      <w:r w:rsidRPr="003C4FDD">
        <w:rPr>
          <w:rFonts w:ascii="Times New Roman" w:hAnsi="Times New Roman" w:cs="Times New Roman"/>
          <w:sz w:val="28"/>
          <w:szCs w:val="28"/>
        </w:rPr>
        <w:t>расположенные на территории сельского поселения</w:t>
      </w:r>
    </w:p>
    <w:tbl>
      <w:tblPr>
        <w:tblStyle w:val="ae"/>
        <w:tblW w:w="5075" w:type="pct"/>
        <w:tblLook w:val="04A0" w:firstRow="1" w:lastRow="0" w:firstColumn="1" w:lastColumn="0" w:noHBand="0" w:noVBand="1"/>
      </w:tblPr>
      <w:tblGrid>
        <w:gridCol w:w="1467"/>
        <w:gridCol w:w="1738"/>
        <w:gridCol w:w="1352"/>
        <w:gridCol w:w="1390"/>
        <w:gridCol w:w="1986"/>
        <w:gridCol w:w="2127"/>
      </w:tblGrid>
      <w:tr w:rsidR="003C4FDD" w:rsidRPr="003C4FDD" w:rsidTr="00D26EC9">
        <w:trPr>
          <w:tblHeader/>
        </w:trPr>
        <w:tc>
          <w:tcPr>
            <w:tcW w:w="729" w:type="pct"/>
            <w:vAlign w:val="center"/>
          </w:tcPr>
          <w:p w:rsidR="004B3462" w:rsidRPr="007B328D" w:rsidRDefault="004B3462" w:rsidP="0013102A">
            <w:pPr>
              <w:pStyle w:val="ac"/>
              <w:widowControl w:val="0"/>
              <w:suppressAutoHyphens/>
              <w:ind w:firstLine="0"/>
              <w:contextualSpacing/>
              <w:jc w:val="center"/>
              <w:rPr>
                <w:sz w:val="20"/>
              </w:rPr>
            </w:pPr>
            <w:r w:rsidRPr="007B328D">
              <w:rPr>
                <w:sz w:val="20"/>
              </w:rPr>
              <w:t>Наименование объекта</w:t>
            </w:r>
          </w:p>
        </w:tc>
        <w:tc>
          <w:tcPr>
            <w:tcW w:w="864" w:type="pct"/>
            <w:vAlign w:val="center"/>
          </w:tcPr>
          <w:p w:rsidR="004B3462" w:rsidRPr="007B328D" w:rsidRDefault="004B3462" w:rsidP="0013102A">
            <w:pPr>
              <w:pStyle w:val="ac"/>
              <w:widowControl w:val="0"/>
              <w:suppressAutoHyphens/>
              <w:ind w:firstLine="0"/>
              <w:contextualSpacing/>
              <w:jc w:val="center"/>
              <w:rPr>
                <w:sz w:val="20"/>
              </w:rPr>
            </w:pPr>
            <w:r w:rsidRPr="007B328D">
              <w:rPr>
                <w:sz w:val="20"/>
              </w:rPr>
              <w:t>Вид охранной зоны</w:t>
            </w:r>
          </w:p>
        </w:tc>
        <w:tc>
          <w:tcPr>
            <w:tcW w:w="672" w:type="pct"/>
            <w:vAlign w:val="center"/>
          </w:tcPr>
          <w:p w:rsidR="004B3462" w:rsidRPr="007B328D" w:rsidRDefault="004B3462" w:rsidP="0013102A">
            <w:pPr>
              <w:pStyle w:val="ac"/>
              <w:widowControl w:val="0"/>
              <w:suppressAutoHyphens/>
              <w:ind w:firstLine="0"/>
              <w:contextualSpacing/>
              <w:jc w:val="center"/>
              <w:rPr>
                <w:sz w:val="20"/>
              </w:rPr>
            </w:pPr>
            <w:r w:rsidRPr="007B328D">
              <w:rPr>
                <w:sz w:val="20"/>
              </w:rPr>
              <w:t>Размер зоны, м</w:t>
            </w:r>
          </w:p>
        </w:tc>
        <w:tc>
          <w:tcPr>
            <w:tcW w:w="691" w:type="pct"/>
            <w:vAlign w:val="center"/>
          </w:tcPr>
          <w:p w:rsidR="004B3462" w:rsidRPr="007B328D" w:rsidRDefault="004B3462" w:rsidP="0013102A">
            <w:pPr>
              <w:pStyle w:val="ac"/>
              <w:widowControl w:val="0"/>
              <w:suppressAutoHyphens/>
              <w:ind w:firstLine="0"/>
              <w:contextualSpacing/>
              <w:jc w:val="center"/>
              <w:rPr>
                <w:sz w:val="20"/>
              </w:rPr>
            </w:pPr>
            <w:r w:rsidRPr="007B328D">
              <w:rPr>
                <w:sz w:val="20"/>
              </w:rPr>
              <w:t>Сведения в ЕГРН</w:t>
            </w:r>
          </w:p>
        </w:tc>
        <w:tc>
          <w:tcPr>
            <w:tcW w:w="987" w:type="pct"/>
            <w:vAlign w:val="center"/>
          </w:tcPr>
          <w:p w:rsidR="004B3462" w:rsidRPr="0071617A" w:rsidRDefault="004B3462" w:rsidP="0013102A">
            <w:pPr>
              <w:pStyle w:val="ac"/>
              <w:widowControl w:val="0"/>
              <w:suppressAutoHyphens/>
              <w:ind w:firstLine="0"/>
              <w:contextualSpacing/>
              <w:jc w:val="center"/>
              <w:rPr>
                <w:sz w:val="20"/>
              </w:rPr>
            </w:pPr>
            <w:r w:rsidRPr="0071617A">
              <w:rPr>
                <w:sz w:val="20"/>
              </w:rPr>
              <w:t>Обоснование</w:t>
            </w:r>
          </w:p>
          <w:p w:rsidR="004B3462" w:rsidRPr="0071617A" w:rsidRDefault="004B3462" w:rsidP="0013102A">
            <w:pPr>
              <w:pStyle w:val="ac"/>
              <w:widowControl w:val="0"/>
              <w:suppressAutoHyphens/>
              <w:ind w:firstLine="0"/>
              <w:contextualSpacing/>
              <w:jc w:val="center"/>
              <w:rPr>
                <w:sz w:val="20"/>
              </w:rPr>
            </w:pPr>
            <w:r w:rsidRPr="0071617A">
              <w:rPr>
                <w:sz w:val="20"/>
              </w:rPr>
              <w:t>(нормативные документы)</w:t>
            </w:r>
          </w:p>
        </w:tc>
        <w:tc>
          <w:tcPr>
            <w:tcW w:w="1057" w:type="pct"/>
            <w:vAlign w:val="center"/>
          </w:tcPr>
          <w:p w:rsidR="004B3462" w:rsidRPr="0071617A" w:rsidRDefault="004B3462" w:rsidP="0013102A">
            <w:pPr>
              <w:pStyle w:val="ac"/>
              <w:widowControl w:val="0"/>
              <w:suppressAutoHyphens/>
              <w:ind w:firstLine="0"/>
              <w:contextualSpacing/>
              <w:jc w:val="center"/>
              <w:rPr>
                <w:sz w:val="20"/>
              </w:rPr>
            </w:pPr>
            <w:r w:rsidRPr="0071617A">
              <w:rPr>
                <w:sz w:val="20"/>
              </w:rPr>
              <w:t>Фактическое соблюдение режима использования зоны</w:t>
            </w:r>
          </w:p>
        </w:tc>
      </w:tr>
      <w:tr w:rsidR="00FD42DA" w:rsidRPr="003C4FDD" w:rsidTr="00D26EC9">
        <w:trPr>
          <w:trHeight w:val="467"/>
        </w:trPr>
        <w:tc>
          <w:tcPr>
            <w:tcW w:w="729" w:type="pct"/>
            <w:vMerge w:val="restart"/>
            <w:vAlign w:val="center"/>
          </w:tcPr>
          <w:p w:rsidR="00FD42DA" w:rsidRPr="00B14595" w:rsidRDefault="00FD42DA" w:rsidP="007B328D">
            <w:pPr>
              <w:pStyle w:val="ac"/>
              <w:widowControl w:val="0"/>
              <w:suppressAutoHyphens/>
              <w:ind w:firstLine="0"/>
              <w:contextualSpacing/>
              <w:jc w:val="center"/>
              <w:rPr>
                <w:sz w:val="20"/>
              </w:rPr>
            </w:pPr>
            <w:r w:rsidRPr="00B14595">
              <w:rPr>
                <w:sz w:val="20"/>
              </w:rPr>
              <w:t xml:space="preserve">Река </w:t>
            </w:r>
            <w:proofErr w:type="spellStart"/>
            <w:r w:rsidRPr="00B14595">
              <w:rPr>
                <w:sz w:val="20"/>
              </w:rPr>
              <w:t>Свияга</w:t>
            </w:r>
            <w:proofErr w:type="spellEnd"/>
          </w:p>
          <w:p w:rsidR="00FD42DA" w:rsidRPr="00B14595" w:rsidRDefault="00FD42DA" w:rsidP="00D81580">
            <w:pPr>
              <w:pStyle w:val="ac"/>
              <w:widowControl w:val="0"/>
              <w:suppressAutoHyphens/>
              <w:ind w:firstLine="0"/>
              <w:contextualSpacing/>
              <w:jc w:val="center"/>
              <w:rPr>
                <w:sz w:val="20"/>
              </w:rPr>
            </w:pPr>
            <w:r w:rsidRPr="00B14595">
              <w:rPr>
                <w:sz w:val="20"/>
              </w:rPr>
              <w:t>(длина реки в пределах РТ 161,2 км)</w:t>
            </w:r>
          </w:p>
        </w:tc>
        <w:tc>
          <w:tcPr>
            <w:tcW w:w="864" w:type="pct"/>
            <w:vAlign w:val="center"/>
          </w:tcPr>
          <w:p w:rsidR="00FD42DA" w:rsidRPr="00B14595" w:rsidRDefault="00FD42DA" w:rsidP="0013102A">
            <w:pPr>
              <w:pStyle w:val="ac"/>
              <w:widowControl w:val="0"/>
              <w:suppressAutoHyphens/>
              <w:ind w:firstLine="0"/>
              <w:contextualSpacing/>
              <w:jc w:val="center"/>
              <w:rPr>
                <w:sz w:val="20"/>
              </w:rPr>
            </w:pPr>
            <w:r w:rsidRPr="00B14595">
              <w:rPr>
                <w:sz w:val="20"/>
              </w:rPr>
              <w:t>Береговая полоса</w:t>
            </w:r>
          </w:p>
        </w:tc>
        <w:tc>
          <w:tcPr>
            <w:tcW w:w="672" w:type="pct"/>
            <w:vAlign w:val="center"/>
          </w:tcPr>
          <w:p w:rsidR="00FD42DA" w:rsidRPr="00B14595" w:rsidRDefault="00FD42DA" w:rsidP="0013102A">
            <w:pPr>
              <w:pStyle w:val="ac"/>
              <w:widowControl w:val="0"/>
              <w:suppressAutoHyphens/>
              <w:ind w:firstLine="0"/>
              <w:contextualSpacing/>
              <w:jc w:val="center"/>
              <w:rPr>
                <w:sz w:val="20"/>
              </w:rPr>
            </w:pPr>
            <w:r w:rsidRPr="00B14595">
              <w:rPr>
                <w:sz w:val="20"/>
              </w:rPr>
              <w:t>20</w:t>
            </w:r>
          </w:p>
        </w:tc>
        <w:tc>
          <w:tcPr>
            <w:tcW w:w="691" w:type="pct"/>
            <w:vAlign w:val="center"/>
          </w:tcPr>
          <w:p w:rsidR="00FD42DA" w:rsidRPr="00B14595" w:rsidRDefault="00FD42DA" w:rsidP="0013102A">
            <w:pPr>
              <w:pStyle w:val="ac"/>
              <w:widowControl w:val="0"/>
              <w:suppressAutoHyphens/>
              <w:ind w:firstLine="0"/>
              <w:contextualSpacing/>
              <w:jc w:val="center"/>
              <w:rPr>
                <w:sz w:val="20"/>
              </w:rPr>
            </w:pPr>
            <w:r w:rsidRPr="00B14595">
              <w:rPr>
                <w:sz w:val="20"/>
              </w:rPr>
              <w:t>-</w:t>
            </w:r>
          </w:p>
        </w:tc>
        <w:tc>
          <w:tcPr>
            <w:tcW w:w="987" w:type="pct"/>
            <w:vAlign w:val="center"/>
          </w:tcPr>
          <w:p w:rsidR="00FD42DA" w:rsidRPr="00B14595" w:rsidRDefault="00FD42DA" w:rsidP="0013102A">
            <w:pPr>
              <w:pStyle w:val="ac"/>
              <w:widowControl w:val="0"/>
              <w:suppressAutoHyphens/>
              <w:ind w:firstLine="0"/>
              <w:contextualSpacing/>
              <w:jc w:val="center"/>
              <w:rPr>
                <w:sz w:val="20"/>
              </w:rPr>
            </w:pPr>
            <w:r w:rsidRPr="00B14595">
              <w:rPr>
                <w:sz w:val="20"/>
              </w:rPr>
              <w:t>Водный кодекс ст. 6</w:t>
            </w:r>
          </w:p>
        </w:tc>
        <w:tc>
          <w:tcPr>
            <w:tcW w:w="1057" w:type="pct"/>
            <w:vMerge w:val="restart"/>
            <w:shd w:val="clear" w:color="auto" w:fill="auto"/>
            <w:vAlign w:val="center"/>
          </w:tcPr>
          <w:p w:rsidR="00FD42DA" w:rsidRPr="00B14595" w:rsidRDefault="00FD42DA" w:rsidP="0013102A">
            <w:pPr>
              <w:pStyle w:val="ac"/>
              <w:widowControl w:val="0"/>
              <w:suppressAutoHyphens/>
              <w:ind w:firstLine="0"/>
              <w:contextualSpacing/>
              <w:jc w:val="center"/>
              <w:rPr>
                <w:sz w:val="20"/>
              </w:rPr>
            </w:pPr>
            <w:r w:rsidRPr="00B14595">
              <w:rPr>
                <w:sz w:val="20"/>
              </w:rPr>
              <w:t>Соблюдается</w:t>
            </w:r>
          </w:p>
        </w:tc>
      </w:tr>
      <w:tr w:rsidR="00FD42DA" w:rsidRPr="003C4FDD" w:rsidTr="00D26EC9">
        <w:trPr>
          <w:trHeight w:val="654"/>
        </w:trPr>
        <w:tc>
          <w:tcPr>
            <w:tcW w:w="729" w:type="pct"/>
            <w:vMerge/>
            <w:vAlign w:val="center"/>
          </w:tcPr>
          <w:p w:rsidR="00FD42DA" w:rsidRPr="00B75AAD" w:rsidRDefault="00FD42DA" w:rsidP="0013102A">
            <w:pPr>
              <w:pStyle w:val="ac"/>
              <w:widowControl w:val="0"/>
              <w:suppressAutoHyphens/>
              <w:ind w:firstLine="0"/>
              <w:contextualSpacing/>
              <w:jc w:val="center"/>
              <w:rPr>
                <w:sz w:val="20"/>
              </w:rPr>
            </w:pPr>
          </w:p>
        </w:tc>
        <w:tc>
          <w:tcPr>
            <w:tcW w:w="864" w:type="pct"/>
            <w:vAlign w:val="center"/>
          </w:tcPr>
          <w:p w:rsidR="00FD42DA" w:rsidRPr="00B75AAD" w:rsidRDefault="00FD42DA" w:rsidP="0013102A">
            <w:pPr>
              <w:pStyle w:val="ac"/>
              <w:widowControl w:val="0"/>
              <w:suppressAutoHyphens/>
              <w:ind w:firstLine="0"/>
              <w:contextualSpacing/>
              <w:jc w:val="center"/>
              <w:rPr>
                <w:sz w:val="20"/>
              </w:rPr>
            </w:pPr>
            <w:r w:rsidRPr="00B75AAD">
              <w:rPr>
                <w:sz w:val="20"/>
              </w:rPr>
              <w:t>Прибрежная защитная полоса</w:t>
            </w:r>
          </w:p>
        </w:tc>
        <w:tc>
          <w:tcPr>
            <w:tcW w:w="672" w:type="pct"/>
            <w:vAlign w:val="center"/>
          </w:tcPr>
          <w:p w:rsidR="00FD42DA" w:rsidRPr="00B75AAD" w:rsidRDefault="00FD42DA" w:rsidP="0013102A">
            <w:pPr>
              <w:pStyle w:val="ac"/>
              <w:widowControl w:val="0"/>
              <w:suppressAutoHyphens/>
              <w:ind w:firstLine="0"/>
              <w:contextualSpacing/>
              <w:jc w:val="center"/>
              <w:rPr>
                <w:sz w:val="20"/>
              </w:rPr>
            </w:pPr>
            <w:r w:rsidRPr="00B75AAD">
              <w:rPr>
                <w:sz w:val="20"/>
              </w:rPr>
              <w:t>50</w:t>
            </w:r>
          </w:p>
        </w:tc>
        <w:tc>
          <w:tcPr>
            <w:tcW w:w="691" w:type="pct"/>
            <w:vAlign w:val="center"/>
          </w:tcPr>
          <w:p w:rsidR="00FD42DA" w:rsidRPr="00B75AAD" w:rsidRDefault="00FD42DA" w:rsidP="0013102A">
            <w:pPr>
              <w:pStyle w:val="ac"/>
              <w:widowControl w:val="0"/>
              <w:suppressAutoHyphens/>
              <w:ind w:firstLine="0"/>
              <w:contextualSpacing/>
              <w:jc w:val="center"/>
              <w:rPr>
                <w:sz w:val="20"/>
              </w:rPr>
            </w:pPr>
            <w:r w:rsidRPr="00B75AAD">
              <w:rPr>
                <w:sz w:val="20"/>
              </w:rPr>
              <w:t xml:space="preserve">ЗОУИТ </w:t>
            </w:r>
          </w:p>
          <w:p w:rsidR="00FD42DA" w:rsidRPr="00B75AAD" w:rsidRDefault="00FD42DA" w:rsidP="0013102A">
            <w:pPr>
              <w:pStyle w:val="ac"/>
              <w:widowControl w:val="0"/>
              <w:suppressAutoHyphens/>
              <w:ind w:firstLine="0"/>
              <w:contextualSpacing/>
              <w:jc w:val="center"/>
              <w:rPr>
                <w:sz w:val="20"/>
              </w:rPr>
            </w:pPr>
            <w:r w:rsidRPr="0049512E">
              <w:rPr>
                <w:sz w:val="20"/>
              </w:rPr>
              <w:t>16:00-6.3103</w:t>
            </w:r>
          </w:p>
        </w:tc>
        <w:tc>
          <w:tcPr>
            <w:tcW w:w="987" w:type="pct"/>
            <w:vAlign w:val="center"/>
          </w:tcPr>
          <w:p w:rsidR="00FD42DA" w:rsidRPr="00046E5F" w:rsidRDefault="00FD42DA" w:rsidP="0013102A">
            <w:pPr>
              <w:pStyle w:val="ac"/>
              <w:widowControl w:val="0"/>
              <w:suppressAutoHyphens/>
              <w:ind w:firstLine="0"/>
              <w:contextualSpacing/>
              <w:jc w:val="center"/>
              <w:rPr>
                <w:sz w:val="20"/>
              </w:rPr>
            </w:pPr>
            <w:r w:rsidRPr="00046E5F">
              <w:rPr>
                <w:sz w:val="20"/>
              </w:rPr>
              <w:t>Водный кодекс ст. 65</w:t>
            </w:r>
          </w:p>
        </w:tc>
        <w:tc>
          <w:tcPr>
            <w:tcW w:w="1057" w:type="pct"/>
            <w:vMerge/>
            <w:shd w:val="clear" w:color="auto" w:fill="auto"/>
            <w:vAlign w:val="center"/>
          </w:tcPr>
          <w:p w:rsidR="00FD42DA" w:rsidRPr="00865353" w:rsidRDefault="00FD42DA" w:rsidP="00D81580">
            <w:pPr>
              <w:pStyle w:val="ac"/>
              <w:widowControl w:val="0"/>
              <w:suppressAutoHyphens/>
              <w:ind w:firstLine="0"/>
              <w:contextualSpacing/>
              <w:jc w:val="center"/>
              <w:rPr>
                <w:sz w:val="20"/>
                <w:highlight w:val="yellow"/>
              </w:rPr>
            </w:pPr>
          </w:p>
        </w:tc>
      </w:tr>
      <w:tr w:rsidR="00AC2557" w:rsidRPr="003C4FDD" w:rsidTr="00D26EC9">
        <w:trPr>
          <w:trHeight w:val="752"/>
        </w:trPr>
        <w:tc>
          <w:tcPr>
            <w:tcW w:w="729" w:type="pct"/>
            <w:vMerge/>
            <w:vAlign w:val="center"/>
          </w:tcPr>
          <w:p w:rsidR="00AC2557" w:rsidRPr="007B328D" w:rsidRDefault="00AC2557" w:rsidP="0013102A">
            <w:pPr>
              <w:pStyle w:val="ac"/>
              <w:widowControl w:val="0"/>
              <w:suppressAutoHyphens/>
              <w:ind w:firstLine="0"/>
              <w:contextualSpacing/>
              <w:jc w:val="center"/>
              <w:rPr>
                <w:sz w:val="20"/>
              </w:rPr>
            </w:pPr>
          </w:p>
        </w:tc>
        <w:tc>
          <w:tcPr>
            <w:tcW w:w="864" w:type="pct"/>
            <w:vAlign w:val="center"/>
          </w:tcPr>
          <w:p w:rsidR="00AC2557" w:rsidRPr="007B328D" w:rsidRDefault="00AC2557" w:rsidP="0013102A">
            <w:pPr>
              <w:pStyle w:val="ac"/>
              <w:widowControl w:val="0"/>
              <w:suppressAutoHyphens/>
              <w:ind w:firstLine="0"/>
              <w:contextualSpacing/>
              <w:jc w:val="center"/>
              <w:rPr>
                <w:sz w:val="20"/>
              </w:rPr>
            </w:pPr>
            <w:proofErr w:type="spellStart"/>
            <w:r w:rsidRPr="007B328D">
              <w:rPr>
                <w:sz w:val="20"/>
              </w:rPr>
              <w:t>Водоохранная</w:t>
            </w:r>
            <w:proofErr w:type="spellEnd"/>
            <w:r w:rsidRPr="007B328D">
              <w:rPr>
                <w:sz w:val="20"/>
              </w:rPr>
              <w:t xml:space="preserve"> зона</w:t>
            </w:r>
          </w:p>
        </w:tc>
        <w:tc>
          <w:tcPr>
            <w:tcW w:w="672" w:type="pct"/>
            <w:vAlign w:val="center"/>
          </w:tcPr>
          <w:p w:rsidR="00AC2557" w:rsidRPr="007B328D" w:rsidRDefault="00AC2557" w:rsidP="0013102A">
            <w:pPr>
              <w:pStyle w:val="ac"/>
              <w:widowControl w:val="0"/>
              <w:suppressAutoHyphens/>
              <w:ind w:firstLine="0"/>
              <w:contextualSpacing/>
              <w:jc w:val="center"/>
              <w:rPr>
                <w:sz w:val="20"/>
              </w:rPr>
            </w:pPr>
            <w:r>
              <w:rPr>
                <w:sz w:val="20"/>
              </w:rPr>
              <w:t>2</w:t>
            </w:r>
            <w:r w:rsidRPr="007B328D">
              <w:rPr>
                <w:sz w:val="20"/>
              </w:rPr>
              <w:t>00</w:t>
            </w:r>
          </w:p>
        </w:tc>
        <w:tc>
          <w:tcPr>
            <w:tcW w:w="691" w:type="pct"/>
            <w:vAlign w:val="center"/>
          </w:tcPr>
          <w:p w:rsidR="00AC2557" w:rsidRDefault="00AC2557" w:rsidP="00597FE4">
            <w:pPr>
              <w:pStyle w:val="ac"/>
              <w:widowControl w:val="0"/>
              <w:suppressAutoHyphens/>
              <w:ind w:firstLine="0"/>
              <w:contextualSpacing/>
              <w:jc w:val="center"/>
              <w:rPr>
                <w:sz w:val="20"/>
              </w:rPr>
            </w:pPr>
            <w:r w:rsidRPr="00FA5861">
              <w:rPr>
                <w:sz w:val="20"/>
              </w:rPr>
              <w:t xml:space="preserve">ЗОУИТ </w:t>
            </w:r>
          </w:p>
          <w:p w:rsidR="00597FE4" w:rsidRPr="0049512E" w:rsidRDefault="00597FE4" w:rsidP="00597FE4">
            <w:pPr>
              <w:pStyle w:val="ac"/>
              <w:widowControl w:val="0"/>
              <w:suppressAutoHyphens/>
              <w:ind w:firstLine="0"/>
              <w:contextualSpacing/>
              <w:jc w:val="center"/>
              <w:rPr>
                <w:sz w:val="20"/>
                <w:lang w:val="en-US"/>
              </w:rPr>
            </w:pPr>
            <w:r w:rsidRPr="00597FE4">
              <w:rPr>
                <w:sz w:val="20"/>
              </w:rPr>
              <w:t>16:00-6.2431</w:t>
            </w:r>
          </w:p>
        </w:tc>
        <w:tc>
          <w:tcPr>
            <w:tcW w:w="987" w:type="pct"/>
            <w:vAlign w:val="center"/>
          </w:tcPr>
          <w:p w:rsidR="00AC2557" w:rsidRPr="007B328D" w:rsidRDefault="00AC2557" w:rsidP="0013102A">
            <w:pPr>
              <w:pStyle w:val="ac"/>
              <w:widowControl w:val="0"/>
              <w:suppressAutoHyphens/>
              <w:ind w:firstLine="0"/>
              <w:contextualSpacing/>
              <w:jc w:val="center"/>
              <w:rPr>
                <w:sz w:val="20"/>
              </w:rPr>
            </w:pPr>
            <w:r w:rsidRPr="007B328D">
              <w:rPr>
                <w:sz w:val="20"/>
              </w:rPr>
              <w:t>Водный кодекс ст. 65</w:t>
            </w:r>
          </w:p>
        </w:tc>
        <w:tc>
          <w:tcPr>
            <w:tcW w:w="1057" w:type="pct"/>
            <w:shd w:val="clear" w:color="auto" w:fill="auto"/>
            <w:vAlign w:val="center"/>
          </w:tcPr>
          <w:p w:rsidR="00AC2557" w:rsidRPr="00FD42DA" w:rsidRDefault="00FD42DA" w:rsidP="00FD42DA">
            <w:pPr>
              <w:pStyle w:val="ac"/>
              <w:widowControl w:val="0"/>
              <w:suppressAutoHyphens/>
              <w:ind w:firstLine="0"/>
              <w:contextualSpacing/>
              <w:jc w:val="center"/>
              <w:rPr>
                <w:sz w:val="20"/>
              </w:rPr>
            </w:pPr>
            <w:r w:rsidRPr="00FD42DA">
              <w:rPr>
                <w:sz w:val="20"/>
              </w:rPr>
              <w:t xml:space="preserve">В границах </w:t>
            </w:r>
            <w:proofErr w:type="spellStart"/>
            <w:r w:rsidRPr="00FD42DA">
              <w:rPr>
                <w:sz w:val="20"/>
              </w:rPr>
              <w:t>водоохранной</w:t>
            </w:r>
            <w:proofErr w:type="spellEnd"/>
            <w:r w:rsidRPr="00FD42DA">
              <w:rPr>
                <w:sz w:val="20"/>
              </w:rPr>
              <w:t xml:space="preserve"> зоны расположен асфальтобетонный завод</w:t>
            </w:r>
          </w:p>
        </w:tc>
      </w:tr>
      <w:tr w:rsidR="00451D60" w:rsidRPr="003C4FDD" w:rsidTr="00D26EC9">
        <w:trPr>
          <w:trHeight w:val="550"/>
        </w:trPr>
        <w:tc>
          <w:tcPr>
            <w:tcW w:w="729" w:type="pct"/>
            <w:vMerge w:val="restart"/>
            <w:shd w:val="clear" w:color="auto" w:fill="auto"/>
            <w:vAlign w:val="center"/>
          </w:tcPr>
          <w:p w:rsidR="00451D60" w:rsidRDefault="00451D60" w:rsidP="00451D60">
            <w:pPr>
              <w:pStyle w:val="ac"/>
              <w:widowControl w:val="0"/>
              <w:suppressAutoHyphens/>
              <w:ind w:firstLine="0"/>
              <w:contextualSpacing/>
              <w:jc w:val="center"/>
              <w:rPr>
                <w:sz w:val="20"/>
              </w:rPr>
            </w:pPr>
            <w:r>
              <w:rPr>
                <w:sz w:val="20"/>
              </w:rPr>
              <w:t xml:space="preserve">р. </w:t>
            </w:r>
            <w:proofErr w:type="spellStart"/>
            <w:r>
              <w:rPr>
                <w:sz w:val="20"/>
              </w:rPr>
              <w:t>Иныш</w:t>
            </w:r>
            <w:proofErr w:type="spellEnd"/>
            <w:r>
              <w:rPr>
                <w:sz w:val="20"/>
              </w:rPr>
              <w:t xml:space="preserve">, приток реки </w:t>
            </w:r>
            <w:proofErr w:type="spellStart"/>
            <w:r>
              <w:rPr>
                <w:sz w:val="20"/>
              </w:rPr>
              <w:t>Свияга</w:t>
            </w:r>
            <w:proofErr w:type="spellEnd"/>
          </w:p>
          <w:p w:rsidR="00451D60" w:rsidRDefault="00451D60" w:rsidP="00295E14">
            <w:pPr>
              <w:pStyle w:val="ac"/>
              <w:widowControl w:val="0"/>
              <w:suppressAutoHyphens/>
              <w:ind w:firstLine="0"/>
              <w:contextualSpacing/>
              <w:jc w:val="center"/>
              <w:rPr>
                <w:sz w:val="20"/>
              </w:rPr>
            </w:pPr>
            <w:r>
              <w:rPr>
                <w:sz w:val="20"/>
              </w:rPr>
              <w:t xml:space="preserve">(длина </w:t>
            </w:r>
            <w:r w:rsidR="00295E14">
              <w:rPr>
                <w:sz w:val="20"/>
              </w:rPr>
              <w:t xml:space="preserve">порядка </w:t>
            </w:r>
            <w:r>
              <w:rPr>
                <w:sz w:val="20"/>
              </w:rPr>
              <w:t>1</w:t>
            </w:r>
            <w:r w:rsidR="00295E14">
              <w:rPr>
                <w:sz w:val="20"/>
              </w:rPr>
              <w:t>3</w:t>
            </w:r>
            <w:r>
              <w:rPr>
                <w:sz w:val="20"/>
              </w:rPr>
              <w:t xml:space="preserve"> км) </w:t>
            </w:r>
          </w:p>
        </w:tc>
        <w:tc>
          <w:tcPr>
            <w:tcW w:w="864" w:type="pct"/>
            <w:shd w:val="clear" w:color="auto" w:fill="auto"/>
            <w:vAlign w:val="center"/>
          </w:tcPr>
          <w:p w:rsidR="00451D60" w:rsidRPr="00D47A46" w:rsidRDefault="00451D60" w:rsidP="00451D60">
            <w:pPr>
              <w:pStyle w:val="ac"/>
              <w:widowControl w:val="0"/>
              <w:suppressAutoHyphens/>
              <w:ind w:firstLine="0"/>
              <w:contextualSpacing/>
              <w:jc w:val="center"/>
              <w:rPr>
                <w:sz w:val="20"/>
              </w:rPr>
            </w:pPr>
            <w:r w:rsidRPr="00D47A46">
              <w:rPr>
                <w:sz w:val="20"/>
              </w:rPr>
              <w:t>Береговая полоса</w:t>
            </w:r>
          </w:p>
        </w:tc>
        <w:tc>
          <w:tcPr>
            <w:tcW w:w="672" w:type="pct"/>
            <w:shd w:val="clear" w:color="auto" w:fill="auto"/>
            <w:vAlign w:val="center"/>
          </w:tcPr>
          <w:p w:rsidR="00451D60" w:rsidRDefault="00451D60" w:rsidP="00451D60">
            <w:pPr>
              <w:pStyle w:val="ac"/>
              <w:widowControl w:val="0"/>
              <w:suppressAutoHyphens/>
              <w:ind w:firstLine="0"/>
              <w:contextualSpacing/>
              <w:jc w:val="center"/>
              <w:rPr>
                <w:sz w:val="20"/>
              </w:rPr>
            </w:pPr>
            <w:r>
              <w:rPr>
                <w:sz w:val="20"/>
              </w:rPr>
              <w:t>20</w:t>
            </w:r>
          </w:p>
        </w:tc>
        <w:tc>
          <w:tcPr>
            <w:tcW w:w="691" w:type="pct"/>
            <w:vAlign w:val="center"/>
          </w:tcPr>
          <w:p w:rsidR="00451D60" w:rsidRPr="008F10BD" w:rsidRDefault="00451D60" w:rsidP="00451D60">
            <w:pPr>
              <w:pStyle w:val="ac"/>
              <w:widowControl w:val="0"/>
              <w:suppressAutoHyphens/>
              <w:ind w:firstLine="0"/>
              <w:contextualSpacing/>
              <w:jc w:val="center"/>
              <w:rPr>
                <w:sz w:val="20"/>
              </w:rPr>
            </w:pPr>
            <w:r>
              <w:rPr>
                <w:sz w:val="20"/>
              </w:rPr>
              <w:t>-</w:t>
            </w:r>
          </w:p>
        </w:tc>
        <w:tc>
          <w:tcPr>
            <w:tcW w:w="987" w:type="pct"/>
            <w:vAlign w:val="center"/>
          </w:tcPr>
          <w:p w:rsidR="00451D60" w:rsidRPr="008F10BD" w:rsidRDefault="00451D60" w:rsidP="00451D60">
            <w:pPr>
              <w:pStyle w:val="ac"/>
              <w:widowControl w:val="0"/>
              <w:suppressAutoHyphens/>
              <w:ind w:firstLine="0"/>
              <w:contextualSpacing/>
              <w:jc w:val="center"/>
              <w:rPr>
                <w:sz w:val="20"/>
              </w:rPr>
            </w:pPr>
            <w:r w:rsidRPr="008F10BD">
              <w:rPr>
                <w:sz w:val="20"/>
              </w:rPr>
              <w:t>Водный кодекс ст. 6</w:t>
            </w:r>
          </w:p>
        </w:tc>
        <w:tc>
          <w:tcPr>
            <w:tcW w:w="1057" w:type="pct"/>
            <w:vAlign w:val="center"/>
          </w:tcPr>
          <w:p w:rsidR="00451D60" w:rsidRPr="00A56739" w:rsidRDefault="00FD42DA" w:rsidP="00451D60">
            <w:pPr>
              <w:pStyle w:val="ac"/>
              <w:widowControl w:val="0"/>
              <w:suppressAutoHyphens/>
              <w:ind w:firstLine="0"/>
              <w:contextualSpacing/>
              <w:jc w:val="center"/>
              <w:rPr>
                <w:sz w:val="20"/>
              </w:rPr>
            </w:pPr>
            <w:r w:rsidRPr="00A56739">
              <w:rPr>
                <w:sz w:val="20"/>
              </w:rPr>
              <w:t>Соблюдается</w:t>
            </w:r>
          </w:p>
        </w:tc>
      </w:tr>
      <w:tr w:rsidR="00FD42DA" w:rsidRPr="003C4FDD" w:rsidTr="00D26EC9">
        <w:trPr>
          <w:trHeight w:val="550"/>
        </w:trPr>
        <w:tc>
          <w:tcPr>
            <w:tcW w:w="729" w:type="pct"/>
            <w:vMerge/>
            <w:shd w:val="clear" w:color="auto" w:fill="auto"/>
            <w:vAlign w:val="center"/>
          </w:tcPr>
          <w:p w:rsidR="00FD42DA" w:rsidRDefault="00FD42DA" w:rsidP="00451D60">
            <w:pPr>
              <w:pStyle w:val="ac"/>
              <w:widowControl w:val="0"/>
              <w:suppressAutoHyphens/>
              <w:ind w:firstLine="0"/>
              <w:contextualSpacing/>
              <w:jc w:val="center"/>
              <w:rPr>
                <w:sz w:val="20"/>
              </w:rPr>
            </w:pPr>
          </w:p>
        </w:tc>
        <w:tc>
          <w:tcPr>
            <w:tcW w:w="864" w:type="pct"/>
            <w:shd w:val="clear" w:color="auto" w:fill="auto"/>
            <w:vAlign w:val="center"/>
          </w:tcPr>
          <w:p w:rsidR="00FD42DA" w:rsidRPr="00D47A46" w:rsidRDefault="00FD42DA" w:rsidP="00451D60">
            <w:pPr>
              <w:pStyle w:val="ac"/>
              <w:widowControl w:val="0"/>
              <w:suppressAutoHyphens/>
              <w:ind w:firstLine="0"/>
              <w:contextualSpacing/>
              <w:jc w:val="center"/>
              <w:rPr>
                <w:sz w:val="20"/>
              </w:rPr>
            </w:pPr>
            <w:r w:rsidRPr="00D47A46">
              <w:rPr>
                <w:sz w:val="20"/>
              </w:rPr>
              <w:t>Прибрежная защитная полоса</w:t>
            </w:r>
          </w:p>
        </w:tc>
        <w:tc>
          <w:tcPr>
            <w:tcW w:w="672" w:type="pct"/>
            <w:shd w:val="clear" w:color="auto" w:fill="auto"/>
            <w:vAlign w:val="center"/>
          </w:tcPr>
          <w:p w:rsidR="00FD42DA" w:rsidRDefault="00FD42DA" w:rsidP="00451D60">
            <w:pPr>
              <w:pStyle w:val="ac"/>
              <w:widowControl w:val="0"/>
              <w:suppressAutoHyphens/>
              <w:ind w:firstLine="0"/>
              <w:contextualSpacing/>
              <w:jc w:val="center"/>
              <w:rPr>
                <w:sz w:val="20"/>
              </w:rPr>
            </w:pPr>
            <w:r w:rsidRPr="00D47A46">
              <w:rPr>
                <w:sz w:val="20"/>
              </w:rPr>
              <w:t>50</w:t>
            </w:r>
          </w:p>
        </w:tc>
        <w:tc>
          <w:tcPr>
            <w:tcW w:w="691" w:type="pct"/>
            <w:vAlign w:val="center"/>
          </w:tcPr>
          <w:p w:rsidR="00FD42DA" w:rsidRPr="008F10BD" w:rsidRDefault="00FD42DA" w:rsidP="00451D60">
            <w:pPr>
              <w:pStyle w:val="ac"/>
              <w:widowControl w:val="0"/>
              <w:suppressAutoHyphens/>
              <w:ind w:firstLine="0"/>
              <w:contextualSpacing/>
              <w:jc w:val="center"/>
              <w:rPr>
                <w:sz w:val="20"/>
              </w:rPr>
            </w:pPr>
            <w:r>
              <w:rPr>
                <w:sz w:val="20"/>
              </w:rPr>
              <w:t>-</w:t>
            </w:r>
          </w:p>
        </w:tc>
        <w:tc>
          <w:tcPr>
            <w:tcW w:w="987" w:type="pct"/>
            <w:vAlign w:val="center"/>
          </w:tcPr>
          <w:p w:rsidR="00FD42DA" w:rsidRPr="008F10BD" w:rsidRDefault="00FD42DA" w:rsidP="00451D60">
            <w:pPr>
              <w:pStyle w:val="ac"/>
              <w:widowControl w:val="0"/>
              <w:suppressAutoHyphens/>
              <w:ind w:firstLine="0"/>
              <w:contextualSpacing/>
              <w:jc w:val="center"/>
              <w:rPr>
                <w:sz w:val="20"/>
              </w:rPr>
            </w:pPr>
            <w:r w:rsidRPr="008F10BD">
              <w:rPr>
                <w:sz w:val="20"/>
              </w:rPr>
              <w:t>Водный кодекс ст. 65</w:t>
            </w:r>
          </w:p>
        </w:tc>
        <w:tc>
          <w:tcPr>
            <w:tcW w:w="1057" w:type="pct"/>
            <w:vMerge w:val="restart"/>
            <w:vAlign w:val="center"/>
          </w:tcPr>
          <w:p w:rsidR="00FD42DA" w:rsidRPr="00A56739" w:rsidRDefault="00FD42DA" w:rsidP="003B18DD">
            <w:pPr>
              <w:pStyle w:val="ac"/>
              <w:widowControl w:val="0"/>
              <w:suppressAutoHyphens/>
              <w:ind w:firstLine="0"/>
              <w:contextualSpacing/>
              <w:jc w:val="center"/>
              <w:rPr>
                <w:sz w:val="20"/>
              </w:rPr>
            </w:pPr>
            <w:r w:rsidRPr="00A56739">
              <w:rPr>
                <w:sz w:val="20"/>
              </w:rPr>
              <w:t xml:space="preserve">В границах прибрежной защитной полосы и </w:t>
            </w:r>
            <w:proofErr w:type="spellStart"/>
            <w:r w:rsidRPr="00A56739">
              <w:rPr>
                <w:sz w:val="20"/>
              </w:rPr>
              <w:t>водоохранной</w:t>
            </w:r>
            <w:proofErr w:type="spellEnd"/>
            <w:r w:rsidRPr="00A56739">
              <w:rPr>
                <w:sz w:val="20"/>
              </w:rPr>
              <w:t xml:space="preserve"> зоны расположена жилая застройка </w:t>
            </w:r>
            <w:proofErr w:type="spellStart"/>
            <w:r w:rsidRPr="00A56739">
              <w:rPr>
                <w:sz w:val="20"/>
              </w:rPr>
              <w:t>н.п</w:t>
            </w:r>
            <w:proofErr w:type="spellEnd"/>
            <w:r w:rsidRPr="00A56739">
              <w:rPr>
                <w:sz w:val="20"/>
              </w:rPr>
              <w:t xml:space="preserve">. </w:t>
            </w:r>
            <w:proofErr w:type="spellStart"/>
            <w:r w:rsidRPr="00A56739">
              <w:rPr>
                <w:sz w:val="20"/>
              </w:rPr>
              <w:t>Черки-Дюртиле</w:t>
            </w:r>
            <w:proofErr w:type="spellEnd"/>
            <w:r w:rsidR="003B18DD">
              <w:rPr>
                <w:sz w:val="20"/>
              </w:rPr>
              <w:t xml:space="preserve">. В границы </w:t>
            </w:r>
            <w:proofErr w:type="spellStart"/>
            <w:r w:rsidR="003B18DD">
              <w:rPr>
                <w:sz w:val="20"/>
              </w:rPr>
              <w:t>водоохранной</w:t>
            </w:r>
            <w:proofErr w:type="spellEnd"/>
            <w:r w:rsidR="003B18DD">
              <w:rPr>
                <w:sz w:val="20"/>
              </w:rPr>
              <w:t xml:space="preserve"> зоны попадает часть кладбища </w:t>
            </w:r>
            <w:proofErr w:type="spellStart"/>
            <w:r w:rsidR="003B18DD">
              <w:rPr>
                <w:sz w:val="20"/>
              </w:rPr>
              <w:t>н.п</w:t>
            </w:r>
            <w:proofErr w:type="spellEnd"/>
            <w:r w:rsidR="003B18DD">
              <w:rPr>
                <w:sz w:val="20"/>
              </w:rPr>
              <w:t xml:space="preserve">. </w:t>
            </w:r>
            <w:proofErr w:type="spellStart"/>
            <w:r w:rsidR="003B18DD">
              <w:rPr>
                <w:sz w:val="20"/>
              </w:rPr>
              <w:t>Черки-Дюртиле</w:t>
            </w:r>
            <w:proofErr w:type="spellEnd"/>
            <w:r w:rsidRPr="00A56739">
              <w:rPr>
                <w:sz w:val="20"/>
              </w:rPr>
              <w:t xml:space="preserve"> </w:t>
            </w:r>
          </w:p>
        </w:tc>
      </w:tr>
      <w:tr w:rsidR="00FD42DA" w:rsidRPr="003C4FDD" w:rsidTr="00D26EC9">
        <w:trPr>
          <w:trHeight w:val="550"/>
        </w:trPr>
        <w:tc>
          <w:tcPr>
            <w:tcW w:w="729" w:type="pct"/>
            <w:vMerge/>
            <w:shd w:val="clear" w:color="auto" w:fill="auto"/>
            <w:vAlign w:val="center"/>
          </w:tcPr>
          <w:p w:rsidR="00FD42DA" w:rsidRDefault="00FD42DA" w:rsidP="00451D60">
            <w:pPr>
              <w:pStyle w:val="ac"/>
              <w:widowControl w:val="0"/>
              <w:suppressAutoHyphens/>
              <w:ind w:firstLine="0"/>
              <w:contextualSpacing/>
              <w:jc w:val="center"/>
              <w:rPr>
                <w:sz w:val="20"/>
              </w:rPr>
            </w:pPr>
          </w:p>
        </w:tc>
        <w:tc>
          <w:tcPr>
            <w:tcW w:w="864" w:type="pct"/>
            <w:shd w:val="clear" w:color="auto" w:fill="auto"/>
            <w:vAlign w:val="center"/>
          </w:tcPr>
          <w:p w:rsidR="00FD42DA" w:rsidRPr="00D47A46" w:rsidRDefault="00FD42DA" w:rsidP="00451D60">
            <w:pPr>
              <w:pStyle w:val="ac"/>
              <w:widowControl w:val="0"/>
              <w:suppressAutoHyphens/>
              <w:ind w:firstLine="0"/>
              <w:contextualSpacing/>
              <w:jc w:val="center"/>
              <w:rPr>
                <w:sz w:val="20"/>
              </w:rPr>
            </w:pPr>
            <w:proofErr w:type="spellStart"/>
            <w:r w:rsidRPr="00D47A46">
              <w:rPr>
                <w:sz w:val="20"/>
              </w:rPr>
              <w:t>Водоохранная</w:t>
            </w:r>
            <w:proofErr w:type="spellEnd"/>
            <w:r w:rsidRPr="00D47A46">
              <w:rPr>
                <w:sz w:val="20"/>
              </w:rPr>
              <w:t xml:space="preserve"> зона</w:t>
            </w:r>
          </w:p>
        </w:tc>
        <w:tc>
          <w:tcPr>
            <w:tcW w:w="672" w:type="pct"/>
            <w:shd w:val="clear" w:color="auto" w:fill="auto"/>
            <w:vAlign w:val="center"/>
          </w:tcPr>
          <w:p w:rsidR="00FD42DA" w:rsidRDefault="00FD42DA" w:rsidP="00451D60">
            <w:pPr>
              <w:pStyle w:val="ac"/>
              <w:widowControl w:val="0"/>
              <w:suppressAutoHyphens/>
              <w:ind w:firstLine="0"/>
              <w:contextualSpacing/>
              <w:jc w:val="center"/>
              <w:rPr>
                <w:sz w:val="20"/>
              </w:rPr>
            </w:pPr>
            <w:r>
              <w:rPr>
                <w:sz w:val="20"/>
              </w:rPr>
              <w:t>100</w:t>
            </w:r>
          </w:p>
        </w:tc>
        <w:tc>
          <w:tcPr>
            <w:tcW w:w="691" w:type="pct"/>
            <w:vAlign w:val="center"/>
          </w:tcPr>
          <w:p w:rsidR="00FD42DA" w:rsidRPr="008F10BD" w:rsidRDefault="00FD42DA" w:rsidP="00451D60">
            <w:pPr>
              <w:pStyle w:val="ac"/>
              <w:widowControl w:val="0"/>
              <w:suppressAutoHyphens/>
              <w:ind w:firstLine="0"/>
              <w:contextualSpacing/>
              <w:jc w:val="center"/>
              <w:rPr>
                <w:sz w:val="20"/>
              </w:rPr>
            </w:pPr>
            <w:r>
              <w:rPr>
                <w:sz w:val="20"/>
              </w:rPr>
              <w:t>-</w:t>
            </w:r>
          </w:p>
        </w:tc>
        <w:tc>
          <w:tcPr>
            <w:tcW w:w="987" w:type="pct"/>
            <w:vAlign w:val="center"/>
          </w:tcPr>
          <w:p w:rsidR="00FD42DA" w:rsidRPr="008F10BD" w:rsidRDefault="00FD42DA" w:rsidP="00451D60">
            <w:pPr>
              <w:pStyle w:val="ac"/>
              <w:widowControl w:val="0"/>
              <w:suppressAutoHyphens/>
              <w:ind w:firstLine="0"/>
              <w:contextualSpacing/>
              <w:jc w:val="center"/>
              <w:rPr>
                <w:sz w:val="20"/>
              </w:rPr>
            </w:pPr>
            <w:r w:rsidRPr="008F10BD">
              <w:rPr>
                <w:sz w:val="20"/>
              </w:rPr>
              <w:t>Водный кодекс ст. 65</w:t>
            </w:r>
          </w:p>
        </w:tc>
        <w:tc>
          <w:tcPr>
            <w:tcW w:w="1057" w:type="pct"/>
            <w:vMerge/>
            <w:vAlign w:val="center"/>
          </w:tcPr>
          <w:p w:rsidR="00FD42DA" w:rsidRPr="00865353" w:rsidRDefault="00FD42DA" w:rsidP="00451D60">
            <w:pPr>
              <w:pStyle w:val="ac"/>
              <w:widowControl w:val="0"/>
              <w:suppressAutoHyphens/>
              <w:ind w:firstLine="0"/>
              <w:contextualSpacing/>
              <w:jc w:val="center"/>
              <w:rPr>
                <w:sz w:val="20"/>
                <w:highlight w:val="yellow"/>
              </w:rPr>
            </w:pPr>
          </w:p>
        </w:tc>
      </w:tr>
      <w:tr w:rsidR="00865353" w:rsidRPr="003C4FDD" w:rsidTr="00D26EC9">
        <w:trPr>
          <w:trHeight w:val="550"/>
        </w:trPr>
        <w:tc>
          <w:tcPr>
            <w:tcW w:w="729" w:type="pct"/>
            <w:vMerge w:val="restart"/>
            <w:shd w:val="clear" w:color="auto" w:fill="auto"/>
            <w:vAlign w:val="center"/>
          </w:tcPr>
          <w:p w:rsidR="00865353" w:rsidRDefault="00865353" w:rsidP="00865353">
            <w:pPr>
              <w:pStyle w:val="ac"/>
              <w:widowControl w:val="0"/>
              <w:suppressAutoHyphens/>
              <w:ind w:firstLine="0"/>
              <w:contextualSpacing/>
              <w:jc w:val="center"/>
              <w:rPr>
                <w:sz w:val="20"/>
              </w:rPr>
            </w:pPr>
            <w:r>
              <w:rPr>
                <w:sz w:val="20"/>
              </w:rPr>
              <w:t xml:space="preserve">р. </w:t>
            </w:r>
            <w:proofErr w:type="spellStart"/>
            <w:r>
              <w:rPr>
                <w:sz w:val="20"/>
              </w:rPr>
              <w:t>Черка</w:t>
            </w:r>
            <w:proofErr w:type="spellEnd"/>
            <w:r>
              <w:rPr>
                <w:sz w:val="20"/>
              </w:rPr>
              <w:t>, п</w:t>
            </w:r>
            <w:r w:rsidRPr="00D47A46">
              <w:rPr>
                <w:sz w:val="20"/>
              </w:rPr>
              <w:t xml:space="preserve">риток реки </w:t>
            </w:r>
            <w:proofErr w:type="spellStart"/>
            <w:r>
              <w:rPr>
                <w:sz w:val="20"/>
              </w:rPr>
              <w:t>Свияга</w:t>
            </w:r>
            <w:proofErr w:type="spellEnd"/>
            <w:r>
              <w:rPr>
                <w:sz w:val="20"/>
              </w:rPr>
              <w:t xml:space="preserve"> </w:t>
            </w:r>
          </w:p>
          <w:p w:rsidR="00865353" w:rsidRPr="00D47A46" w:rsidRDefault="00865353" w:rsidP="00153F3D">
            <w:pPr>
              <w:pStyle w:val="ac"/>
              <w:widowControl w:val="0"/>
              <w:suppressAutoHyphens/>
              <w:ind w:firstLine="0"/>
              <w:contextualSpacing/>
              <w:jc w:val="center"/>
              <w:rPr>
                <w:sz w:val="20"/>
              </w:rPr>
            </w:pPr>
            <w:r>
              <w:rPr>
                <w:sz w:val="20"/>
              </w:rPr>
              <w:t xml:space="preserve">(длина </w:t>
            </w:r>
            <w:r w:rsidR="00153F3D">
              <w:rPr>
                <w:sz w:val="20"/>
              </w:rPr>
              <w:t xml:space="preserve">порядка </w:t>
            </w:r>
            <w:r>
              <w:rPr>
                <w:sz w:val="20"/>
              </w:rPr>
              <w:t>1</w:t>
            </w:r>
            <w:r w:rsidR="00153F3D">
              <w:rPr>
                <w:sz w:val="20"/>
              </w:rPr>
              <w:t>3</w:t>
            </w:r>
            <w:r>
              <w:rPr>
                <w:sz w:val="20"/>
              </w:rPr>
              <w:t xml:space="preserve"> км) </w:t>
            </w:r>
          </w:p>
        </w:tc>
        <w:tc>
          <w:tcPr>
            <w:tcW w:w="864" w:type="pct"/>
            <w:shd w:val="clear" w:color="auto" w:fill="auto"/>
            <w:vAlign w:val="center"/>
          </w:tcPr>
          <w:p w:rsidR="00865353" w:rsidRPr="00D47A46" w:rsidRDefault="00865353" w:rsidP="00865353">
            <w:pPr>
              <w:pStyle w:val="ac"/>
              <w:widowControl w:val="0"/>
              <w:suppressAutoHyphens/>
              <w:ind w:firstLine="0"/>
              <w:contextualSpacing/>
              <w:jc w:val="center"/>
              <w:rPr>
                <w:sz w:val="20"/>
              </w:rPr>
            </w:pPr>
            <w:r w:rsidRPr="00D47A46">
              <w:rPr>
                <w:sz w:val="20"/>
              </w:rPr>
              <w:t>Береговая полоса</w:t>
            </w:r>
          </w:p>
        </w:tc>
        <w:tc>
          <w:tcPr>
            <w:tcW w:w="672" w:type="pct"/>
            <w:shd w:val="clear" w:color="auto" w:fill="auto"/>
            <w:vAlign w:val="center"/>
          </w:tcPr>
          <w:p w:rsidR="00865353" w:rsidRPr="00D47A46" w:rsidRDefault="00865353" w:rsidP="00865353">
            <w:pPr>
              <w:pStyle w:val="ac"/>
              <w:widowControl w:val="0"/>
              <w:suppressAutoHyphens/>
              <w:ind w:firstLine="0"/>
              <w:contextualSpacing/>
              <w:jc w:val="center"/>
              <w:rPr>
                <w:sz w:val="20"/>
              </w:rPr>
            </w:pPr>
            <w:r>
              <w:rPr>
                <w:sz w:val="20"/>
              </w:rPr>
              <w:t>20</w:t>
            </w:r>
          </w:p>
        </w:tc>
        <w:tc>
          <w:tcPr>
            <w:tcW w:w="691" w:type="pct"/>
            <w:vAlign w:val="center"/>
          </w:tcPr>
          <w:p w:rsidR="00865353" w:rsidRPr="008F10BD" w:rsidRDefault="00865353" w:rsidP="00865353">
            <w:pPr>
              <w:pStyle w:val="ac"/>
              <w:widowControl w:val="0"/>
              <w:suppressAutoHyphens/>
              <w:ind w:firstLine="0"/>
              <w:contextualSpacing/>
              <w:jc w:val="center"/>
              <w:rPr>
                <w:sz w:val="20"/>
              </w:rPr>
            </w:pPr>
            <w:r w:rsidRPr="008F10BD">
              <w:rPr>
                <w:sz w:val="20"/>
              </w:rPr>
              <w:t>-</w:t>
            </w:r>
          </w:p>
        </w:tc>
        <w:tc>
          <w:tcPr>
            <w:tcW w:w="987" w:type="pct"/>
            <w:vAlign w:val="center"/>
          </w:tcPr>
          <w:p w:rsidR="00865353" w:rsidRPr="008F10BD" w:rsidRDefault="00865353" w:rsidP="00865353">
            <w:pPr>
              <w:pStyle w:val="ac"/>
              <w:widowControl w:val="0"/>
              <w:suppressAutoHyphens/>
              <w:ind w:firstLine="0"/>
              <w:contextualSpacing/>
              <w:jc w:val="center"/>
              <w:rPr>
                <w:sz w:val="20"/>
              </w:rPr>
            </w:pPr>
            <w:r w:rsidRPr="008F10BD">
              <w:rPr>
                <w:sz w:val="20"/>
              </w:rPr>
              <w:t>Водный кодекс ст. 6</w:t>
            </w:r>
          </w:p>
        </w:tc>
        <w:tc>
          <w:tcPr>
            <w:tcW w:w="1057" w:type="pct"/>
            <w:vAlign w:val="center"/>
          </w:tcPr>
          <w:p w:rsidR="00865353" w:rsidRPr="00A56739" w:rsidRDefault="00A56739" w:rsidP="00865353">
            <w:pPr>
              <w:pStyle w:val="ac"/>
              <w:widowControl w:val="0"/>
              <w:suppressAutoHyphens/>
              <w:ind w:firstLine="0"/>
              <w:contextualSpacing/>
              <w:jc w:val="center"/>
              <w:rPr>
                <w:sz w:val="20"/>
              </w:rPr>
            </w:pPr>
            <w:r w:rsidRPr="00A56739">
              <w:rPr>
                <w:sz w:val="20"/>
              </w:rPr>
              <w:t>Соблюдается</w:t>
            </w:r>
          </w:p>
        </w:tc>
      </w:tr>
      <w:tr w:rsidR="00865353" w:rsidRPr="003C4FDD" w:rsidTr="00D26EC9">
        <w:trPr>
          <w:trHeight w:val="700"/>
        </w:trPr>
        <w:tc>
          <w:tcPr>
            <w:tcW w:w="729" w:type="pct"/>
            <w:vMerge/>
            <w:shd w:val="clear" w:color="auto" w:fill="auto"/>
            <w:vAlign w:val="center"/>
          </w:tcPr>
          <w:p w:rsidR="00865353" w:rsidRPr="00D47A46" w:rsidRDefault="00865353" w:rsidP="00865353">
            <w:pPr>
              <w:pStyle w:val="ac"/>
              <w:widowControl w:val="0"/>
              <w:suppressAutoHyphens/>
              <w:ind w:firstLine="0"/>
              <w:contextualSpacing/>
              <w:jc w:val="center"/>
              <w:rPr>
                <w:sz w:val="20"/>
              </w:rPr>
            </w:pPr>
          </w:p>
        </w:tc>
        <w:tc>
          <w:tcPr>
            <w:tcW w:w="864" w:type="pct"/>
            <w:shd w:val="clear" w:color="auto" w:fill="auto"/>
            <w:vAlign w:val="center"/>
          </w:tcPr>
          <w:p w:rsidR="00865353" w:rsidRPr="00D47A46" w:rsidRDefault="00865353" w:rsidP="00865353">
            <w:pPr>
              <w:pStyle w:val="ac"/>
              <w:widowControl w:val="0"/>
              <w:suppressAutoHyphens/>
              <w:ind w:firstLine="0"/>
              <w:contextualSpacing/>
              <w:jc w:val="center"/>
              <w:rPr>
                <w:sz w:val="20"/>
              </w:rPr>
            </w:pPr>
            <w:r w:rsidRPr="00D47A46">
              <w:rPr>
                <w:sz w:val="20"/>
              </w:rPr>
              <w:t>Прибрежная защитная полоса</w:t>
            </w:r>
          </w:p>
        </w:tc>
        <w:tc>
          <w:tcPr>
            <w:tcW w:w="672" w:type="pct"/>
            <w:shd w:val="clear" w:color="auto" w:fill="auto"/>
            <w:vAlign w:val="center"/>
          </w:tcPr>
          <w:p w:rsidR="00865353" w:rsidRPr="00D47A46" w:rsidRDefault="00865353" w:rsidP="00865353">
            <w:pPr>
              <w:pStyle w:val="ac"/>
              <w:widowControl w:val="0"/>
              <w:suppressAutoHyphens/>
              <w:ind w:firstLine="0"/>
              <w:contextualSpacing/>
              <w:jc w:val="center"/>
              <w:rPr>
                <w:sz w:val="20"/>
              </w:rPr>
            </w:pPr>
            <w:r w:rsidRPr="00D47A46">
              <w:rPr>
                <w:sz w:val="20"/>
              </w:rPr>
              <w:t>50</w:t>
            </w:r>
          </w:p>
        </w:tc>
        <w:tc>
          <w:tcPr>
            <w:tcW w:w="691" w:type="pct"/>
            <w:vAlign w:val="center"/>
          </w:tcPr>
          <w:p w:rsidR="00865353" w:rsidRPr="008F10BD" w:rsidRDefault="00865353" w:rsidP="00865353">
            <w:pPr>
              <w:pStyle w:val="ac"/>
              <w:widowControl w:val="0"/>
              <w:suppressAutoHyphens/>
              <w:ind w:firstLine="0"/>
              <w:contextualSpacing/>
              <w:jc w:val="center"/>
              <w:rPr>
                <w:sz w:val="20"/>
              </w:rPr>
            </w:pPr>
            <w:r w:rsidRPr="008F10BD">
              <w:rPr>
                <w:sz w:val="20"/>
              </w:rPr>
              <w:t>-</w:t>
            </w:r>
          </w:p>
        </w:tc>
        <w:tc>
          <w:tcPr>
            <w:tcW w:w="987" w:type="pct"/>
            <w:vAlign w:val="center"/>
          </w:tcPr>
          <w:p w:rsidR="00865353" w:rsidRPr="008F10BD" w:rsidRDefault="00865353" w:rsidP="00865353">
            <w:pPr>
              <w:pStyle w:val="ac"/>
              <w:widowControl w:val="0"/>
              <w:suppressAutoHyphens/>
              <w:ind w:firstLine="0"/>
              <w:contextualSpacing/>
              <w:jc w:val="center"/>
              <w:rPr>
                <w:sz w:val="20"/>
              </w:rPr>
            </w:pPr>
            <w:r w:rsidRPr="008F10BD">
              <w:rPr>
                <w:sz w:val="20"/>
              </w:rPr>
              <w:t>Водный кодекс ст. 65</w:t>
            </w:r>
          </w:p>
        </w:tc>
        <w:tc>
          <w:tcPr>
            <w:tcW w:w="1057" w:type="pct"/>
            <w:vMerge w:val="restart"/>
            <w:vAlign w:val="center"/>
          </w:tcPr>
          <w:p w:rsidR="00865353" w:rsidRPr="00A56739" w:rsidRDefault="00865353" w:rsidP="004738B4">
            <w:pPr>
              <w:pStyle w:val="ac"/>
              <w:widowControl w:val="0"/>
              <w:suppressAutoHyphens/>
              <w:ind w:firstLine="0"/>
              <w:contextualSpacing/>
              <w:jc w:val="center"/>
              <w:rPr>
                <w:sz w:val="20"/>
              </w:rPr>
            </w:pPr>
            <w:r w:rsidRPr="00A56739">
              <w:rPr>
                <w:sz w:val="20"/>
              </w:rPr>
              <w:t xml:space="preserve">В границы прибрежной защитной полосы и </w:t>
            </w:r>
            <w:proofErr w:type="spellStart"/>
            <w:r w:rsidRPr="00A56739">
              <w:rPr>
                <w:sz w:val="20"/>
              </w:rPr>
              <w:t>водоохранной</w:t>
            </w:r>
            <w:proofErr w:type="spellEnd"/>
            <w:r w:rsidRPr="00A56739">
              <w:rPr>
                <w:sz w:val="20"/>
              </w:rPr>
              <w:t xml:space="preserve"> зоны попадает жилая застройка </w:t>
            </w:r>
            <w:proofErr w:type="spellStart"/>
            <w:r w:rsidRPr="00A56739">
              <w:rPr>
                <w:sz w:val="20"/>
              </w:rPr>
              <w:t>н.п</w:t>
            </w:r>
            <w:proofErr w:type="spellEnd"/>
            <w:r w:rsidRPr="00A56739">
              <w:rPr>
                <w:sz w:val="20"/>
              </w:rPr>
              <w:t xml:space="preserve">. </w:t>
            </w:r>
            <w:r w:rsidR="00A56739" w:rsidRPr="00A56739">
              <w:rPr>
                <w:sz w:val="20"/>
              </w:rPr>
              <w:t>Большое Фролово</w:t>
            </w:r>
            <w:r w:rsidR="00CA768A">
              <w:rPr>
                <w:sz w:val="20"/>
              </w:rPr>
              <w:t xml:space="preserve">, </w:t>
            </w:r>
            <w:r w:rsidR="004738B4">
              <w:rPr>
                <w:sz w:val="20"/>
              </w:rPr>
              <w:t xml:space="preserve">закрытое и действующее </w:t>
            </w:r>
            <w:r w:rsidR="00CA768A">
              <w:rPr>
                <w:sz w:val="20"/>
              </w:rPr>
              <w:t>кладбищ</w:t>
            </w:r>
            <w:r w:rsidR="004738B4">
              <w:rPr>
                <w:sz w:val="20"/>
              </w:rPr>
              <w:t>е</w:t>
            </w:r>
            <w:r w:rsidR="00CA768A">
              <w:rPr>
                <w:sz w:val="20"/>
              </w:rPr>
              <w:t xml:space="preserve"> </w:t>
            </w:r>
            <w:proofErr w:type="spellStart"/>
            <w:r w:rsidR="00CA768A">
              <w:rPr>
                <w:sz w:val="20"/>
              </w:rPr>
              <w:t>н.п</w:t>
            </w:r>
            <w:proofErr w:type="spellEnd"/>
            <w:r w:rsidR="00CA768A">
              <w:rPr>
                <w:sz w:val="20"/>
              </w:rPr>
              <w:t>. Большое Фролово</w:t>
            </w:r>
            <w:r w:rsidRPr="00A56739">
              <w:rPr>
                <w:sz w:val="20"/>
              </w:rPr>
              <w:t xml:space="preserve"> </w:t>
            </w:r>
          </w:p>
        </w:tc>
      </w:tr>
      <w:tr w:rsidR="00865353" w:rsidRPr="003C4FDD" w:rsidTr="00D26EC9">
        <w:trPr>
          <w:trHeight w:val="710"/>
        </w:trPr>
        <w:tc>
          <w:tcPr>
            <w:tcW w:w="729" w:type="pct"/>
            <w:vMerge/>
            <w:shd w:val="clear" w:color="auto" w:fill="auto"/>
            <w:vAlign w:val="center"/>
          </w:tcPr>
          <w:p w:rsidR="00865353" w:rsidRPr="00D47A46" w:rsidRDefault="00865353" w:rsidP="00865353">
            <w:pPr>
              <w:pStyle w:val="ac"/>
              <w:widowControl w:val="0"/>
              <w:suppressAutoHyphens/>
              <w:ind w:firstLine="0"/>
              <w:contextualSpacing/>
              <w:jc w:val="center"/>
              <w:rPr>
                <w:sz w:val="20"/>
              </w:rPr>
            </w:pPr>
          </w:p>
        </w:tc>
        <w:tc>
          <w:tcPr>
            <w:tcW w:w="864" w:type="pct"/>
            <w:shd w:val="clear" w:color="auto" w:fill="auto"/>
            <w:vAlign w:val="center"/>
          </w:tcPr>
          <w:p w:rsidR="00865353" w:rsidRPr="00D47A46" w:rsidRDefault="00865353" w:rsidP="00865353">
            <w:pPr>
              <w:pStyle w:val="ac"/>
              <w:widowControl w:val="0"/>
              <w:suppressAutoHyphens/>
              <w:ind w:firstLine="0"/>
              <w:contextualSpacing/>
              <w:jc w:val="center"/>
              <w:rPr>
                <w:sz w:val="20"/>
              </w:rPr>
            </w:pPr>
            <w:proofErr w:type="spellStart"/>
            <w:r w:rsidRPr="00D47A46">
              <w:rPr>
                <w:sz w:val="20"/>
              </w:rPr>
              <w:t>Водоохранная</w:t>
            </w:r>
            <w:proofErr w:type="spellEnd"/>
            <w:r w:rsidRPr="00D47A46">
              <w:rPr>
                <w:sz w:val="20"/>
              </w:rPr>
              <w:t xml:space="preserve"> зона</w:t>
            </w:r>
          </w:p>
        </w:tc>
        <w:tc>
          <w:tcPr>
            <w:tcW w:w="672" w:type="pct"/>
            <w:shd w:val="clear" w:color="auto" w:fill="auto"/>
            <w:vAlign w:val="center"/>
          </w:tcPr>
          <w:p w:rsidR="00865353" w:rsidRPr="00D47A46" w:rsidRDefault="00865353" w:rsidP="00865353">
            <w:pPr>
              <w:pStyle w:val="ac"/>
              <w:widowControl w:val="0"/>
              <w:suppressAutoHyphens/>
              <w:ind w:firstLine="0"/>
              <w:contextualSpacing/>
              <w:jc w:val="center"/>
              <w:rPr>
                <w:sz w:val="20"/>
              </w:rPr>
            </w:pPr>
            <w:r>
              <w:rPr>
                <w:sz w:val="20"/>
              </w:rPr>
              <w:t>100</w:t>
            </w:r>
          </w:p>
        </w:tc>
        <w:tc>
          <w:tcPr>
            <w:tcW w:w="691" w:type="pct"/>
            <w:vAlign w:val="center"/>
          </w:tcPr>
          <w:p w:rsidR="00865353" w:rsidRPr="008F10BD" w:rsidRDefault="00865353" w:rsidP="00865353">
            <w:pPr>
              <w:pStyle w:val="ac"/>
              <w:widowControl w:val="0"/>
              <w:suppressAutoHyphens/>
              <w:ind w:firstLine="0"/>
              <w:contextualSpacing/>
              <w:jc w:val="center"/>
              <w:rPr>
                <w:sz w:val="20"/>
              </w:rPr>
            </w:pPr>
            <w:r w:rsidRPr="008F10BD">
              <w:rPr>
                <w:sz w:val="20"/>
              </w:rPr>
              <w:t>-</w:t>
            </w:r>
          </w:p>
        </w:tc>
        <w:tc>
          <w:tcPr>
            <w:tcW w:w="987" w:type="pct"/>
            <w:vAlign w:val="center"/>
          </w:tcPr>
          <w:p w:rsidR="00865353" w:rsidRPr="008F10BD" w:rsidRDefault="00865353" w:rsidP="00865353">
            <w:pPr>
              <w:pStyle w:val="ac"/>
              <w:widowControl w:val="0"/>
              <w:suppressAutoHyphens/>
              <w:ind w:firstLine="0"/>
              <w:contextualSpacing/>
              <w:jc w:val="center"/>
              <w:rPr>
                <w:sz w:val="20"/>
              </w:rPr>
            </w:pPr>
            <w:r w:rsidRPr="008F10BD">
              <w:rPr>
                <w:sz w:val="20"/>
              </w:rPr>
              <w:t>Водный кодекс ст. 65</w:t>
            </w:r>
          </w:p>
        </w:tc>
        <w:tc>
          <w:tcPr>
            <w:tcW w:w="1057" w:type="pct"/>
            <w:vMerge/>
            <w:vAlign w:val="center"/>
          </w:tcPr>
          <w:p w:rsidR="00865353" w:rsidRPr="00E16BA7" w:rsidRDefault="00865353" w:rsidP="00865353">
            <w:pPr>
              <w:pStyle w:val="ac"/>
              <w:widowControl w:val="0"/>
              <w:suppressAutoHyphens/>
              <w:ind w:firstLine="0"/>
              <w:contextualSpacing/>
              <w:jc w:val="center"/>
              <w:rPr>
                <w:sz w:val="20"/>
                <w:highlight w:val="yellow"/>
              </w:rPr>
            </w:pPr>
          </w:p>
        </w:tc>
      </w:tr>
      <w:tr w:rsidR="008851ED" w:rsidRPr="003C4FDD" w:rsidTr="00D26EC9">
        <w:trPr>
          <w:trHeight w:val="710"/>
        </w:trPr>
        <w:tc>
          <w:tcPr>
            <w:tcW w:w="729" w:type="pct"/>
            <w:vMerge w:val="restart"/>
            <w:shd w:val="clear" w:color="auto" w:fill="auto"/>
            <w:vAlign w:val="center"/>
          </w:tcPr>
          <w:p w:rsidR="008851ED" w:rsidRDefault="008851ED" w:rsidP="008851ED">
            <w:pPr>
              <w:pStyle w:val="ac"/>
              <w:widowControl w:val="0"/>
              <w:suppressAutoHyphens/>
              <w:ind w:firstLine="0"/>
              <w:contextualSpacing/>
              <w:jc w:val="center"/>
              <w:rPr>
                <w:sz w:val="20"/>
              </w:rPr>
            </w:pPr>
            <w:r>
              <w:rPr>
                <w:sz w:val="20"/>
              </w:rPr>
              <w:lastRenderedPageBreak/>
              <w:t xml:space="preserve">Река Тоша </w:t>
            </w:r>
          </w:p>
          <w:p w:rsidR="008851ED" w:rsidRDefault="008851ED" w:rsidP="008851ED">
            <w:pPr>
              <w:pStyle w:val="ac"/>
              <w:widowControl w:val="0"/>
              <w:suppressAutoHyphens/>
              <w:ind w:firstLine="0"/>
              <w:contextualSpacing/>
              <w:jc w:val="center"/>
              <w:rPr>
                <w:sz w:val="20"/>
              </w:rPr>
            </w:pPr>
            <w:r>
              <w:rPr>
                <w:sz w:val="20"/>
              </w:rPr>
              <w:t>Длина 16 км</w:t>
            </w:r>
          </w:p>
          <w:p w:rsidR="008851ED" w:rsidRDefault="008851ED" w:rsidP="008851ED">
            <w:pPr>
              <w:pStyle w:val="ac"/>
              <w:widowControl w:val="0"/>
              <w:suppressAutoHyphens/>
              <w:ind w:firstLine="0"/>
              <w:contextualSpacing/>
              <w:jc w:val="center"/>
              <w:rPr>
                <w:sz w:val="20"/>
              </w:rPr>
            </w:pPr>
          </w:p>
          <w:p w:rsidR="008851ED" w:rsidRDefault="008851ED" w:rsidP="008851ED">
            <w:pPr>
              <w:pStyle w:val="ac"/>
              <w:widowControl w:val="0"/>
              <w:suppressAutoHyphens/>
              <w:ind w:firstLine="0"/>
              <w:contextualSpacing/>
              <w:jc w:val="center"/>
              <w:rPr>
                <w:sz w:val="20"/>
              </w:rPr>
            </w:pPr>
          </w:p>
          <w:p w:rsidR="008851ED" w:rsidRPr="00D47A46" w:rsidRDefault="008851ED" w:rsidP="008851ED">
            <w:pPr>
              <w:pStyle w:val="ac"/>
              <w:widowControl w:val="0"/>
              <w:suppressAutoHyphens/>
              <w:contextualSpacing/>
              <w:jc w:val="center"/>
              <w:rPr>
                <w:sz w:val="20"/>
              </w:rPr>
            </w:pPr>
          </w:p>
        </w:tc>
        <w:tc>
          <w:tcPr>
            <w:tcW w:w="864" w:type="pct"/>
            <w:shd w:val="clear" w:color="auto" w:fill="auto"/>
            <w:vAlign w:val="center"/>
          </w:tcPr>
          <w:p w:rsidR="008851ED" w:rsidRPr="00D47A46" w:rsidRDefault="008851ED" w:rsidP="008851ED">
            <w:pPr>
              <w:pStyle w:val="ac"/>
              <w:widowControl w:val="0"/>
              <w:suppressAutoHyphens/>
              <w:ind w:firstLine="0"/>
              <w:contextualSpacing/>
              <w:jc w:val="center"/>
              <w:rPr>
                <w:sz w:val="20"/>
              </w:rPr>
            </w:pPr>
            <w:r w:rsidRPr="00D47A46">
              <w:rPr>
                <w:sz w:val="20"/>
              </w:rPr>
              <w:t>Береговая полоса</w:t>
            </w:r>
          </w:p>
        </w:tc>
        <w:tc>
          <w:tcPr>
            <w:tcW w:w="672" w:type="pct"/>
            <w:shd w:val="clear" w:color="auto" w:fill="auto"/>
            <w:vAlign w:val="center"/>
          </w:tcPr>
          <w:p w:rsidR="008851ED" w:rsidRDefault="008851ED" w:rsidP="008851ED">
            <w:pPr>
              <w:pStyle w:val="ac"/>
              <w:widowControl w:val="0"/>
              <w:suppressAutoHyphens/>
              <w:ind w:firstLine="0"/>
              <w:contextualSpacing/>
              <w:jc w:val="center"/>
              <w:rPr>
                <w:sz w:val="20"/>
              </w:rPr>
            </w:pPr>
            <w:r>
              <w:rPr>
                <w:sz w:val="20"/>
              </w:rPr>
              <w:t>20</w:t>
            </w:r>
          </w:p>
        </w:tc>
        <w:tc>
          <w:tcPr>
            <w:tcW w:w="691" w:type="pct"/>
            <w:vAlign w:val="center"/>
          </w:tcPr>
          <w:p w:rsidR="008851ED" w:rsidRPr="008F10BD" w:rsidRDefault="008851ED" w:rsidP="008851ED">
            <w:pPr>
              <w:pStyle w:val="ac"/>
              <w:widowControl w:val="0"/>
              <w:suppressAutoHyphens/>
              <w:ind w:firstLine="0"/>
              <w:contextualSpacing/>
              <w:jc w:val="center"/>
              <w:rPr>
                <w:sz w:val="20"/>
              </w:rPr>
            </w:pPr>
            <w:r>
              <w:rPr>
                <w:sz w:val="20"/>
              </w:rPr>
              <w:t>-</w:t>
            </w:r>
          </w:p>
        </w:tc>
        <w:tc>
          <w:tcPr>
            <w:tcW w:w="987" w:type="pct"/>
            <w:vAlign w:val="center"/>
          </w:tcPr>
          <w:p w:rsidR="008851ED" w:rsidRPr="008F10BD" w:rsidRDefault="008851ED" w:rsidP="008851ED">
            <w:pPr>
              <w:pStyle w:val="ac"/>
              <w:widowControl w:val="0"/>
              <w:suppressAutoHyphens/>
              <w:ind w:firstLine="0"/>
              <w:contextualSpacing/>
              <w:jc w:val="center"/>
              <w:rPr>
                <w:sz w:val="20"/>
              </w:rPr>
            </w:pPr>
            <w:r w:rsidRPr="007B328D">
              <w:rPr>
                <w:sz w:val="20"/>
              </w:rPr>
              <w:t>Водный кодекс ст. 6</w:t>
            </w:r>
          </w:p>
        </w:tc>
        <w:tc>
          <w:tcPr>
            <w:tcW w:w="1057" w:type="pct"/>
            <w:vAlign w:val="center"/>
          </w:tcPr>
          <w:p w:rsidR="008851ED" w:rsidRPr="00E16BA7" w:rsidRDefault="00277E32" w:rsidP="008851ED">
            <w:pPr>
              <w:pStyle w:val="ac"/>
              <w:widowControl w:val="0"/>
              <w:suppressAutoHyphens/>
              <w:ind w:firstLine="0"/>
              <w:contextualSpacing/>
              <w:jc w:val="center"/>
              <w:rPr>
                <w:sz w:val="20"/>
                <w:highlight w:val="yellow"/>
              </w:rPr>
            </w:pPr>
            <w:r w:rsidRPr="00277E32">
              <w:rPr>
                <w:sz w:val="20"/>
              </w:rPr>
              <w:t>Соблюдается</w:t>
            </w:r>
          </w:p>
        </w:tc>
      </w:tr>
      <w:tr w:rsidR="00277E32" w:rsidRPr="003C4FDD" w:rsidTr="00D26EC9">
        <w:trPr>
          <w:trHeight w:val="710"/>
        </w:trPr>
        <w:tc>
          <w:tcPr>
            <w:tcW w:w="729" w:type="pct"/>
            <w:vMerge/>
            <w:shd w:val="clear" w:color="auto" w:fill="auto"/>
            <w:vAlign w:val="center"/>
          </w:tcPr>
          <w:p w:rsidR="00277E32" w:rsidRDefault="00277E32" w:rsidP="008851ED">
            <w:pPr>
              <w:pStyle w:val="ac"/>
              <w:widowControl w:val="0"/>
              <w:suppressAutoHyphens/>
              <w:ind w:firstLine="0"/>
              <w:contextualSpacing/>
              <w:jc w:val="center"/>
              <w:rPr>
                <w:sz w:val="20"/>
              </w:rPr>
            </w:pPr>
          </w:p>
        </w:tc>
        <w:tc>
          <w:tcPr>
            <w:tcW w:w="864" w:type="pct"/>
            <w:shd w:val="clear" w:color="auto" w:fill="auto"/>
            <w:vAlign w:val="center"/>
          </w:tcPr>
          <w:p w:rsidR="00277E32" w:rsidRPr="00D47A46" w:rsidRDefault="00277E32" w:rsidP="008851ED">
            <w:pPr>
              <w:pStyle w:val="ac"/>
              <w:widowControl w:val="0"/>
              <w:suppressAutoHyphens/>
              <w:ind w:firstLine="0"/>
              <w:contextualSpacing/>
              <w:jc w:val="center"/>
              <w:rPr>
                <w:sz w:val="20"/>
              </w:rPr>
            </w:pPr>
            <w:r w:rsidRPr="00D47A46">
              <w:rPr>
                <w:sz w:val="20"/>
              </w:rPr>
              <w:t>Прибрежная защитная полоса</w:t>
            </w:r>
          </w:p>
        </w:tc>
        <w:tc>
          <w:tcPr>
            <w:tcW w:w="672" w:type="pct"/>
            <w:shd w:val="clear" w:color="auto" w:fill="auto"/>
            <w:vAlign w:val="center"/>
          </w:tcPr>
          <w:p w:rsidR="00277E32" w:rsidRDefault="00277E32" w:rsidP="008851ED">
            <w:pPr>
              <w:pStyle w:val="ac"/>
              <w:widowControl w:val="0"/>
              <w:suppressAutoHyphens/>
              <w:ind w:firstLine="0"/>
              <w:contextualSpacing/>
              <w:jc w:val="center"/>
              <w:rPr>
                <w:sz w:val="20"/>
              </w:rPr>
            </w:pPr>
            <w:r w:rsidRPr="00D47A46">
              <w:rPr>
                <w:sz w:val="20"/>
              </w:rPr>
              <w:t>50</w:t>
            </w:r>
          </w:p>
        </w:tc>
        <w:tc>
          <w:tcPr>
            <w:tcW w:w="691" w:type="pct"/>
            <w:vAlign w:val="center"/>
          </w:tcPr>
          <w:p w:rsidR="00277E32" w:rsidRPr="008F10BD" w:rsidRDefault="00277E32" w:rsidP="008851ED">
            <w:pPr>
              <w:pStyle w:val="ac"/>
              <w:widowControl w:val="0"/>
              <w:suppressAutoHyphens/>
              <w:ind w:firstLine="0"/>
              <w:contextualSpacing/>
              <w:jc w:val="center"/>
              <w:rPr>
                <w:sz w:val="20"/>
              </w:rPr>
            </w:pPr>
            <w:r>
              <w:rPr>
                <w:sz w:val="20"/>
              </w:rPr>
              <w:t>-</w:t>
            </w:r>
          </w:p>
        </w:tc>
        <w:tc>
          <w:tcPr>
            <w:tcW w:w="987" w:type="pct"/>
            <w:vAlign w:val="center"/>
          </w:tcPr>
          <w:p w:rsidR="00277E32" w:rsidRPr="008F10BD" w:rsidRDefault="00277E32" w:rsidP="008851ED">
            <w:pPr>
              <w:pStyle w:val="ac"/>
              <w:widowControl w:val="0"/>
              <w:suppressAutoHyphens/>
              <w:ind w:firstLine="0"/>
              <w:contextualSpacing/>
              <w:jc w:val="center"/>
              <w:rPr>
                <w:sz w:val="20"/>
              </w:rPr>
            </w:pPr>
            <w:r w:rsidRPr="007B328D">
              <w:rPr>
                <w:sz w:val="20"/>
              </w:rPr>
              <w:t>Водный кодекс ст. 65</w:t>
            </w:r>
          </w:p>
        </w:tc>
        <w:tc>
          <w:tcPr>
            <w:tcW w:w="1057" w:type="pct"/>
            <w:vMerge w:val="restart"/>
            <w:vAlign w:val="center"/>
          </w:tcPr>
          <w:p w:rsidR="00277E32" w:rsidRPr="00E16BA7" w:rsidRDefault="00277E32" w:rsidP="00277E32">
            <w:pPr>
              <w:pStyle w:val="ac"/>
              <w:widowControl w:val="0"/>
              <w:suppressAutoHyphens/>
              <w:ind w:firstLine="0"/>
              <w:contextualSpacing/>
              <w:jc w:val="center"/>
              <w:rPr>
                <w:sz w:val="20"/>
                <w:highlight w:val="yellow"/>
              </w:rPr>
            </w:pPr>
            <w:r w:rsidRPr="00A56739">
              <w:rPr>
                <w:sz w:val="20"/>
              </w:rPr>
              <w:t xml:space="preserve">В границы прибрежной защитной полосы и </w:t>
            </w:r>
            <w:proofErr w:type="spellStart"/>
            <w:r w:rsidRPr="00A56739">
              <w:rPr>
                <w:sz w:val="20"/>
              </w:rPr>
              <w:t>водоохранной</w:t>
            </w:r>
            <w:proofErr w:type="spellEnd"/>
            <w:r w:rsidRPr="00A56739">
              <w:rPr>
                <w:sz w:val="20"/>
              </w:rPr>
              <w:t xml:space="preserve"> зоны попадает жилая застройка </w:t>
            </w:r>
            <w:r>
              <w:rPr>
                <w:sz w:val="20"/>
              </w:rPr>
              <w:t xml:space="preserve">и огороды </w:t>
            </w:r>
            <w:proofErr w:type="spellStart"/>
            <w:r w:rsidRPr="00A56739">
              <w:rPr>
                <w:sz w:val="20"/>
              </w:rPr>
              <w:t>н.п</w:t>
            </w:r>
            <w:proofErr w:type="spellEnd"/>
            <w:r w:rsidRPr="00A56739">
              <w:rPr>
                <w:sz w:val="20"/>
              </w:rPr>
              <w:t xml:space="preserve">. </w:t>
            </w:r>
            <w:r>
              <w:rPr>
                <w:sz w:val="20"/>
              </w:rPr>
              <w:t>Степановка</w:t>
            </w:r>
          </w:p>
        </w:tc>
      </w:tr>
      <w:tr w:rsidR="00277E32" w:rsidRPr="003C4FDD" w:rsidTr="00D26EC9">
        <w:trPr>
          <w:trHeight w:val="710"/>
        </w:trPr>
        <w:tc>
          <w:tcPr>
            <w:tcW w:w="729" w:type="pct"/>
            <w:vMerge/>
            <w:shd w:val="clear" w:color="auto" w:fill="auto"/>
            <w:vAlign w:val="center"/>
          </w:tcPr>
          <w:p w:rsidR="00277E32" w:rsidRDefault="00277E32" w:rsidP="008851ED">
            <w:pPr>
              <w:pStyle w:val="ac"/>
              <w:widowControl w:val="0"/>
              <w:suppressAutoHyphens/>
              <w:ind w:firstLine="0"/>
              <w:contextualSpacing/>
              <w:jc w:val="center"/>
              <w:rPr>
                <w:sz w:val="20"/>
              </w:rPr>
            </w:pPr>
          </w:p>
        </w:tc>
        <w:tc>
          <w:tcPr>
            <w:tcW w:w="864" w:type="pct"/>
            <w:shd w:val="clear" w:color="auto" w:fill="auto"/>
            <w:vAlign w:val="center"/>
          </w:tcPr>
          <w:p w:rsidR="00277E32" w:rsidRPr="00D47A46" w:rsidRDefault="00277E32" w:rsidP="008851ED">
            <w:pPr>
              <w:pStyle w:val="ac"/>
              <w:widowControl w:val="0"/>
              <w:suppressAutoHyphens/>
              <w:ind w:firstLine="0"/>
              <w:contextualSpacing/>
              <w:jc w:val="center"/>
              <w:rPr>
                <w:sz w:val="20"/>
              </w:rPr>
            </w:pPr>
            <w:proofErr w:type="spellStart"/>
            <w:r w:rsidRPr="00D47A46">
              <w:rPr>
                <w:sz w:val="20"/>
              </w:rPr>
              <w:t>Водоохранная</w:t>
            </w:r>
            <w:proofErr w:type="spellEnd"/>
            <w:r w:rsidRPr="00D47A46">
              <w:rPr>
                <w:sz w:val="20"/>
              </w:rPr>
              <w:t xml:space="preserve"> зона</w:t>
            </w:r>
          </w:p>
        </w:tc>
        <w:tc>
          <w:tcPr>
            <w:tcW w:w="672" w:type="pct"/>
            <w:shd w:val="clear" w:color="auto" w:fill="auto"/>
            <w:vAlign w:val="center"/>
          </w:tcPr>
          <w:p w:rsidR="00277E32" w:rsidRDefault="00277E32" w:rsidP="008851ED">
            <w:pPr>
              <w:pStyle w:val="ac"/>
              <w:widowControl w:val="0"/>
              <w:suppressAutoHyphens/>
              <w:ind w:firstLine="0"/>
              <w:contextualSpacing/>
              <w:jc w:val="center"/>
              <w:rPr>
                <w:sz w:val="20"/>
              </w:rPr>
            </w:pPr>
            <w:r>
              <w:rPr>
                <w:sz w:val="20"/>
              </w:rPr>
              <w:t>100</w:t>
            </w:r>
          </w:p>
        </w:tc>
        <w:tc>
          <w:tcPr>
            <w:tcW w:w="691" w:type="pct"/>
            <w:vAlign w:val="center"/>
          </w:tcPr>
          <w:p w:rsidR="00277E32" w:rsidRPr="008F10BD" w:rsidRDefault="00277E32" w:rsidP="008851ED">
            <w:pPr>
              <w:pStyle w:val="ac"/>
              <w:widowControl w:val="0"/>
              <w:suppressAutoHyphens/>
              <w:ind w:firstLine="0"/>
              <w:contextualSpacing/>
              <w:jc w:val="center"/>
              <w:rPr>
                <w:sz w:val="20"/>
              </w:rPr>
            </w:pPr>
            <w:r>
              <w:rPr>
                <w:sz w:val="20"/>
              </w:rPr>
              <w:t>-</w:t>
            </w:r>
          </w:p>
        </w:tc>
        <w:tc>
          <w:tcPr>
            <w:tcW w:w="987" w:type="pct"/>
            <w:vAlign w:val="center"/>
          </w:tcPr>
          <w:p w:rsidR="00277E32" w:rsidRPr="008F10BD" w:rsidRDefault="00277E32" w:rsidP="008851ED">
            <w:pPr>
              <w:pStyle w:val="ac"/>
              <w:widowControl w:val="0"/>
              <w:suppressAutoHyphens/>
              <w:ind w:firstLine="0"/>
              <w:contextualSpacing/>
              <w:jc w:val="center"/>
              <w:rPr>
                <w:sz w:val="20"/>
              </w:rPr>
            </w:pPr>
            <w:r w:rsidRPr="007B328D">
              <w:rPr>
                <w:sz w:val="20"/>
              </w:rPr>
              <w:t>Водный кодекс ст. 65</w:t>
            </w:r>
          </w:p>
        </w:tc>
        <w:tc>
          <w:tcPr>
            <w:tcW w:w="1057" w:type="pct"/>
            <w:vMerge/>
            <w:vAlign w:val="center"/>
          </w:tcPr>
          <w:p w:rsidR="00277E32" w:rsidRPr="00E16BA7" w:rsidRDefault="00277E32" w:rsidP="008851ED">
            <w:pPr>
              <w:pStyle w:val="ac"/>
              <w:widowControl w:val="0"/>
              <w:suppressAutoHyphens/>
              <w:ind w:firstLine="0"/>
              <w:contextualSpacing/>
              <w:jc w:val="center"/>
              <w:rPr>
                <w:sz w:val="20"/>
                <w:highlight w:val="yellow"/>
              </w:rPr>
            </w:pPr>
          </w:p>
        </w:tc>
      </w:tr>
      <w:tr w:rsidR="008851ED" w:rsidRPr="003C4FDD" w:rsidTr="00D26EC9">
        <w:trPr>
          <w:trHeight w:val="696"/>
        </w:trPr>
        <w:tc>
          <w:tcPr>
            <w:tcW w:w="729" w:type="pct"/>
            <w:vMerge w:val="restart"/>
            <w:vAlign w:val="center"/>
          </w:tcPr>
          <w:p w:rsidR="008851ED" w:rsidRDefault="008851ED" w:rsidP="008851ED">
            <w:pPr>
              <w:pStyle w:val="ac"/>
              <w:widowControl w:val="0"/>
              <w:suppressAutoHyphens/>
              <w:ind w:firstLine="0"/>
              <w:contextualSpacing/>
              <w:jc w:val="center"/>
              <w:rPr>
                <w:sz w:val="20"/>
              </w:rPr>
            </w:pPr>
            <w:r>
              <w:rPr>
                <w:sz w:val="20"/>
              </w:rPr>
              <w:t xml:space="preserve">Притоки р. </w:t>
            </w:r>
            <w:proofErr w:type="spellStart"/>
            <w:r>
              <w:rPr>
                <w:sz w:val="20"/>
              </w:rPr>
              <w:t>Иныш</w:t>
            </w:r>
            <w:proofErr w:type="spellEnd"/>
          </w:p>
          <w:p w:rsidR="008851ED" w:rsidRPr="00A711BB" w:rsidRDefault="008851ED" w:rsidP="008851ED">
            <w:pPr>
              <w:pStyle w:val="ac"/>
              <w:widowControl w:val="0"/>
              <w:suppressAutoHyphens/>
              <w:ind w:firstLine="0"/>
              <w:contextualSpacing/>
              <w:jc w:val="center"/>
              <w:rPr>
                <w:sz w:val="20"/>
              </w:rPr>
            </w:pPr>
            <w:r>
              <w:rPr>
                <w:sz w:val="20"/>
              </w:rPr>
              <w:t>(длина менее  10 км)</w:t>
            </w:r>
          </w:p>
        </w:tc>
        <w:tc>
          <w:tcPr>
            <w:tcW w:w="864" w:type="pct"/>
            <w:vAlign w:val="center"/>
          </w:tcPr>
          <w:p w:rsidR="008851ED" w:rsidRPr="00A711BB" w:rsidRDefault="008851ED" w:rsidP="008851ED">
            <w:pPr>
              <w:pStyle w:val="ac"/>
              <w:widowControl w:val="0"/>
              <w:suppressAutoHyphens/>
              <w:ind w:firstLine="0"/>
              <w:contextualSpacing/>
              <w:jc w:val="center"/>
              <w:rPr>
                <w:sz w:val="20"/>
              </w:rPr>
            </w:pPr>
            <w:r w:rsidRPr="00D47A46">
              <w:rPr>
                <w:sz w:val="20"/>
              </w:rPr>
              <w:t>Береговая полоса</w:t>
            </w:r>
          </w:p>
        </w:tc>
        <w:tc>
          <w:tcPr>
            <w:tcW w:w="672" w:type="pct"/>
            <w:vAlign w:val="center"/>
          </w:tcPr>
          <w:p w:rsidR="008851ED" w:rsidRPr="00A711BB" w:rsidRDefault="008851ED" w:rsidP="008851ED">
            <w:pPr>
              <w:pStyle w:val="ac"/>
              <w:widowControl w:val="0"/>
              <w:suppressAutoHyphens/>
              <w:ind w:firstLine="0"/>
              <w:contextualSpacing/>
              <w:jc w:val="center"/>
              <w:rPr>
                <w:sz w:val="20"/>
              </w:rPr>
            </w:pPr>
            <w:r w:rsidRPr="00D47A46">
              <w:rPr>
                <w:sz w:val="20"/>
              </w:rPr>
              <w:t>5</w:t>
            </w:r>
          </w:p>
        </w:tc>
        <w:tc>
          <w:tcPr>
            <w:tcW w:w="691" w:type="pct"/>
            <w:vAlign w:val="center"/>
          </w:tcPr>
          <w:p w:rsidR="008851ED" w:rsidRPr="00A711BB" w:rsidRDefault="008851ED" w:rsidP="008851ED">
            <w:pPr>
              <w:pStyle w:val="ac"/>
              <w:widowControl w:val="0"/>
              <w:suppressAutoHyphens/>
              <w:ind w:firstLine="0"/>
              <w:contextualSpacing/>
              <w:jc w:val="center"/>
              <w:rPr>
                <w:sz w:val="20"/>
              </w:rPr>
            </w:pPr>
            <w:r>
              <w:rPr>
                <w:sz w:val="20"/>
              </w:rPr>
              <w:t>-</w:t>
            </w:r>
          </w:p>
        </w:tc>
        <w:tc>
          <w:tcPr>
            <w:tcW w:w="987" w:type="pct"/>
            <w:vAlign w:val="center"/>
          </w:tcPr>
          <w:p w:rsidR="008851ED" w:rsidRPr="003C4FDD" w:rsidRDefault="008851ED" w:rsidP="008851ED">
            <w:pPr>
              <w:pStyle w:val="ac"/>
              <w:widowControl w:val="0"/>
              <w:suppressAutoHyphens/>
              <w:ind w:firstLine="0"/>
              <w:contextualSpacing/>
              <w:jc w:val="center"/>
              <w:rPr>
                <w:sz w:val="20"/>
              </w:rPr>
            </w:pPr>
            <w:r w:rsidRPr="007B328D">
              <w:rPr>
                <w:sz w:val="20"/>
              </w:rPr>
              <w:t>Водный кодекс ст. 6</w:t>
            </w:r>
          </w:p>
        </w:tc>
        <w:tc>
          <w:tcPr>
            <w:tcW w:w="1057" w:type="pct"/>
            <w:shd w:val="clear" w:color="auto" w:fill="auto"/>
            <w:vAlign w:val="center"/>
          </w:tcPr>
          <w:p w:rsidR="008851ED" w:rsidRPr="00277E32" w:rsidRDefault="008851ED" w:rsidP="008851ED">
            <w:pPr>
              <w:pStyle w:val="ac"/>
              <w:widowControl w:val="0"/>
              <w:suppressAutoHyphens/>
              <w:ind w:firstLine="0"/>
              <w:contextualSpacing/>
              <w:jc w:val="center"/>
              <w:rPr>
                <w:sz w:val="20"/>
              </w:rPr>
            </w:pPr>
            <w:r w:rsidRPr="00277E32">
              <w:rPr>
                <w:sz w:val="20"/>
              </w:rPr>
              <w:t>Соблюдается</w:t>
            </w:r>
          </w:p>
        </w:tc>
      </w:tr>
      <w:tr w:rsidR="008851ED" w:rsidRPr="003C4FDD" w:rsidTr="00D26EC9">
        <w:trPr>
          <w:trHeight w:val="693"/>
        </w:trPr>
        <w:tc>
          <w:tcPr>
            <w:tcW w:w="729" w:type="pct"/>
            <w:vMerge/>
            <w:vAlign w:val="center"/>
          </w:tcPr>
          <w:p w:rsidR="008851ED" w:rsidRDefault="008851ED" w:rsidP="008851ED">
            <w:pPr>
              <w:pStyle w:val="ac"/>
              <w:widowControl w:val="0"/>
              <w:suppressAutoHyphens/>
              <w:ind w:firstLine="0"/>
              <w:contextualSpacing/>
              <w:jc w:val="center"/>
              <w:rPr>
                <w:sz w:val="20"/>
              </w:rPr>
            </w:pPr>
          </w:p>
        </w:tc>
        <w:tc>
          <w:tcPr>
            <w:tcW w:w="864" w:type="pct"/>
            <w:vAlign w:val="center"/>
          </w:tcPr>
          <w:p w:rsidR="008851ED" w:rsidRPr="00A711BB" w:rsidRDefault="008851ED" w:rsidP="008851ED">
            <w:pPr>
              <w:pStyle w:val="ac"/>
              <w:widowControl w:val="0"/>
              <w:suppressAutoHyphens/>
              <w:ind w:firstLine="0"/>
              <w:contextualSpacing/>
              <w:jc w:val="center"/>
              <w:rPr>
                <w:sz w:val="20"/>
              </w:rPr>
            </w:pPr>
            <w:r w:rsidRPr="00D47A46">
              <w:rPr>
                <w:sz w:val="20"/>
              </w:rPr>
              <w:t>Прибрежная защитная полоса</w:t>
            </w:r>
          </w:p>
        </w:tc>
        <w:tc>
          <w:tcPr>
            <w:tcW w:w="672" w:type="pct"/>
            <w:vAlign w:val="center"/>
          </w:tcPr>
          <w:p w:rsidR="008851ED" w:rsidRPr="00A711BB" w:rsidRDefault="008851ED" w:rsidP="008851ED">
            <w:pPr>
              <w:pStyle w:val="ac"/>
              <w:widowControl w:val="0"/>
              <w:suppressAutoHyphens/>
              <w:ind w:firstLine="0"/>
              <w:contextualSpacing/>
              <w:jc w:val="center"/>
              <w:rPr>
                <w:sz w:val="20"/>
              </w:rPr>
            </w:pPr>
            <w:r w:rsidRPr="00D47A46">
              <w:rPr>
                <w:sz w:val="20"/>
              </w:rPr>
              <w:t>50</w:t>
            </w:r>
          </w:p>
        </w:tc>
        <w:tc>
          <w:tcPr>
            <w:tcW w:w="691" w:type="pct"/>
            <w:vAlign w:val="center"/>
          </w:tcPr>
          <w:p w:rsidR="008851ED" w:rsidRPr="00A711BB" w:rsidRDefault="008851ED" w:rsidP="008851ED">
            <w:pPr>
              <w:pStyle w:val="ac"/>
              <w:widowControl w:val="0"/>
              <w:suppressAutoHyphens/>
              <w:ind w:firstLine="0"/>
              <w:contextualSpacing/>
              <w:jc w:val="center"/>
              <w:rPr>
                <w:sz w:val="20"/>
              </w:rPr>
            </w:pPr>
            <w:r>
              <w:rPr>
                <w:sz w:val="20"/>
              </w:rPr>
              <w:t>-</w:t>
            </w:r>
          </w:p>
        </w:tc>
        <w:tc>
          <w:tcPr>
            <w:tcW w:w="987" w:type="pct"/>
            <w:vAlign w:val="center"/>
          </w:tcPr>
          <w:p w:rsidR="008851ED" w:rsidRPr="003C4FDD" w:rsidRDefault="008851ED" w:rsidP="008851ED">
            <w:pPr>
              <w:pStyle w:val="ac"/>
              <w:widowControl w:val="0"/>
              <w:suppressAutoHyphens/>
              <w:ind w:firstLine="0"/>
              <w:contextualSpacing/>
              <w:jc w:val="center"/>
              <w:rPr>
                <w:sz w:val="20"/>
              </w:rPr>
            </w:pPr>
            <w:r w:rsidRPr="007B328D">
              <w:rPr>
                <w:sz w:val="20"/>
              </w:rPr>
              <w:t>Водный кодекс ст. 65</w:t>
            </w:r>
          </w:p>
        </w:tc>
        <w:tc>
          <w:tcPr>
            <w:tcW w:w="1057" w:type="pct"/>
            <w:shd w:val="clear" w:color="auto" w:fill="auto"/>
            <w:vAlign w:val="center"/>
          </w:tcPr>
          <w:p w:rsidR="008851ED" w:rsidRPr="00277E32" w:rsidRDefault="00A56739" w:rsidP="008851ED">
            <w:pPr>
              <w:pStyle w:val="ac"/>
              <w:widowControl w:val="0"/>
              <w:suppressAutoHyphens/>
              <w:ind w:firstLine="0"/>
              <w:contextualSpacing/>
              <w:jc w:val="center"/>
              <w:rPr>
                <w:sz w:val="20"/>
              </w:rPr>
            </w:pPr>
            <w:r w:rsidRPr="00277E32">
              <w:rPr>
                <w:sz w:val="20"/>
              </w:rPr>
              <w:t>Соблюдается</w:t>
            </w:r>
          </w:p>
        </w:tc>
      </w:tr>
      <w:tr w:rsidR="008851ED" w:rsidRPr="003C4FDD" w:rsidTr="00D26EC9">
        <w:trPr>
          <w:trHeight w:val="716"/>
        </w:trPr>
        <w:tc>
          <w:tcPr>
            <w:tcW w:w="729" w:type="pct"/>
            <w:vMerge/>
            <w:vAlign w:val="center"/>
          </w:tcPr>
          <w:p w:rsidR="008851ED" w:rsidRDefault="008851ED" w:rsidP="008851ED">
            <w:pPr>
              <w:pStyle w:val="ac"/>
              <w:widowControl w:val="0"/>
              <w:suppressAutoHyphens/>
              <w:ind w:firstLine="0"/>
              <w:contextualSpacing/>
              <w:jc w:val="center"/>
              <w:rPr>
                <w:sz w:val="20"/>
              </w:rPr>
            </w:pPr>
          </w:p>
        </w:tc>
        <w:tc>
          <w:tcPr>
            <w:tcW w:w="864" w:type="pct"/>
            <w:vAlign w:val="center"/>
          </w:tcPr>
          <w:p w:rsidR="008851ED" w:rsidRPr="00A711BB" w:rsidRDefault="008851ED" w:rsidP="008851ED">
            <w:pPr>
              <w:pStyle w:val="ac"/>
              <w:widowControl w:val="0"/>
              <w:suppressAutoHyphens/>
              <w:ind w:firstLine="0"/>
              <w:contextualSpacing/>
              <w:jc w:val="center"/>
              <w:rPr>
                <w:sz w:val="20"/>
              </w:rPr>
            </w:pPr>
            <w:proofErr w:type="spellStart"/>
            <w:r w:rsidRPr="00D47A46">
              <w:rPr>
                <w:sz w:val="20"/>
              </w:rPr>
              <w:t>Водоохранная</w:t>
            </w:r>
            <w:proofErr w:type="spellEnd"/>
            <w:r w:rsidRPr="00D47A46">
              <w:rPr>
                <w:sz w:val="20"/>
              </w:rPr>
              <w:t xml:space="preserve"> зона</w:t>
            </w:r>
          </w:p>
        </w:tc>
        <w:tc>
          <w:tcPr>
            <w:tcW w:w="672" w:type="pct"/>
            <w:vAlign w:val="center"/>
          </w:tcPr>
          <w:p w:rsidR="008851ED" w:rsidRPr="00A711BB" w:rsidRDefault="008851ED" w:rsidP="008851ED">
            <w:pPr>
              <w:pStyle w:val="ac"/>
              <w:widowControl w:val="0"/>
              <w:suppressAutoHyphens/>
              <w:ind w:firstLine="0"/>
              <w:contextualSpacing/>
              <w:jc w:val="center"/>
              <w:rPr>
                <w:sz w:val="20"/>
              </w:rPr>
            </w:pPr>
            <w:r w:rsidRPr="00D47A46">
              <w:rPr>
                <w:sz w:val="20"/>
              </w:rPr>
              <w:t>50</w:t>
            </w:r>
          </w:p>
        </w:tc>
        <w:tc>
          <w:tcPr>
            <w:tcW w:w="691" w:type="pct"/>
            <w:vAlign w:val="center"/>
          </w:tcPr>
          <w:p w:rsidR="008851ED" w:rsidRPr="00A711BB" w:rsidRDefault="008851ED" w:rsidP="008851ED">
            <w:pPr>
              <w:pStyle w:val="ac"/>
              <w:widowControl w:val="0"/>
              <w:suppressAutoHyphens/>
              <w:ind w:firstLine="0"/>
              <w:contextualSpacing/>
              <w:jc w:val="center"/>
              <w:rPr>
                <w:sz w:val="20"/>
              </w:rPr>
            </w:pPr>
            <w:r>
              <w:rPr>
                <w:sz w:val="20"/>
              </w:rPr>
              <w:t>-</w:t>
            </w:r>
          </w:p>
        </w:tc>
        <w:tc>
          <w:tcPr>
            <w:tcW w:w="987" w:type="pct"/>
            <w:vAlign w:val="center"/>
          </w:tcPr>
          <w:p w:rsidR="008851ED" w:rsidRPr="003C4FDD" w:rsidRDefault="008851ED" w:rsidP="008851ED">
            <w:pPr>
              <w:pStyle w:val="ac"/>
              <w:widowControl w:val="0"/>
              <w:suppressAutoHyphens/>
              <w:ind w:firstLine="0"/>
              <w:contextualSpacing/>
              <w:jc w:val="center"/>
              <w:rPr>
                <w:sz w:val="20"/>
              </w:rPr>
            </w:pPr>
            <w:r w:rsidRPr="007B328D">
              <w:rPr>
                <w:sz w:val="20"/>
              </w:rPr>
              <w:t>Водный кодекс ст. 65</w:t>
            </w:r>
          </w:p>
        </w:tc>
        <w:tc>
          <w:tcPr>
            <w:tcW w:w="1057" w:type="pct"/>
            <w:shd w:val="clear" w:color="auto" w:fill="auto"/>
            <w:vAlign w:val="center"/>
          </w:tcPr>
          <w:p w:rsidR="008851ED" w:rsidRPr="007B449C" w:rsidRDefault="00A56739" w:rsidP="008851ED">
            <w:pPr>
              <w:pStyle w:val="ac"/>
              <w:widowControl w:val="0"/>
              <w:suppressAutoHyphens/>
              <w:ind w:firstLine="0"/>
              <w:contextualSpacing/>
              <w:jc w:val="center"/>
              <w:rPr>
                <w:sz w:val="20"/>
              </w:rPr>
            </w:pPr>
            <w:r w:rsidRPr="007B449C">
              <w:rPr>
                <w:sz w:val="20"/>
              </w:rPr>
              <w:t>Соблюдается</w:t>
            </w:r>
          </w:p>
        </w:tc>
      </w:tr>
      <w:tr w:rsidR="008851ED" w:rsidRPr="003C4FDD" w:rsidTr="00D26EC9">
        <w:trPr>
          <w:trHeight w:val="570"/>
        </w:trPr>
        <w:tc>
          <w:tcPr>
            <w:tcW w:w="729" w:type="pct"/>
            <w:vMerge w:val="restart"/>
            <w:vAlign w:val="center"/>
          </w:tcPr>
          <w:p w:rsidR="008851ED" w:rsidRDefault="008851ED" w:rsidP="008851ED">
            <w:pPr>
              <w:pStyle w:val="ac"/>
              <w:widowControl w:val="0"/>
              <w:suppressAutoHyphens/>
              <w:ind w:firstLine="0"/>
              <w:contextualSpacing/>
              <w:jc w:val="center"/>
              <w:rPr>
                <w:sz w:val="20"/>
              </w:rPr>
            </w:pPr>
            <w:r>
              <w:rPr>
                <w:sz w:val="20"/>
              </w:rPr>
              <w:t xml:space="preserve">Притоки р. </w:t>
            </w:r>
            <w:proofErr w:type="spellStart"/>
            <w:r>
              <w:rPr>
                <w:sz w:val="20"/>
              </w:rPr>
              <w:t>Черка</w:t>
            </w:r>
            <w:proofErr w:type="spellEnd"/>
          </w:p>
          <w:p w:rsidR="008851ED" w:rsidRDefault="008851ED" w:rsidP="008851ED">
            <w:pPr>
              <w:pStyle w:val="ac"/>
              <w:widowControl w:val="0"/>
              <w:suppressAutoHyphens/>
              <w:ind w:firstLine="0"/>
              <w:contextualSpacing/>
              <w:jc w:val="center"/>
              <w:rPr>
                <w:sz w:val="20"/>
              </w:rPr>
            </w:pPr>
            <w:r>
              <w:rPr>
                <w:sz w:val="20"/>
              </w:rPr>
              <w:t>(длина менее 10 км)</w:t>
            </w:r>
          </w:p>
        </w:tc>
        <w:tc>
          <w:tcPr>
            <w:tcW w:w="864" w:type="pct"/>
            <w:vAlign w:val="center"/>
          </w:tcPr>
          <w:p w:rsidR="008851ED" w:rsidRPr="00D47A46" w:rsidRDefault="008851ED" w:rsidP="008851ED">
            <w:pPr>
              <w:pStyle w:val="ac"/>
              <w:widowControl w:val="0"/>
              <w:suppressAutoHyphens/>
              <w:ind w:firstLine="0"/>
              <w:contextualSpacing/>
              <w:jc w:val="center"/>
              <w:rPr>
                <w:sz w:val="20"/>
              </w:rPr>
            </w:pPr>
            <w:r w:rsidRPr="00D47A46">
              <w:rPr>
                <w:sz w:val="20"/>
              </w:rPr>
              <w:t>Береговая полоса</w:t>
            </w:r>
          </w:p>
        </w:tc>
        <w:tc>
          <w:tcPr>
            <w:tcW w:w="672" w:type="pct"/>
            <w:vAlign w:val="center"/>
          </w:tcPr>
          <w:p w:rsidR="008851ED" w:rsidRPr="00D47A46" w:rsidRDefault="008851ED" w:rsidP="008851ED">
            <w:pPr>
              <w:pStyle w:val="ac"/>
              <w:widowControl w:val="0"/>
              <w:suppressAutoHyphens/>
              <w:ind w:firstLine="0"/>
              <w:contextualSpacing/>
              <w:jc w:val="center"/>
              <w:rPr>
                <w:sz w:val="20"/>
              </w:rPr>
            </w:pPr>
            <w:r w:rsidRPr="00D47A46">
              <w:rPr>
                <w:sz w:val="20"/>
              </w:rPr>
              <w:t>5</w:t>
            </w:r>
          </w:p>
        </w:tc>
        <w:tc>
          <w:tcPr>
            <w:tcW w:w="691" w:type="pct"/>
            <w:vAlign w:val="center"/>
          </w:tcPr>
          <w:p w:rsidR="008851ED" w:rsidRPr="00A711BB" w:rsidRDefault="008851ED" w:rsidP="008851ED">
            <w:pPr>
              <w:pStyle w:val="ac"/>
              <w:widowControl w:val="0"/>
              <w:suppressAutoHyphens/>
              <w:ind w:firstLine="0"/>
              <w:contextualSpacing/>
              <w:jc w:val="center"/>
              <w:rPr>
                <w:sz w:val="20"/>
              </w:rPr>
            </w:pPr>
            <w:r>
              <w:rPr>
                <w:sz w:val="20"/>
              </w:rPr>
              <w:t>-</w:t>
            </w:r>
          </w:p>
        </w:tc>
        <w:tc>
          <w:tcPr>
            <w:tcW w:w="987" w:type="pct"/>
            <w:vAlign w:val="center"/>
          </w:tcPr>
          <w:p w:rsidR="008851ED" w:rsidRPr="007B328D" w:rsidRDefault="008851ED" w:rsidP="008851ED">
            <w:pPr>
              <w:pStyle w:val="ac"/>
              <w:widowControl w:val="0"/>
              <w:suppressAutoHyphens/>
              <w:ind w:firstLine="0"/>
              <w:contextualSpacing/>
              <w:jc w:val="center"/>
              <w:rPr>
                <w:sz w:val="20"/>
              </w:rPr>
            </w:pPr>
            <w:r w:rsidRPr="007B328D">
              <w:rPr>
                <w:sz w:val="20"/>
              </w:rPr>
              <w:t>Водный кодекс ст. 6</w:t>
            </w:r>
          </w:p>
        </w:tc>
        <w:tc>
          <w:tcPr>
            <w:tcW w:w="1057" w:type="pct"/>
            <w:shd w:val="clear" w:color="auto" w:fill="auto"/>
            <w:vAlign w:val="center"/>
          </w:tcPr>
          <w:p w:rsidR="008851ED" w:rsidRPr="007B449C" w:rsidRDefault="008851ED" w:rsidP="008851ED">
            <w:pPr>
              <w:pStyle w:val="ac"/>
              <w:widowControl w:val="0"/>
              <w:suppressAutoHyphens/>
              <w:ind w:firstLine="0"/>
              <w:contextualSpacing/>
              <w:jc w:val="center"/>
              <w:rPr>
                <w:sz w:val="20"/>
              </w:rPr>
            </w:pPr>
            <w:r w:rsidRPr="007B449C">
              <w:rPr>
                <w:sz w:val="20"/>
              </w:rPr>
              <w:t>Соблюдается</w:t>
            </w:r>
          </w:p>
        </w:tc>
      </w:tr>
      <w:tr w:rsidR="008851ED" w:rsidRPr="003C4FDD" w:rsidTr="00D26EC9">
        <w:trPr>
          <w:trHeight w:val="1128"/>
        </w:trPr>
        <w:tc>
          <w:tcPr>
            <w:tcW w:w="729" w:type="pct"/>
            <w:vMerge/>
            <w:vAlign w:val="center"/>
          </w:tcPr>
          <w:p w:rsidR="008851ED" w:rsidRDefault="008851ED" w:rsidP="008851ED">
            <w:pPr>
              <w:pStyle w:val="ac"/>
              <w:widowControl w:val="0"/>
              <w:suppressAutoHyphens/>
              <w:ind w:firstLine="0"/>
              <w:contextualSpacing/>
              <w:jc w:val="center"/>
              <w:rPr>
                <w:sz w:val="20"/>
              </w:rPr>
            </w:pPr>
          </w:p>
        </w:tc>
        <w:tc>
          <w:tcPr>
            <w:tcW w:w="864" w:type="pct"/>
            <w:vAlign w:val="center"/>
          </w:tcPr>
          <w:p w:rsidR="008851ED" w:rsidRPr="00D47A46" w:rsidRDefault="008851ED" w:rsidP="008851ED">
            <w:pPr>
              <w:pStyle w:val="ac"/>
              <w:widowControl w:val="0"/>
              <w:suppressAutoHyphens/>
              <w:ind w:firstLine="0"/>
              <w:contextualSpacing/>
              <w:jc w:val="center"/>
              <w:rPr>
                <w:sz w:val="20"/>
              </w:rPr>
            </w:pPr>
            <w:r w:rsidRPr="00D47A46">
              <w:rPr>
                <w:sz w:val="20"/>
              </w:rPr>
              <w:t>Прибрежная защитная полоса</w:t>
            </w:r>
          </w:p>
        </w:tc>
        <w:tc>
          <w:tcPr>
            <w:tcW w:w="672" w:type="pct"/>
            <w:vAlign w:val="center"/>
          </w:tcPr>
          <w:p w:rsidR="008851ED" w:rsidRPr="00D47A46" w:rsidRDefault="008851ED" w:rsidP="008851ED">
            <w:pPr>
              <w:pStyle w:val="ac"/>
              <w:widowControl w:val="0"/>
              <w:suppressAutoHyphens/>
              <w:ind w:firstLine="0"/>
              <w:contextualSpacing/>
              <w:jc w:val="center"/>
              <w:rPr>
                <w:sz w:val="20"/>
              </w:rPr>
            </w:pPr>
            <w:r w:rsidRPr="00D47A46">
              <w:rPr>
                <w:sz w:val="20"/>
              </w:rPr>
              <w:t>50</w:t>
            </w:r>
          </w:p>
        </w:tc>
        <w:tc>
          <w:tcPr>
            <w:tcW w:w="691" w:type="pct"/>
            <w:vAlign w:val="center"/>
          </w:tcPr>
          <w:p w:rsidR="008851ED" w:rsidRPr="00A711BB" w:rsidRDefault="008851ED" w:rsidP="008851ED">
            <w:pPr>
              <w:pStyle w:val="ac"/>
              <w:widowControl w:val="0"/>
              <w:suppressAutoHyphens/>
              <w:ind w:firstLine="0"/>
              <w:contextualSpacing/>
              <w:jc w:val="center"/>
              <w:rPr>
                <w:sz w:val="20"/>
              </w:rPr>
            </w:pPr>
            <w:r>
              <w:rPr>
                <w:sz w:val="20"/>
              </w:rPr>
              <w:t>-</w:t>
            </w:r>
          </w:p>
        </w:tc>
        <w:tc>
          <w:tcPr>
            <w:tcW w:w="987" w:type="pct"/>
            <w:vAlign w:val="center"/>
          </w:tcPr>
          <w:p w:rsidR="008851ED" w:rsidRPr="007B328D" w:rsidRDefault="008851ED" w:rsidP="008851ED">
            <w:pPr>
              <w:pStyle w:val="ac"/>
              <w:widowControl w:val="0"/>
              <w:suppressAutoHyphens/>
              <w:ind w:firstLine="0"/>
              <w:contextualSpacing/>
              <w:jc w:val="center"/>
              <w:rPr>
                <w:sz w:val="20"/>
              </w:rPr>
            </w:pPr>
            <w:r w:rsidRPr="007B328D">
              <w:rPr>
                <w:sz w:val="20"/>
              </w:rPr>
              <w:t>Водный кодекс ст. 65</w:t>
            </w:r>
          </w:p>
        </w:tc>
        <w:tc>
          <w:tcPr>
            <w:tcW w:w="1057" w:type="pct"/>
            <w:vMerge w:val="restart"/>
            <w:shd w:val="clear" w:color="auto" w:fill="auto"/>
            <w:vAlign w:val="center"/>
          </w:tcPr>
          <w:p w:rsidR="008851ED" w:rsidRPr="007B449C" w:rsidRDefault="008851ED" w:rsidP="001F40BE">
            <w:pPr>
              <w:pStyle w:val="ac"/>
              <w:widowControl w:val="0"/>
              <w:suppressAutoHyphens/>
              <w:ind w:firstLine="0"/>
              <w:contextualSpacing/>
              <w:jc w:val="center"/>
              <w:rPr>
                <w:sz w:val="20"/>
              </w:rPr>
            </w:pPr>
            <w:r w:rsidRPr="007B449C">
              <w:rPr>
                <w:sz w:val="20"/>
              </w:rPr>
              <w:t xml:space="preserve">В границы прибрежной защитной полосы и </w:t>
            </w:r>
            <w:proofErr w:type="spellStart"/>
            <w:r w:rsidRPr="007B449C">
              <w:rPr>
                <w:sz w:val="20"/>
              </w:rPr>
              <w:t>водоохранной</w:t>
            </w:r>
            <w:proofErr w:type="spellEnd"/>
            <w:r w:rsidRPr="007B449C">
              <w:rPr>
                <w:sz w:val="20"/>
              </w:rPr>
              <w:t xml:space="preserve"> зоны </w:t>
            </w:r>
            <w:r w:rsidR="001F40BE" w:rsidRPr="007B449C">
              <w:rPr>
                <w:sz w:val="20"/>
              </w:rPr>
              <w:t>попадают участки сельхозугодий, на которых ведется распашка земель</w:t>
            </w:r>
            <w:r w:rsidR="005F6FB9" w:rsidRPr="007B449C">
              <w:rPr>
                <w:sz w:val="20"/>
              </w:rPr>
              <w:t xml:space="preserve">, частично жилая застройка </w:t>
            </w:r>
            <w:proofErr w:type="spellStart"/>
            <w:r w:rsidR="005F6FB9" w:rsidRPr="007B449C">
              <w:rPr>
                <w:sz w:val="20"/>
              </w:rPr>
              <w:t>н.п.Большое</w:t>
            </w:r>
            <w:proofErr w:type="spellEnd"/>
            <w:r w:rsidR="005F6FB9" w:rsidRPr="007B449C">
              <w:rPr>
                <w:sz w:val="20"/>
              </w:rPr>
              <w:t xml:space="preserve"> Фролово</w:t>
            </w:r>
          </w:p>
        </w:tc>
      </w:tr>
      <w:tr w:rsidR="008851ED" w:rsidRPr="003C4FDD" w:rsidTr="00D26EC9">
        <w:trPr>
          <w:trHeight w:val="680"/>
        </w:trPr>
        <w:tc>
          <w:tcPr>
            <w:tcW w:w="729" w:type="pct"/>
            <w:vMerge/>
            <w:vAlign w:val="center"/>
          </w:tcPr>
          <w:p w:rsidR="008851ED" w:rsidRDefault="008851ED" w:rsidP="008851ED">
            <w:pPr>
              <w:pStyle w:val="ac"/>
              <w:widowControl w:val="0"/>
              <w:suppressAutoHyphens/>
              <w:ind w:firstLine="0"/>
              <w:contextualSpacing/>
              <w:jc w:val="center"/>
              <w:rPr>
                <w:sz w:val="20"/>
              </w:rPr>
            </w:pPr>
          </w:p>
        </w:tc>
        <w:tc>
          <w:tcPr>
            <w:tcW w:w="864" w:type="pct"/>
            <w:vAlign w:val="center"/>
          </w:tcPr>
          <w:p w:rsidR="008851ED" w:rsidRPr="00D47A46" w:rsidRDefault="008851ED" w:rsidP="008851ED">
            <w:pPr>
              <w:pStyle w:val="ac"/>
              <w:widowControl w:val="0"/>
              <w:suppressAutoHyphens/>
              <w:ind w:firstLine="0"/>
              <w:contextualSpacing/>
              <w:jc w:val="center"/>
              <w:rPr>
                <w:sz w:val="20"/>
              </w:rPr>
            </w:pPr>
            <w:proofErr w:type="spellStart"/>
            <w:r w:rsidRPr="00D47A46">
              <w:rPr>
                <w:sz w:val="20"/>
              </w:rPr>
              <w:t>Водоохранная</w:t>
            </w:r>
            <w:proofErr w:type="spellEnd"/>
            <w:r w:rsidRPr="00D47A46">
              <w:rPr>
                <w:sz w:val="20"/>
              </w:rPr>
              <w:t xml:space="preserve"> зона</w:t>
            </w:r>
          </w:p>
        </w:tc>
        <w:tc>
          <w:tcPr>
            <w:tcW w:w="672" w:type="pct"/>
            <w:vAlign w:val="center"/>
          </w:tcPr>
          <w:p w:rsidR="008851ED" w:rsidRPr="00D47A46" w:rsidRDefault="008851ED" w:rsidP="008851ED">
            <w:pPr>
              <w:pStyle w:val="ac"/>
              <w:widowControl w:val="0"/>
              <w:suppressAutoHyphens/>
              <w:ind w:firstLine="0"/>
              <w:contextualSpacing/>
              <w:jc w:val="center"/>
              <w:rPr>
                <w:sz w:val="20"/>
              </w:rPr>
            </w:pPr>
            <w:r w:rsidRPr="00D47A46">
              <w:rPr>
                <w:sz w:val="20"/>
              </w:rPr>
              <w:t>50</w:t>
            </w:r>
          </w:p>
        </w:tc>
        <w:tc>
          <w:tcPr>
            <w:tcW w:w="691" w:type="pct"/>
            <w:vAlign w:val="center"/>
          </w:tcPr>
          <w:p w:rsidR="008851ED" w:rsidRPr="00A711BB" w:rsidRDefault="008851ED" w:rsidP="008851ED">
            <w:pPr>
              <w:pStyle w:val="ac"/>
              <w:widowControl w:val="0"/>
              <w:suppressAutoHyphens/>
              <w:ind w:firstLine="0"/>
              <w:contextualSpacing/>
              <w:jc w:val="center"/>
              <w:rPr>
                <w:sz w:val="20"/>
              </w:rPr>
            </w:pPr>
            <w:r>
              <w:rPr>
                <w:sz w:val="20"/>
              </w:rPr>
              <w:t>-</w:t>
            </w:r>
          </w:p>
        </w:tc>
        <w:tc>
          <w:tcPr>
            <w:tcW w:w="987" w:type="pct"/>
            <w:vAlign w:val="center"/>
          </w:tcPr>
          <w:p w:rsidR="008851ED" w:rsidRPr="007B328D" w:rsidRDefault="008851ED" w:rsidP="008851ED">
            <w:pPr>
              <w:pStyle w:val="ac"/>
              <w:widowControl w:val="0"/>
              <w:suppressAutoHyphens/>
              <w:ind w:firstLine="0"/>
              <w:contextualSpacing/>
              <w:jc w:val="center"/>
              <w:rPr>
                <w:sz w:val="20"/>
              </w:rPr>
            </w:pPr>
            <w:r w:rsidRPr="007B328D">
              <w:rPr>
                <w:sz w:val="20"/>
              </w:rPr>
              <w:t>Водный кодекс ст. 65</w:t>
            </w:r>
          </w:p>
        </w:tc>
        <w:tc>
          <w:tcPr>
            <w:tcW w:w="1057" w:type="pct"/>
            <w:vMerge/>
            <w:shd w:val="clear" w:color="auto" w:fill="auto"/>
            <w:vAlign w:val="center"/>
          </w:tcPr>
          <w:p w:rsidR="008851ED" w:rsidRPr="003C4FDD" w:rsidRDefault="008851ED" w:rsidP="008851ED">
            <w:pPr>
              <w:pStyle w:val="ac"/>
              <w:widowControl w:val="0"/>
              <w:suppressAutoHyphens/>
              <w:ind w:firstLine="0"/>
              <w:contextualSpacing/>
              <w:jc w:val="center"/>
              <w:rPr>
                <w:sz w:val="20"/>
                <w:highlight w:val="yellow"/>
              </w:rPr>
            </w:pPr>
          </w:p>
        </w:tc>
      </w:tr>
      <w:tr w:rsidR="004F2109" w:rsidRPr="003C4FDD" w:rsidTr="00D26EC9">
        <w:trPr>
          <w:trHeight w:val="548"/>
        </w:trPr>
        <w:tc>
          <w:tcPr>
            <w:tcW w:w="729" w:type="pct"/>
            <w:vMerge w:val="restart"/>
            <w:vAlign w:val="center"/>
          </w:tcPr>
          <w:p w:rsidR="004F2109" w:rsidRPr="004F2109" w:rsidRDefault="004F2109" w:rsidP="004F2109">
            <w:pPr>
              <w:pStyle w:val="ac"/>
              <w:widowControl w:val="0"/>
              <w:suppressAutoHyphens/>
              <w:ind w:firstLine="0"/>
              <w:contextualSpacing/>
              <w:jc w:val="center"/>
              <w:rPr>
                <w:sz w:val="20"/>
              </w:rPr>
            </w:pPr>
            <w:r w:rsidRPr="004F2109">
              <w:rPr>
                <w:sz w:val="20"/>
              </w:rPr>
              <w:t xml:space="preserve">Река </w:t>
            </w:r>
            <w:proofErr w:type="spellStart"/>
            <w:r w:rsidRPr="004F2109">
              <w:rPr>
                <w:sz w:val="20"/>
              </w:rPr>
              <w:t>Турма</w:t>
            </w:r>
            <w:proofErr w:type="spellEnd"/>
            <w:r w:rsidRPr="004F2109">
              <w:rPr>
                <w:sz w:val="20"/>
              </w:rPr>
              <w:t xml:space="preserve"> (исток) </w:t>
            </w:r>
          </w:p>
          <w:p w:rsidR="004F2109" w:rsidRDefault="004F2109" w:rsidP="004F2109">
            <w:pPr>
              <w:pStyle w:val="ac"/>
              <w:widowControl w:val="0"/>
              <w:suppressAutoHyphens/>
              <w:ind w:firstLine="0"/>
              <w:contextualSpacing/>
              <w:jc w:val="center"/>
              <w:rPr>
                <w:sz w:val="20"/>
              </w:rPr>
            </w:pPr>
            <w:r w:rsidRPr="004F2109">
              <w:rPr>
                <w:sz w:val="20"/>
              </w:rPr>
              <w:t>19 км</w:t>
            </w:r>
            <w:r>
              <w:rPr>
                <w:sz w:val="20"/>
              </w:rPr>
              <w:t xml:space="preserve"> </w:t>
            </w:r>
          </w:p>
        </w:tc>
        <w:tc>
          <w:tcPr>
            <w:tcW w:w="864" w:type="pct"/>
            <w:vAlign w:val="center"/>
          </w:tcPr>
          <w:p w:rsidR="004F2109" w:rsidRPr="00D47A46" w:rsidRDefault="004F2109" w:rsidP="004F2109">
            <w:pPr>
              <w:pStyle w:val="ac"/>
              <w:widowControl w:val="0"/>
              <w:suppressAutoHyphens/>
              <w:ind w:firstLine="0"/>
              <w:contextualSpacing/>
              <w:jc w:val="center"/>
              <w:rPr>
                <w:sz w:val="20"/>
              </w:rPr>
            </w:pPr>
            <w:r w:rsidRPr="00D47A46">
              <w:rPr>
                <w:sz w:val="20"/>
              </w:rPr>
              <w:t>Береговая полоса</w:t>
            </w:r>
          </w:p>
        </w:tc>
        <w:tc>
          <w:tcPr>
            <w:tcW w:w="672" w:type="pct"/>
            <w:vAlign w:val="center"/>
          </w:tcPr>
          <w:p w:rsidR="004F2109" w:rsidRPr="00D47A46" w:rsidRDefault="004F2109" w:rsidP="004F2109">
            <w:pPr>
              <w:pStyle w:val="ac"/>
              <w:widowControl w:val="0"/>
              <w:suppressAutoHyphens/>
              <w:ind w:firstLine="0"/>
              <w:contextualSpacing/>
              <w:jc w:val="center"/>
              <w:rPr>
                <w:sz w:val="20"/>
              </w:rPr>
            </w:pPr>
            <w:r>
              <w:rPr>
                <w:sz w:val="20"/>
              </w:rPr>
              <w:t>20</w:t>
            </w:r>
          </w:p>
        </w:tc>
        <w:tc>
          <w:tcPr>
            <w:tcW w:w="691" w:type="pct"/>
            <w:vAlign w:val="center"/>
          </w:tcPr>
          <w:p w:rsidR="004F2109" w:rsidRDefault="004F2109" w:rsidP="004F2109">
            <w:pPr>
              <w:pStyle w:val="ac"/>
              <w:widowControl w:val="0"/>
              <w:suppressAutoHyphens/>
              <w:ind w:firstLine="0"/>
              <w:contextualSpacing/>
              <w:jc w:val="center"/>
              <w:rPr>
                <w:sz w:val="20"/>
              </w:rPr>
            </w:pPr>
            <w:r>
              <w:rPr>
                <w:sz w:val="20"/>
              </w:rPr>
              <w:t>-</w:t>
            </w:r>
          </w:p>
        </w:tc>
        <w:tc>
          <w:tcPr>
            <w:tcW w:w="987" w:type="pct"/>
            <w:vAlign w:val="center"/>
          </w:tcPr>
          <w:p w:rsidR="004F2109" w:rsidRPr="007B328D" w:rsidRDefault="004F2109" w:rsidP="004F2109">
            <w:pPr>
              <w:pStyle w:val="ac"/>
              <w:widowControl w:val="0"/>
              <w:suppressAutoHyphens/>
              <w:ind w:firstLine="0"/>
              <w:contextualSpacing/>
              <w:jc w:val="center"/>
              <w:rPr>
                <w:sz w:val="20"/>
              </w:rPr>
            </w:pPr>
            <w:r w:rsidRPr="007B328D">
              <w:rPr>
                <w:sz w:val="20"/>
              </w:rPr>
              <w:t>Водный кодекс ст. 6</w:t>
            </w:r>
          </w:p>
        </w:tc>
        <w:tc>
          <w:tcPr>
            <w:tcW w:w="1057" w:type="pct"/>
            <w:shd w:val="clear" w:color="auto" w:fill="auto"/>
            <w:vAlign w:val="center"/>
          </w:tcPr>
          <w:p w:rsidR="004F2109" w:rsidRPr="003C4FDD" w:rsidRDefault="004F2109" w:rsidP="004F2109">
            <w:pPr>
              <w:pStyle w:val="ac"/>
              <w:widowControl w:val="0"/>
              <w:suppressAutoHyphens/>
              <w:ind w:firstLine="0"/>
              <w:contextualSpacing/>
              <w:jc w:val="center"/>
              <w:rPr>
                <w:sz w:val="20"/>
                <w:highlight w:val="yellow"/>
              </w:rPr>
            </w:pPr>
            <w:r w:rsidRPr="00277E32">
              <w:rPr>
                <w:sz w:val="20"/>
              </w:rPr>
              <w:t>Соблюдается</w:t>
            </w:r>
          </w:p>
        </w:tc>
      </w:tr>
      <w:tr w:rsidR="00255282" w:rsidRPr="003C4FDD" w:rsidTr="00D26EC9">
        <w:trPr>
          <w:trHeight w:val="542"/>
        </w:trPr>
        <w:tc>
          <w:tcPr>
            <w:tcW w:w="729" w:type="pct"/>
            <w:vMerge/>
            <w:vAlign w:val="center"/>
          </w:tcPr>
          <w:p w:rsidR="00255282" w:rsidRPr="006951D5" w:rsidRDefault="00255282" w:rsidP="00255282">
            <w:pPr>
              <w:pStyle w:val="ac"/>
              <w:widowControl w:val="0"/>
              <w:suppressAutoHyphens/>
              <w:ind w:firstLine="0"/>
              <w:contextualSpacing/>
              <w:jc w:val="center"/>
              <w:rPr>
                <w:sz w:val="20"/>
                <w:highlight w:val="red"/>
              </w:rPr>
            </w:pPr>
          </w:p>
        </w:tc>
        <w:tc>
          <w:tcPr>
            <w:tcW w:w="864" w:type="pct"/>
            <w:vAlign w:val="center"/>
          </w:tcPr>
          <w:p w:rsidR="00255282" w:rsidRPr="00D47A46" w:rsidRDefault="00255282" w:rsidP="00255282">
            <w:pPr>
              <w:pStyle w:val="ac"/>
              <w:widowControl w:val="0"/>
              <w:suppressAutoHyphens/>
              <w:ind w:firstLine="0"/>
              <w:contextualSpacing/>
              <w:jc w:val="center"/>
              <w:rPr>
                <w:sz w:val="20"/>
              </w:rPr>
            </w:pPr>
            <w:r w:rsidRPr="00D47A46">
              <w:rPr>
                <w:sz w:val="20"/>
              </w:rPr>
              <w:t>Прибрежная защитная полоса</w:t>
            </w:r>
          </w:p>
        </w:tc>
        <w:tc>
          <w:tcPr>
            <w:tcW w:w="672" w:type="pct"/>
            <w:vAlign w:val="center"/>
          </w:tcPr>
          <w:p w:rsidR="00255282" w:rsidRPr="00D47A46" w:rsidRDefault="00255282" w:rsidP="00255282">
            <w:pPr>
              <w:pStyle w:val="ac"/>
              <w:widowControl w:val="0"/>
              <w:suppressAutoHyphens/>
              <w:ind w:firstLine="0"/>
              <w:contextualSpacing/>
              <w:jc w:val="center"/>
              <w:rPr>
                <w:sz w:val="20"/>
              </w:rPr>
            </w:pPr>
            <w:r>
              <w:rPr>
                <w:sz w:val="20"/>
              </w:rPr>
              <w:t>50</w:t>
            </w:r>
          </w:p>
        </w:tc>
        <w:tc>
          <w:tcPr>
            <w:tcW w:w="691" w:type="pct"/>
            <w:vAlign w:val="center"/>
          </w:tcPr>
          <w:p w:rsidR="00255282" w:rsidRDefault="00255282" w:rsidP="00255282">
            <w:pPr>
              <w:pStyle w:val="ac"/>
              <w:widowControl w:val="0"/>
              <w:suppressAutoHyphens/>
              <w:ind w:firstLine="0"/>
              <w:contextualSpacing/>
              <w:jc w:val="center"/>
              <w:rPr>
                <w:sz w:val="20"/>
              </w:rPr>
            </w:pPr>
            <w:r w:rsidRPr="004F2109">
              <w:rPr>
                <w:sz w:val="20"/>
              </w:rPr>
              <w:t>ЗОУИТ</w:t>
            </w:r>
            <w:r>
              <w:rPr>
                <w:sz w:val="20"/>
              </w:rPr>
              <w:t xml:space="preserve"> </w:t>
            </w:r>
            <w:r w:rsidRPr="004F2109">
              <w:rPr>
                <w:sz w:val="20"/>
              </w:rPr>
              <w:t>16:00-6.4143</w:t>
            </w:r>
          </w:p>
        </w:tc>
        <w:tc>
          <w:tcPr>
            <w:tcW w:w="987" w:type="pct"/>
            <w:vAlign w:val="center"/>
          </w:tcPr>
          <w:p w:rsidR="00255282" w:rsidRPr="007B328D" w:rsidRDefault="00255282" w:rsidP="00255282">
            <w:pPr>
              <w:pStyle w:val="ac"/>
              <w:widowControl w:val="0"/>
              <w:suppressAutoHyphens/>
              <w:ind w:firstLine="0"/>
              <w:contextualSpacing/>
              <w:jc w:val="center"/>
              <w:rPr>
                <w:sz w:val="20"/>
              </w:rPr>
            </w:pPr>
            <w:r w:rsidRPr="007B328D">
              <w:rPr>
                <w:sz w:val="20"/>
              </w:rPr>
              <w:t>Водный кодекс ст. 65</w:t>
            </w:r>
          </w:p>
        </w:tc>
        <w:tc>
          <w:tcPr>
            <w:tcW w:w="1057" w:type="pct"/>
            <w:shd w:val="clear" w:color="auto" w:fill="auto"/>
            <w:vAlign w:val="center"/>
          </w:tcPr>
          <w:p w:rsidR="00255282" w:rsidRPr="003C4FDD" w:rsidRDefault="00255282" w:rsidP="00255282">
            <w:pPr>
              <w:pStyle w:val="ac"/>
              <w:widowControl w:val="0"/>
              <w:suppressAutoHyphens/>
              <w:ind w:firstLine="0"/>
              <w:contextualSpacing/>
              <w:jc w:val="center"/>
              <w:rPr>
                <w:sz w:val="20"/>
                <w:highlight w:val="yellow"/>
              </w:rPr>
            </w:pPr>
            <w:r w:rsidRPr="00277E32">
              <w:rPr>
                <w:sz w:val="20"/>
              </w:rPr>
              <w:t>Соблюдается</w:t>
            </w:r>
          </w:p>
        </w:tc>
      </w:tr>
      <w:tr w:rsidR="00255282" w:rsidRPr="003C4FDD" w:rsidTr="00D26EC9">
        <w:trPr>
          <w:trHeight w:val="255"/>
        </w:trPr>
        <w:tc>
          <w:tcPr>
            <w:tcW w:w="729" w:type="pct"/>
            <w:vMerge/>
            <w:vAlign w:val="center"/>
          </w:tcPr>
          <w:p w:rsidR="00255282" w:rsidRPr="006951D5" w:rsidRDefault="00255282" w:rsidP="00255282">
            <w:pPr>
              <w:pStyle w:val="ac"/>
              <w:widowControl w:val="0"/>
              <w:suppressAutoHyphens/>
              <w:ind w:firstLine="0"/>
              <w:contextualSpacing/>
              <w:jc w:val="center"/>
              <w:rPr>
                <w:sz w:val="20"/>
                <w:highlight w:val="red"/>
              </w:rPr>
            </w:pPr>
          </w:p>
        </w:tc>
        <w:tc>
          <w:tcPr>
            <w:tcW w:w="864" w:type="pct"/>
            <w:vAlign w:val="center"/>
          </w:tcPr>
          <w:p w:rsidR="00255282" w:rsidRPr="00D47A46" w:rsidRDefault="00255282" w:rsidP="00255282">
            <w:pPr>
              <w:pStyle w:val="ac"/>
              <w:widowControl w:val="0"/>
              <w:suppressAutoHyphens/>
              <w:ind w:firstLine="0"/>
              <w:contextualSpacing/>
              <w:jc w:val="center"/>
              <w:rPr>
                <w:sz w:val="20"/>
              </w:rPr>
            </w:pPr>
            <w:proofErr w:type="spellStart"/>
            <w:r w:rsidRPr="00D47A46">
              <w:rPr>
                <w:sz w:val="20"/>
              </w:rPr>
              <w:t>Водоохранная</w:t>
            </w:r>
            <w:proofErr w:type="spellEnd"/>
            <w:r w:rsidRPr="00D47A46">
              <w:rPr>
                <w:sz w:val="20"/>
              </w:rPr>
              <w:t xml:space="preserve"> зона</w:t>
            </w:r>
          </w:p>
        </w:tc>
        <w:tc>
          <w:tcPr>
            <w:tcW w:w="672" w:type="pct"/>
            <w:vAlign w:val="center"/>
          </w:tcPr>
          <w:p w:rsidR="00255282" w:rsidRPr="00D47A46" w:rsidRDefault="00255282" w:rsidP="00255282">
            <w:pPr>
              <w:pStyle w:val="ac"/>
              <w:widowControl w:val="0"/>
              <w:suppressAutoHyphens/>
              <w:ind w:firstLine="0"/>
              <w:contextualSpacing/>
              <w:jc w:val="center"/>
              <w:rPr>
                <w:sz w:val="20"/>
              </w:rPr>
            </w:pPr>
            <w:r>
              <w:rPr>
                <w:sz w:val="20"/>
              </w:rPr>
              <w:t>100</w:t>
            </w:r>
          </w:p>
        </w:tc>
        <w:tc>
          <w:tcPr>
            <w:tcW w:w="691" w:type="pct"/>
            <w:vAlign w:val="center"/>
          </w:tcPr>
          <w:p w:rsidR="00946B65" w:rsidRDefault="00255282" w:rsidP="00255282">
            <w:pPr>
              <w:pStyle w:val="ac"/>
              <w:widowControl w:val="0"/>
              <w:suppressAutoHyphens/>
              <w:ind w:firstLine="0"/>
              <w:contextualSpacing/>
              <w:jc w:val="center"/>
              <w:rPr>
                <w:sz w:val="20"/>
              </w:rPr>
            </w:pPr>
            <w:r w:rsidRPr="004F2109">
              <w:rPr>
                <w:sz w:val="20"/>
              </w:rPr>
              <w:t>ЗОУИТ</w:t>
            </w:r>
          </w:p>
          <w:p w:rsidR="00255282" w:rsidRDefault="00255282" w:rsidP="00255282">
            <w:pPr>
              <w:pStyle w:val="ac"/>
              <w:widowControl w:val="0"/>
              <w:suppressAutoHyphens/>
              <w:ind w:firstLine="0"/>
              <w:contextualSpacing/>
              <w:jc w:val="center"/>
              <w:rPr>
                <w:sz w:val="20"/>
              </w:rPr>
            </w:pPr>
            <w:r w:rsidRPr="004F2109">
              <w:rPr>
                <w:sz w:val="20"/>
              </w:rPr>
              <w:t>16:00-6.4144</w:t>
            </w:r>
          </w:p>
        </w:tc>
        <w:tc>
          <w:tcPr>
            <w:tcW w:w="987" w:type="pct"/>
            <w:vAlign w:val="center"/>
          </w:tcPr>
          <w:p w:rsidR="00255282" w:rsidRPr="007B328D" w:rsidRDefault="00255282" w:rsidP="00255282">
            <w:pPr>
              <w:pStyle w:val="ac"/>
              <w:widowControl w:val="0"/>
              <w:suppressAutoHyphens/>
              <w:ind w:firstLine="0"/>
              <w:contextualSpacing/>
              <w:jc w:val="center"/>
              <w:rPr>
                <w:sz w:val="20"/>
              </w:rPr>
            </w:pPr>
            <w:r w:rsidRPr="007B328D">
              <w:rPr>
                <w:sz w:val="20"/>
              </w:rPr>
              <w:t>Водный кодекс ст. 65</w:t>
            </w:r>
          </w:p>
        </w:tc>
        <w:tc>
          <w:tcPr>
            <w:tcW w:w="1057" w:type="pct"/>
            <w:shd w:val="clear" w:color="auto" w:fill="auto"/>
            <w:vAlign w:val="center"/>
          </w:tcPr>
          <w:p w:rsidR="00255282" w:rsidRPr="003C4FDD" w:rsidRDefault="00255282" w:rsidP="00255282">
            <w:pPr>
              <w:pStyle w:val="ac"/>
              <w:widowControl w:val="0"/>
              <w:suppressAutoHyphens/>
              <w:ind w:firstLine="0"/>
              <w:contextualSpacing/>
              <w:jc w:val="center"/>
              <w:rPr>
                <w:sz w:val="20"/>
                <w:highlight w:val="yellow"/>
              </w:rPr>
            </w:pPr>
            <w:r w:rsidRPr="00277E32">
              <w:rPr>
                <w:sz w:val="20"/>
              </w:rPr>
              <w:t>Соблюдается</w:t>
            </w:r>
          </w:p>
        </w:tc>
      </w:tr>
      <w:tr w:rsidR="005F6FB9" w:rsidRPr="003C4FDD" w:rsidTr="00204830">
        <w:trPr>
          <w:trHeight w:val="656"/>
        </w:trPr>
        <w:tc>
          <w:tcPr>
            <w:tcW w:w="729" w:type="pct"/>
            <w:vMerge w:val="restart"/>
            <w:vAlign w:val="center"/>
          </w:tcPr>
          <w:p w:rsidR="005F6FB9" w:rsidRDefault="005F6FB9" w:rsidP="005F6FB9">
            <w:pPr>
              <w:pStyle w:val="ac"/>
              <w:widowControl w:val="0"/>
              <w:suppressAutoHyphens/>
              <w:ind w:firstLine="0"/>
              <w:contextualSpacing/>
              <w:jc w:val="center"/>
              <w:rPr>
                <w:sz w:val="20"/>
              </w:rPr>
            </w:pPr>
            <w:r w:rsidRPr="007D232A">
              <w:rPr>
                <w:sz w:val="20"/>
              </w:rPr>
              <w:t>Старица, озеро с акваторией менее 0,5 км2</w:t>
            </w:r>
            <w:r>
              <w:rPr>
                <w:sz w:val="20"/>
              </w:rPr>
              <w:t xml:space="preserve"> </w:t>
            </w:r>
          </w:p>
          <w:p w:rsidR="005F6FB9" w:rsidRPr="006951D5" w:rsidRDefault="005F6FB9" w:rsidP="005F6FB9">
            <w:pPr>
              <w:pStyle w:val="ac"/>
              <w:widowControl w:val="0"/>
              <w:suppressAutoHyphens/>
              <w:ind w:firstLine="0"/>
              <w:contextualSpacing/>
              <w:jc w:val="center"/>
              <w:rPr>
                <w:sz w:val="20"/>
                <w:highlight w:val="red"/>
              </w:rPr>
            </w:pPr>
            <w:r>
              <w:rPr>
                <w:sz w:val="20"/>
              </w:rPr>
              <w:t xml:space="preserve">в центре и на западной окраине </w:t>
            </w:r>
            <w:proofErr w:type="spellStart"/>
            <w:r>
              <w:rPr>
                <w:sz w:val="20"/>
              </w:rPr>
              <w:t>н.п</w:t>
            </w:r>
            <w:proofErr w:type="spellEnd"/>
            <w:r>
              <w:rPr>
                <w:sz w:val="20"/>
              </w:rPr>
              <w:t xml:space="preserve">. </w:t>
            </w:r>
            <w:proofErr w:type="spellStart"/>
            <w:r>
              <w:rPr>
                <w:sz w:val="20"/>
              </w:rPr>
              <w:t>Черки-Дюртиле</w:t>
            </w:r>
            <w:proofErr w:type="spellEnd"/>
          </w:p>
        </w:tc>
        <w:tc>
          <w:tcPr>
            <w:tcW w:w="864" w:type="pct"/>
            <w:vAlign w:val="center"/>
          </w:tcPr>
          <w:p w:rsidR="005F6FB9" w:rsidRPr="00D47A46" w:rsidRDefault="005F6FB9" w:rsidP="005F6FB9">
            <w:pPr>
              <w:pStyle w:val="ac"/>
              <w:widowControl w:val="0"/>
              <w:suppressAutoHyphens/>
              <w:ind w:firstLine="0"/>
              <w:contextualSpacing/>
              <w:jc w:val="center"/>
              <w:rPr>
                <w:sz w:val="20"/>
              </w:rPr>
            </w:pPr>
            <w:r w:rsidRPr="007D232A">
              <w:rPr>
                <w:sz w:val="20"/>
              </w:rPr>
              <w:t>Береговая полоса</w:t>
            </w:r>
          </w:p>
        </w:tc>
        <w:tc>
          <w:tcPr>
            <w:tcW w:w="672" w:type="pct"/>
            <w:vAlign w:val="center"/>
          </w:tcPr>
          <w:p w:rsidR="005F6FB9" w:rsidRDefault="005F6FB9" w:rsidP="005F6FB9">
            <w:pPr>
              <w:pStyle w:val="ac"/>
              <w:widowControl w:val="0"/>
              <w:suppressAutoHyphens/>
              <w:ind w:firstLine="0"/>
              <w:contextualSpacing/>
              <w:jc w:val="center"/>
              <w:rPr>
                <w:sz w:val="20"/>
              </w:rPr>
            </w:pPr>
            <w:r w:rsidRPr="007D232A">
              <w:rPr>
                <w:sz w:val="20"/>
              </w:rPr>
              <w:t>20</w:t>
            </w:r>
          </w:p>
        </w:tc>
        <w:tc>
          <w:tcPr>
            <w:tcW w:w="691" w:type="pct"/>
            <w:vAlign w:val="center"/>
          </w:tcPr>
          <w:p w:rsidR="005F6FB9" w:rsidRPr="004F2109" w:rsidRDefault="005F6FB9" w:rsidP="005F6FB9">
            <w:pPr>
              <w:pStyle w:val="ac"/>
              <w:widowControl w:val="0"/>
              <w:suppressAutoHyphens/>
              <w:ind w:firstLine="0"/>
              <w:contextualSpacing/>
              <w:jc w:val="center"/>
              <w:rPr>
                <w:sz w:val="20"/>
              </w:rPr>
            </w:pPr>
            <w:r>
              <w:rPr>
                <w:sz w:val="20"/>
              </w:rPr>
              <w:t>-</w:t>
            </w:r>
          </w:p>
        </w:tc>
        <w:tc>
          <w:tcPr>
            <w:tcW w:w="987" w:type="pct"/>
          </w:tcPr>
          <w:p w:rsidR="005F6FB9" w:rsidRPr="007B328D" w:rsidRDefault="005F6FB9" w:rsidP="005F6FB9">
            <w:pPr>
              <w:pStyle w:val="ac"/>
              <w:widowControl w:val="0"/>
              <w:suppressAutoHyphens/>
              <w:ind w:firstLine="0"/>
              <w:contextualSpacing/>
              <w:jc w:val="center"/>
              <w:rPr>
                <w:sz w:val="20"/>
              </w:rPr>
            </w:pPr>
            <w:r w:rsidRPr="007D232A">
              <w:rPr>
                <w:sz w:val="20"/>
              </w:rPr>
              <w:t>Водный кодекс ст. 6</w:t>
            </w:r>
          </w:p>
        </w:tc>
        <w:tc>
          <w:tcPr>
            <w:tcW w:w="1057" w:type="pct"/>
            <w:vMerge w:val="restart"/>
            <w:shd w:val="clear" w:color="auto" w:fill="auto"/>
            <w:vAlign w:val="center"/>
          </w:tcPr>
          <w:p w:rsidR="005F6FB9" w:rsidRPr="00277E32" w:rsidRDefault="005F6FB9" w:rsidP="005F6FB9">
            <w:pPr>
              <w:pStyle w:val="ac"/>
              <w:widowControl w:val="0"/>
              <w:suppressAutoHyphens/>
              <w:ind w:firstLine="0"/>
              <w:contextualSpacing/>
              <w:jc w:val="center"/>
              <w:rPr>
                <w:sz w:val="20"/>
              </w:rPr>
            </w:pPr>
            <w:r w:rsidRPr="005F6FB9">
              <w:rPr>
                <w:sz w:val="20"/>
              </w:rPr>
              <w:t>В границы береговой и прибрежной защитной полосы попадает жилая застройка</w:t>
            </w:r>
          </w:p>
        </w:tc>
      </w:tr>
      <w:tr w:rsidR="005F6FB9" w:rsidRPr="003C4FDD" w:rsidTr="005F6FB9">
        <w:trPr>
          <w:trHeight w:val="689"/>
        </w:trPr>
        <w:tc>
          <w:tcPr>
            <w:tcW w:w="729" w:type="pct"/>
            <w:vMerge/>
            <w:vAlign w:val="center"/>
          </w:tcPr>
          <w:p w:rsidR="005F6FB9" w:rsidRPr="005F6FB9" w:rsidRDefault="005F6FB9" w:rsidP="005F6FB9">
            <w:pPr>
              <w:pStyle w:val="ac"/>
              <w:widowControl w:val="0"/>
              <w:suppressAutoHyphens/>
              <w:ind w:firstLine="0"/>
              <w:contextualSpacing/>
              <w:jc w:val="center"/>
              <w:rPr>
                <w:sz w:val="20"/>
                <w:highlight w:val="red"/>
              </w:rPr>
            </w:pPr>
          </w:p>
        </w:tc>
        <w:tc>
          <w:tcPr>
            <w:tcW w:w="864" w:type="pct"/>
            <w:vAlign w:val="center"/>
          </w:tcPr>
          <w:p w:rsidR="005F6FB9" w:rsidRPr="00D47A46" w:rsidRDefault="005F6FB9" w:rsidP="005F6FB9">
            <w:pPr>
              <w:pStyle w:val="ac"/>
              <w:widowControl w:val="0"/>
              <w:suppressAutoHyphens/>
              <w:ind w:firstLine="0"/>
              <w:contextualSpacing/>
              <w:jc w:val="center"/>
              <w:rPr>
                <w:sz w:val="20"/>
              </w:rPr>
            </w:pPr>
            <w:r w:rsidRPr="007D232A">
              <w:rPr>
                <w:sz w:val="20"/>
              </w:rPr>
              <w:t>Прибрежная защитная полоса</w:t>
            </w:r>
          </w:p>
        </w:tc>
        <w:tc>
          <w:tcPr>
            <w:tcW w:w="672" w:type="pct"/>
            <w:vAlign w:val="center"/>
          </w:tcPr>
          <w:p w:rsidR="005F6FB9" w:rsidRDefault="005F6FB9" w:rsidP="005F6FB9">
            <w:pPr>
              <w:pStyle w:val="ac"/>
              <w:widowControl w:val="0"/>
              <w:suppressAutoHyphens/>
              <w:ind w:firstLine="0"/>
              <w:contextualSpacing/>
              <w:jc w:val="center"/>
              <w:rPr>
                <w:sz w:val="20"/>
              </w:rPr>
            </w:pPr>
            <w:r w:rsidRPr="007D232A">
              <w:rPr>
                <w:sz w:val="20"/>
              </w:rPr>
              <w:t>50</w:t>
            </w:r>
          </w:p>
        </w:tc>
        <w:tc>
          <w:tcPr>
            <w:tcW w:w="691" w:type="pct"/>
            <w:vAlign w:val="center"/>
          </w:tcPr>
          <w:p w:rsidR="005F6FB9" w:rsidRPr="004F2109" w:rsidRDefault="005F6FB9" w:rsidP="005F6FB9">
            <w:pPr>
              <w:pStyle w:val="ac"/>
              <w:widowControl w:val="0"/>
              <w:suppressAutoHyphens/>
              <w:ind w:firstLine="0"/>
              <w:contextualSpacing/>
              <w:jc w:val="center"/>
              <w:rPr>
                <w:sz w:val="20"/>
              </w:rPr>
            </w:pPr>
            <w:r>
              <w:rPr>
                <w:sz w:val="20"/>
              </w:rPr>
              <w:t>-</w:t>
            </w:r>
          </w:p>
        </w:tc>
        <w:tc>
          <w:tcPr>
            <w:tcW w:w="987" w:type="pct"/>
            <w:vAlign w:val="center"/>
          </w:tcPr>
          <w:p w:rsidR="005F6FB9" w:rsidRPr="007B328D" w:rsidRDefault="005F6FB9" w:rsidP="005F6FB9">
            <w:pPr>
              <w:pStyle w:val="ac"/>
              <w:widowControl w:val="0"/>
              <w:suppressAutoHyphens/>
              <w:ind w:firstLine="0"/>
              <w:contextualSpacing/>
              <w:jc w:val="center"/>
              <w:rPr>
                <w:sz w:val="20"/>
              </w:rPr>
            </w:pPr>
            <w:r w:rsidRPr="007D232A">
              <w:rPr>
                <w:sz w:val="20"/>
              </w:rPr>
              <w:t>Водный кодекс ст. 65</w:t>
            </w:r>
          </w:p>
        </w:tc>
        <w:tc>
          <w:tcPr>
            <w:tcW w:w="1057" w:type="pct"/>
            <w:vMerge/>
            <w:shd w:val="clear" w:color="auto" w:fill="auto"/>
            <w:vAlign w:val="center"/>
          </w:tcPr>
          <w:p w:rsidR="005F6FB9" w:rsidRPr="00277E32" w:rsidRDefault="005F6FB9" w:rsidP="005F6FB9">
            <w:pPr>
              <w:pStyle w:val="ac"/>
              <w:widowControl w:val="0"/>
              <w:suppressAutoHyphens/>
              <w:ind w:firstLine="0"/>
              <w:contextualSpacing/>
              <w:jc w:val="center"/>
              <w:rPr>
                <w:sz w:val="20"/>
              </w:rPr>
            </w:pPr>
          </w:p>
        </w:tc>
      </w:tr>
      <w:tr w:rsidR="005F6FB9" w:rsidRPr="00153F3D" w:rsidTr="00D26EC9">
        <w:trPr>
          <w:trHeight w:val="691"/>
        </w:trPr>
        <w:tc>
          <w:tcPr>
            <w:tcW w:w="729" w:type="pct"/>
            <w:vMerge w:val="restart"/>
            <w:vAlign w:val="center"/>
          </w:tcPr>
          <w:p w:rsidR="005F6FB9" w:rsidRPr="007D232A" w:rsidRDefault="005F6FB9" w:rsidP="005F6FB9">
            <w:pPr>
              <w:pStyle w:val="ac"/>
              <w:widowControl w:val="0"/>
              <w:suppressAutoHyphens/>
              <w:ind w:firstLine="0"/>
              <w:contextualSpacing/>
              <w:jc w:val="center"/>
              <w:rPr>
                <w:sz w:val="20"/>
              </w:rPr>
            </w:pPr>
            <w:r w:rsidRPr="007D232A">
              <w:rPr>
                <w:sz w:val="20"/>
              </w:rPr>
              <w:t>Старица, озеро с акваторией менее 0,5 км2</w:t>
            </w:r>
          </w:p>
        </w:tc>
        <w:tc>
          <w:tcPr>
            <w:tcW w:w="864" w:type="pct"/>
            <w:vAlign w:val="center"/>
          </w:tcPr>
          <w:p w:rsidR="005F6FB9" w:rsidRPr="007D232A" w:rsidRDefault="005F6FB9" w:rsidP="005F6FB9">
            <w:pPr>
              <w:pStyle w:val="ac"/>
              <w:widowControl w:val="0"/>
              <w:suppressAutoHyphens/>
              <w:ind w:firstLine="0"/>
              <w:contextualSpacing/>
              <w:jc w:val="center"/>
              <w:rPr>
                <w:sz w:val="20"/>
              </w:rPr>
            </w:pPr>
            <w:r w:rsidRPr="007D232A">
              <w:rPr>
                <w:sz w:val="20"/>
              </w:rPr>
              <w:t>Береговая полоса</w:t>
            </w:r>
          </w:p>
        </w:tc>
        <w:tc>
          <w:tcPr>
            <w:tcW w:w="672" w:type="pct"/>
            <w:vAlign w:val="center"/>
          </w:tcPr>
          <w:p w:rsidR="005F6FB9" w:rsidRPr="007D232A" w:rsidRDefault="005F6FB9" w:rsidP="005F6FB9">
            <w:pPr>
              <w:pStyle w:val="ac"/>
              <w:widowControl w:val="0"/>
              <w:suppressAutoHyphens/>
              <w:ind w:firstLine="0"/>
              <w:contextualSpacing/>
              <w:jc w:val="center"/>
              <w:rPr>
                <w:sz w:val="20"/>
              </w:rPr>
            </w:pPr>
            <w:r w:rsidRPr="007D232A">
              <w:rPr>
                <w:sz w:val="20"/>
              </w:rPr>
              <w:t>20</w:t>
            </w:r>
          </w:p>
        </w:tc>
        <w:tc>
          <w:tcPr>
            <w:tcW w:w="691" w:type="pct"/>
            <w:vAlign w:val="center"/>
          </w:tcPr>
          <w:p w:rsidR="005F6FB9" w:rsidRPr="007D232A" w:rsidRDefault="005F6FB9" w:rsidP="005F6FB9">
            <w:pPr>
              <w:pStyle w:val="ac"/>
              <w:widowControl w:val="0"/>
              <w:suppressAutoHyphens/>
              <w:ind w:firstLine="0"/>
              <w:contextualSpacing/>
              <w:jc w:val="center"/>
              <w:rPr>
                <w:sz w:val="20"/>
              </w:rPr>
            </w:pPr>
          </w:p>
        </w:tc>
        <w:tc>
          <w:tcPr>
            <w:tcW w:w="987" w:type="pct"/>
          </w:tcPr>
          <w:p w:rsidR="005F6FB9" w:rsidRPr="007D232A" w:rsidRDefault="005F6FB9" w:rsidP="005F6FB9">
            <w:pPr>
              <w:pStyle w:val="ac"/>
              <w:widowControl w:val="0"/>
              <w:suppressAutoHyphens/>
              <w:ind w:firstLine="0"/>
              <w:contextualSpacing/>
              <w:jc w:val="center"/>
              <w:rPr>
                <w:sz w:val="20"/>
              </w:rPr>
            </w:pPr>
            <w:r w:rsidRPr="007D232A">
              <w:rPr>
                <w:sz w:val="20"/>
              </w:rPr>
              <w:t>Водный кодекс ст. 6</w:t>
            </w:r>
          </w:p>
        </w:tc>
        <w:tc>
          <w:tcPr>
            <w:tcW w:w="1057" w:type="pct"/>
            <w:vAlign w:val="center"/>
          </w:tcPr>
          <w:p w:rsidR="005F6FB9" w:rsidRPr="00153F3D" w:rsidRDefault="005F6FB9" w:rsidP="005F6FB9">
            <w:pPr>
              <w:pStyle w:val="ac"/>
              <w:widowControl w:val="0"/>
              <w:suppressAutoHyphens/>
              <w:ind w:firstLine="0"/>
              <w:contextualSpacing/>
              <w:jc w:val="center"/>
              <w:rPr>
                <w:sz w:val="20"/>
                <w:highlight w:val="yellow"/>
              </w:rPr>
            </w:pPr>
            <w:r w:rsidRPr="00277E32">
              <w:rPr>
                <w:sz w:val="20"/>
              </w:rPr>
              <w:t>Соблюдается</w:t>
            </w:r>
          </w:p>
        </w:tc>
      </w:tr>
      <w:tr w:rsidR="005F6FB9" w:rsidRPr="00153F3D" w:rsidTr="00D26EC9">
        <w:trPr>
          <w:trHeight w:val="292"/>
        </w:trPr>
        <w:tc>
          <w:tcPr>
            <w:tcW w:w="729" w:type="pct"/>
            <w:vMerge/>
            <w:vAlign w:val="center"/>
          </w:tcPr>
          <w:p w:rsidR="005F6FB9" w:rsidRPr="007D232A" w:rsidRDefault="005F6FB9" w:rsidP="005F6FB9">
            <w:pPr>
              <w:pStyle w:val="ac"/>
              <w:widowControl w:val="0"/>
              <w:suppressAutoHyphens/>
              <w:ind w:firstLine="0"/>
              <w:contextualSpacing/>
              <w:jc w:val="center"/>
              <w:rPr>
                <w:sz w:val="20"/>
              </w:rPr>
            </w:pPr>
          </w:p>
        </w:tc>
        <w:tc>
          <w:tcPr>
            <w:tcW w:w="864" w:type="pct"/>
            <w:vAlign w:val="center"/>
          </w:tcPr>
          <w:p w:rsidR="005F6FB9" w:rsidRPr="007D232A" w:rsidRDefault="005F6FB9" w:rsidP="005F6FB9">
            <w:pPr>
              <w:pStyle w:val="ac"/>
              <w:widowControl w:val="0"/>
              <w:suppressAutoHyphens/>
              <w:ind w:firstLine="0"/>
              <w:contextualSpacing/>
              <w:jc w:val="center"/>
              <w:rPr>
                <w:sz w:val="20"/>
              </w:rPr>
            </w:pPr>
            <w:r w:rsidRPr="007D232A">
              <w:rPr>
                <w:sz w:val="20"/>
              </w:rPr>
              <w:t>Прибрежная защитная полоса</w:t>
            </w:r>
          </w:p>
        </w:tc>
        <w:tc>
          <w:tcPr>
            <w:tcW w:w="672" w:type="pct"/>
            <w:vAlign w:val="center"/>
          </w:tcPr>
          <w:p w:rsidR="005F6FB9" w:rsidRPr="007D232A" w:rsidRDefault="005F6FB9" w:rsidP="005F6FB9">
            <w:pPr>
              <w:pStyle w:val="ac"/>
              <w:widowControl w:val="0"/>
              <w:suppressAutoHyphens/>
              <w:ind w:firstLine="0"/>
              <w:contextualSpacing/>
              <w:jc w:val="center"/>
              <w:rPr>
                <w:sz w:val="20"/>
              </w:rPr>
            </w:pPr>
            <w:r w:rsidRPr="007D232A">
              <w:rPr>
                <w:sz w:val="20"/>
              </w:rPr>
              <w:t>50</w:t>
            </w:r>
          </w:p>
        </w:tc>
        <w:tc>
          <w:tcPr>
            <w:tcW w:w="691" w:type="pct"/>
            <w:vAlign w:val="center"/>
          </w:tcPr>
          <w:p w:rsidR="005F6FB9" w:rsidRPr="007D232A" w:rsidRDefault="005F6FB9" w:rsidP="005F6FB9">
            <w:pPr>
              <w:pStyle w:val="ac"/>
              <w:widowControl w:val="0"/>
              <w:suppressAutoHyphens/>
              <w:ind w:firstLine="0"/>
              <w:contextualSpacing/>
              <w:jc w:val="center"/>
              <w:rPr>
                <w:sz w:val="20"/>
              </w:rPr>
            </w:pPr>
          </w:p>
        </w:tc>
        <w:tc>
          <w:tcPr>
            <w:tcW w:w="987" w:type="pct"/>
            <w:vAlign w:val="center"/>
          </w:tcPr>
          <w:p w:rsidR="005F6FB9" w:rsidRPr="007D232A" w:rsidRDefault="005F6FB9" w:rsidP="005F6FB9">
            <w:pPr>
              <w:pStyle w:val="ac"/>
              <w:widowControl w:val="0"/>
              <w:suppressAutoHyphens/>
              <w:ind w:firstLine="0"/>
              <w:contextualSpacing/>
              <w:jc w:val="center"/>
              <w:rPr>
                <w:sz w:val="20"/>
              </w:rPr>
            </w:pPr>
            <w:r w:rsidRPr="007D232A">
              <w:rPr>
                <w:sz w:val="20"/>
              </w:rPr>
              <w:t>Водный кодекс ст. 65</w:t>
            </w:r>
          </w:p>
        </w:tc>
        <w:tc>
          <w:tcPr>
            <w:tcW w:w="1057" w:type="pct"/>
            <w:vAlign w:val="center"/>
          </w:tcPr>
          <w:p w:rsidR="005F6FB9" w:rsidRPr="00153F3D" w:rsidRDefault="005F6FB9" w:rsidP="005F6FB9">
            <w:pPr>
              <w:pStyle w:val="ac"/>
              <w:widowControl w:val="0"/>
              <w:suppressAutoHyphens/>
              <w:ind w:firstLine="0"/>
              <w:contextualSpacing/>
              <w:jc w:val="center"/>
              <w:rPr>
                <w:sz w:val="20"/>
                <w:highlight w:val="yellow"/>
              </w:rPr>
            </w:pPr>
            <w:r w:rsidRPr="00277E32">
              <w:rPr>
                <w:sz w:val="20"/>
              </w:rPr>
              <w:t>Соблюдается</w:t>
            </w:r>
          </w:p>
        </w:tc>
      </w:tr>
      <w:tr w:rsidR="005F6FB9" w:rsidRPr="00153F3D" w:rsidTr="00D26EC9">
        <w:trPr>
          <w:trHeight w:val="292"/>
        </w:trPr>
        <w:tc>
          <w:tcPr>
            <w:tcW w:w="729" w:type="pct"/>
            <w:vMerge w:val="restart"/>
            <w:vAlign w:val="center"/>
          </w:tcPr>
          <w:p w:rsidR="005F6FB9" w:rsidRPr="00D26EC9" w:rsidRDefault="005F6FB9" w:rsidP="005F6FB9">
            <w:pPr>
              <w:pStyle w:val="ac"/>
              <w:widowControl w:val="0"/>
              <w:suppressAutoHyphens/>
              <w:ind w:firstLine="0"/>
              <w:contextualSpacing/>
              <w:jc w:val="center"/>
              <w:rPr>
                <w:sz w:val="20"/>
              </w:rPr>
            </w:pPr>
            <w:r w:rsidRPr="00D26EC9">
              <w:rPr>
                <w:sz w:val="20"/>
              </w:rPr>
              <w:t>Озеро внутри болота</w:t>
            </w:r>
          </w:p>
        </w:tc>
        <w:tc>
          <w:tcPr>
            <w:tcW w:w="864" w:type="pct"/>
            <w:vAlign w:val="center"/>
          </w:tcPr>
          <w:p w:rsidR="005F6FB9" w:rsidRPr="00D26EC9" w:rsidRDefault="005F6FB9" w:rsidP="005F6FB9">
            <w:pPr>
              <w:pStyle w:val="ac"/>
              <w:widowControl w:val="0"/>
              <w:suppressAutoHyphens/>
              <w:ind w:firstLine="0"/>
              <w:contextualSpacing/>
              <w:jc w:val="center"/>
              <w:rPr>
                <w:sz w:val="20"/>
              </w:rPr>
            </w:pPr>
            <w:r w:rsidRPr="00D26EC9">
              <w:rPr>
                <w:sz w:val="20"/>
              </w:rPr>
              <w:t>Береговая полоса</w:t>
            </w:r>
          </w:p>
        </w:tc>
        <w:tc>
          <w:tcPr>
            <w:tcW w:w="672" w:type="pct"/>
            <w:vAlign w:val="center"/>
          </w:tcPr>
          <w:p w:rsidR="005F6FB9" w:rsidRPr="00D26EC9" w:rsidRDefault="005F6FB9" w:rsidP="005F6FB9">
            <w:pPr>
              <w:pStyle w:val="ac"/>
              <w:widowControl w:val="0"/>
              <w:suppressAutoHyphens/>
              <w:ind w:firstLine="0"/>
              <w:contextualSpacing/>
              <w:jc w:val="center"/>
              <w:rPr>
                <w:sz w:val="20"/>
              </w:rPr>
            </w:pPr>
            <w:r w:rsidRPr="00D26EC9">
              <w:rPr>
                <w:sz w:val="20"/>
              </w:rPr>
              <w:t>20</w:t>
            </w:r>
          </w:p>
        </w:tc>
        <w:tc>
          <w:tcPr>
            <w:tcW w:w="691" w:type="pct"/>
            <w:vAlign w:val="center"/>
          </w:tcPr>
          <w:p w:rsidR="005F6FB9" w:rsidRPr="00D26EC9" w:rsidRDefault="005F6FB9" w:rsidP="005F6FB9">
            <w:pPr>
              <w:pStyle w:val="ac"/>
              <w:widowControl w:val="0"/>
              <w:suppressAutoHyphens/>
              <w:ind w:firstLine="0"/>
              <w:contextualSpacing/>
              <w:jc w:val="center"/>
              <w:rPr>
                <w:sz w:val="20"/>
              </w:rPr>
            </w:pPr>
            <w:r w:rsidRPr="00D26EC9">
              <w:rPr>
                <w:sz w:val="20"/>
              </w:rPr>
              <w:t>-</w:t>
            </w:r>
          </w:p>
        </w:tc>
        <w:tc>
          <w:tcPr>
            <w:tcW w:w="987" w:type="pct"/>
            <w:vAlign w:val="center"/>
          </w:tcPr>
          <w:p w:rsidR="005F6FB9" w:rsidRPr="00D26EC9" w:rsidRDefault="005F6FB9" w:rsidP="005F6FB9">
            <w:pPr>
              <w:pStyle w:val="ac"/>
              <w:widowControl w:val="0"/>
              <w:suppressAutoHyphens/>
              <w:ind w:firstLine="0"/>
              <w:contextualSpacing/>
              <w:jc w:val="center"/>
              <w:rPr>
                <w:sz w:val="20"/>
              </w:rPr>
            </w:pPr>
            <w:r w:rsidRPr="00D26EC9">
              <w:rPr>
                <w:sz w:val="20"/>
              </w:rPr>
              <w:t>Водный кодекс ст. 6</w:t>
            </w:r>
          </w:p>
        </w:tc>
        <w:tc>
          <w:tcPr>
            <w:tcW w:w="1057" w:type="pct"/>
            <w:vAlign w:val="center"/>
          </w:tcPr>
          <w:p w:rsidR="005F6FB9" w:rsidRPr="00D26EC9" w:rsidRDefault="005F6FB9" w:rsidP="005F6FB9">
            <w:pPr>
              <w:pStyle w:val="ac"/>
              <w:widowControl w:val="0"/>
              <w:suppressAutoHyphens/>
              <w:ind w:firstLine="0"/>
              <w:contextualSpacing/>
              <w:jc w:val="center"/>
              <w:rPr>
                <w:sz w:val="20"/>
              </w:rPr>
            </w:pPr>
            <w:r w:rsidRPr="00D26EC9">
              <w:rPr>
                <w:sz w:val="20"/>
              </w:rPr>
              <w:t>Соблюдается</w:t>
            </w:r>
          </w:p>
        </w:tc>
      </w:tr>
      <w:tr w:rsidR="005F6FB9" w:rsidRPr="00153F3D" w:rsidTr="00D26EC9">
        <w:trPr>
          <w:trHeight w:val="292"/>
        </w:trPr>
        <w:tc>
          <w:tcPr>
            <w:tcW w:w="729" w:type="pct"/>
            <w:vMerge/>
            <w:vAlign w:val="center"/>
          </w:tcPr>
          <w:p w:rsidR="005F6FB9" w:rsidRPr="00D26EC9" w:rsidRDefault="005F6FB9" w:rsidP="005F6FB9">
            <w:pPr>
              <w:pStyle w:val="ac"/>
              <w:widowControl w:val="0"/>
              <w:suppressAutoHyphens/>
              <w:ind w:firstLine="0"/>
              <w:contextualSpacing/>
              <w:jc w:val="center"/>
              <w:rPr>
                <w:sz w:val="20"/>
              </w:rPr>
            </w:pPr>
          </w:p>
        </w:tc>
        <w:tc>
          <w:tcPr>
            <w:tcW w:w="864" w:type="pct"/>
            <w:vAlign w:val="center"/>
          </w:tcPr>
          <w:p w:rsidR="005F6FB9" w:rsidRPr="00D26EC9" w:rsidRDefault="005F6FB9" w:rsidP="005F6FB9">
            <w:pPr>
              <w:pStyle w:val="ac"/>
              <w:widowControl w:val="0"/>
              <w:suppressAutoHyphens/>
              <w:ind w:firstLine="0"/>
              <w:contextualSpacing/>
              <w:jc w:val="center"/>
              <w:rPr>
                <w:sz w:val="20"/>
              </w:rPr>
            </w:pPr>
            <w:r w:rsidRPr="00D26EC9">
              <w:rPr>
                <w:sz w:val="20"/>
              </w:rPr>
              <w:t>Прибрежная защитная полоса</w:t>
            </w:r>
          </w:p>
        </w:tc>
        <w:tc>
          <w:tcPr>
            <w:tcW w:w="672" w:type="pct"/>
            <w:vAlign w:val="center"/>
          </w:tcPr>
          <w:p w:rsidR="005F6FB9" w:rsidRPr="00D26EC9" w:rsidRDefault="005F6FB9" w:rsidP="005F6FB9">
            <w:pPr>
              <w:pStyle w:val="ac"/>
              <w:widowControl w:val="0"/>
              <w:suppressAutoHyphens/>
              <w:ind w:firstLine="0"/>
              <w:contextualSpacing/>
              <w:jc w:val="center"/>
              <w:rPr>
                <w:sz w:val="20"/>
              </w:rPr>
            </w:pPr>
            <w:r w:rsidRPr="00D26EC9">
              <w:rPr>
                <w:sz w:val="20"/>
              </w:rPr>
              <w:t>50</w:t>
            </w:r>
          </w:p>
        </w:tc>
        <w:tc>
          <w:tcPr>
            <w:tcW w:w="691" w:type="pct"/>
            <w:vAlign w:val="center"/>
          </w:tcPr>
          <w:p w:rsidR="005F6FB9" w:rsidRPr="00D26EC9" w:rsidRDefault="005F6FB9" w:rsidP="005F6FB9">
            <w:pPr>
              <w:pStyle w:val="ac"/>
              <w:widowControl w:val="0"/>
              <w:suppressAutoHyphens/>
              <w:ind w:firstLine="0"/>
              <w:contextualSpacing/>
              <w:jc w:val="center"/>
              <w:rPr>
                <w:sz w:val="20"/>
              </w:rPr>
            </w:pPr>
            <w:r w:rsidRPr="00D26EC9">
              <w:rPr>
                <w:sz w:val="20"/>
              </w:rPr>
              <w:t>-</w:t>
            </w:r>
          </w:p>
        </w:tc>
        <w:tc>
          <w:tcPr>
            <w:tcW w:w="987" w:type="pct"/>
            <w:vAlign w:val="center"/>
          </w:tcPr>
          <w:p w:rsidR="005F6FB9" w:rsidRPr="00D26EC9" w:rsidRDefault="005F6FB9" w:rsidP="005F6FB9">
            <w:pPr>
              <w:pStyle w:val="ac"/>
              <w:widowControl w:val="0"/>
              <w:suppressAutoHyphens/>
              <w:ind w:firstLine="0"/>
              <w:contextualSpacing/>
              <w:jc w:val="center"/>
              <w:rPr>
                <w:sz w:val="20"/>
              </w:rPr>
            </w:pPr>
            <w:r w:rsidRPr="00D26EC9">
              <w:rPr>
                <w:sz w:val="20"/>
              </w:rPr>
              <w:t>Водный кодекс ст. 65</w:t>
            </w:r>
          </w:p>
        </w:tc>
        <w:tc>
          <w:tcPr>
            <w:tcW w:w="1057" w:type="pct"/>
            <w:vAlign w:val="center"/>
          </w:tcPr>
          <w:p w:rsidR="005F6FB9" w:rsidRPr="00D26EC9" w:rsidRDefault="005F6FB9" w:rsidP="005F6FB9">
            <w:pPr>
              <w:pStyle w:val="ac"/>
              <w:widowControl w:val="0"/>
              <w:suppressAutoHyphens/>
              <w:ind w:firstLine="0"/>
              <w:contextualSpacing/>
              <w:jc w:val="center"/>
              <w:rPr>
                <w:sz w:val="20"/>
              </w:rPr>
            </w:pPr>
            <w:r w:rsidRPr="00D26EC9">
              <w:rPr>
                <w:sz w:val="20"/>
              </w:rPr>
              <w:t>Соблюдается</w:t>
            </w:r>
          </w:p>
        </w:tc>
      </w:tr>
    </w:tbl>
    <w:p w:rsidR="00354802" w:rsidRDefault="00354802" w:rsidP="00210888">
      <w:pPr>
        <w:spacing w:after="0" w:line="276" w:lineRule="auto"/>
        <w:ind w:firstLine="709"/>
        <w:contextualSpacing/>
        <w:jc w:val="both"/>
        <w:rPr>
          <w:rFonts w:ascii="Times New Roman" w:hAnsi="Times New Roman" w:cs="Times New Roman"/>
          <w:sz w:val="28"/>
          <w:szCs w:val="28"/>
          <w:lang w:eastAsia="ru-RU"/>
        </w:rPr>
      </w:pPr>
    </w:p>
    <w:p w:rsidR="007B449C" w:rsidRDefault="007B449C" w:rsidP="00856234">
      <w:pPr>
        <w:widowControl w:val="0"/>
        <w:suppressAutoHyphens/>
        <w:spacing w:line="240" w:lineRule="auto"/>
        <w:rPr>
          <w:rFonts w:ascii="Times New Roman" w:hAnsi="Times New Roman" w:cs="Times New Roman"/>
          <w:sz w:val="28"/>
          <w:szCs w:val="28"/>
          <w:lang w:eastAsia="ru-RU"/>
        </w:rPr>
      </w:pPr>
    </w:p>
    <w:p w:rsidR="00EE4651" w:rsidRPr="003C4FDD" w:rsidRDefault="009E0E05" w:rsidP="0013102A">
      <w:pPr>
        <w:widowControl w:val="0"/>
        <w:suppressAutoHyphens/>
        <w:spacing w:line="240" w:lineRule="auto"/>
        <w:jc w:val="right"/>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Таблица 6.9</w:t>
      </w:r>
      <w:r w:rsidR="00EE4651" w:rsidRPr="003C4FDD">
        <w:rPr>
          <w:rFonts w:ascii="Times New Roman" w:hAnsi="Times New Roman" w:cs="Times New Roman"/>
          <w:sz w:val="28"/>
          <w:szCs w:val="28"/>
          <w:lang w:eastAsia="ru-RU"/>
        </w:rPr>
        <w:t>.2</w:t>
      </w:r>
    </w:p>
    <w:p w:rsidR="00BD644C" w:rsidRPr="003C4FDD" w:rsidRDefault="00BD644C" w:rsidP="0013102A">
      <w:pPr>
        <w:widowControl w:val="0"/>
        <w:suppressAutoHyphens/>
        <w:spacing w:line="240" w:lineRule="auto"/>
        <w:jc w:val="center"/>
        <w:rPr>
          <w:rFonts w:ascii="Times New Roman" w:hAnsi="Times New Roman" w:cs="Times New Roman"/>
          <w:sz w:val="28"/>
          <w:szCs w:val="28"/>
          <w:lang w:eastAsia="ru-RU"/>
        </w:rPr>
      </w:pPr>
      <w:r w:rsidRPr="003C4FDD">
        <w:rPr>
          <w:rFonts w:ascii="Times New Roman" w:hAnsi="Times New Roman" w:cs="Times New Roman"/>
          <w:sz w:val="28"/>
          <w:szCs w:val="28"/>
        </w:rPr>
        <w:t>Регламенты использования в</w:t>
      </w:r>
      <w:r w:rsidRPr="003C4FDD">
        <w:rPr>
          <w:rFonts w:ascii="Times New Roman" w:hAnsi="Times New Roman" w:cs="Times New Roman"/>
          <w:spacing w:val="2"/>
          <w:sz w:val="28"/>
          <w:szCs w:val="28"/>
          <w:shd w:val="clear" w:color="auto" w:fill="FFFFFF"/>
        </w:rPr>
        <w:t>одоохранных зон, прибрежных защитных полос и береговых полос</w:t>
      </w:r>
    </w:p>
    <w:tbl>
      <w:tblPr>
        <w:tblStyle w:val="ae"/>
        <w:tblW w:w="5212" w:type="pct"/>
        <w:jc w:val="center"/>
        <w:tblLook w:val="04A0" w:firstRow="1" w:lastRow="0" w:firstColumn="1" w:lastColumn="0" w:noHBand="0" w:noVBand="1"/>
      </w:tblPr>
      <w:tblGrid>
        <w:gridCol w:w="1948"/>
        <w:gridCol w:w="5984"/>
        <w:gridCol w:w="2399"/>
      </w:tblGrid>
      <w:tr w:rsidR="003C4FDD" w:rsidRPr="003C4FDD" w:rsidTr="000C171C">
        <w:trPr>
          <w:trHeight w:val="983"/>
          <w:tblHeader/>
          <w:jc w:val="center"/>
        </w:trPr>
        <w:tc>
          <w:tcPr>
            <w:tcW w:w="943" w:type="pct"/>
            <w:vAlign w:val="center"/>
          </w:tcPr>
          <w:p w:rsidR="008D72F5" w:rsidRPr="003C4FDD" w:rsidRDefault="008D72F5" w:rsidP="0013102A">
            <w:pPr>
              <w:pStyle w:val="ac"/>
              <w:widowControl w:val="0"/>
              <w:suppressAutoHyphens/>
              <w:ind w:firstLine="0"/>
              <w:contextualSpacing/>
              <w:jc w:val="center"/>
              <w:rPr>
                <w:sz w:val="20"/>
              </w:rPr>
            </w:pPr>
            <w:r w:rsidRPr="003C4FDD">
              <w:rPr>
                <w:sz w:val="20"/>
              </w:rPr>
              <w:t>Наименование зоны</w:t>
            </w:r>
          </w:p>
        </w:tc>
        <w:tc>
          <w:tcPr>
            <w:tcW w:w="2896" w:type="pct"/>
            <w:vAlign w:val="center"/>
          </w:tcPr>
          <w:p w:rsidR="008D72F5" w:rsidRPr="003C4FDD" w:rsidRDefault="008D72F5" w:rsidP="0013102A">
            <w:pPr>
              <w:pStyle w:val="ac"/>
              <w:widowControl w:val="0"/>
              <w:suppressAutoHyphens/>
              <w:ind w:firstLine="0"/>
              <w:contextualSpacing/>
              <w:jc w:val="center"/>
              <w:rPr>
                <w:sz w:val="20"/>
              </w:rPr>
            </w:pPr>
            <w:r w:rsidRPr="003C4FDD">
              <w:rPr>
                <w:sz w:val="20"/>
              </w:rPr>
              <w:t>Правовой режим использования зоны</w:t>
            </w:r>
          </w:p>
        </w:tc>
        <w:tc>
          <w:tcPr>
            <w:tcW w:w="1161" w:type="pct"/>
            <w:vAlign w:val="center"/>
          </w:tcPr>
          <w:p w:rsidR="008D72F5" w:rsidRPr="003C4FDD" w:rsidRDefault="008D72F5" w:rsidP="0013102A">
            <w:pPr>
              <w:pStyle w:val="ac"/>
              <w:widowControl w:val="0"/>
              <w:suppressAutoHyphens/>
              <w:ind w:firstLine="0"/>
              <w:contextualSpacing/>
              <w:jc w:val="center"/>
              <w:rPr>
                <w:sz w:val="20"/>
              </w:rPr>
            </w:pPr>
            <w:r w:rsidRPr="003C4FDD">
              <w:rPr>
                <w:sz w:val="20"/>
              </w:rPr>
              <w:t>Обоснование</w:t>
            </w:r>
          </w:p>
          <w:p w:rsidR="008D72F5" w:rsidRPr="003C4FDD" w:rsidRDefault="008D72F5" w:rsidP="0013102A">
            <w:pPr>
              <w:pStyle w:val="ac"/>
              <w:widowControl w:val="0"/>
              <w:suppressAutoHyphens/>
              <w:ind w:firstLine="0"/>
              <w:contextualSpacing/>
              <w:jc w:val="center"/>
              <w:rPr>
                <w:sz w:val="20"/>
              </w:rPr>
            </w:pPr>
            <w:r w:rsidRPr="003C4FDD">
              <w:rPr>
                <w:sz w:val="20"/>
              </w:rPr>
              <w:t>(нормативные документы)</w:t>
            </w:r>
          </w:p>
        </w:tc>
      </w:tr>
      <w:tr w:rsidR="003C4FDD" w:rsidRPr="003C4FDD" w:rsidTr="000C171C">
        <w:trPr>
          <w:trHeight w:val="983"/>
          <w:jc w:val="center"/>
        </w:trPr>
        <w:tc>
          <w:tcPr>
            <w:tcW w:w="943" w:type="pct"/>
            <w:vAlign w:val="center"/>
          </w:tcPr>
          <w:p w:rsidR="008D72F5" w:rsidRPr="003C4FDD" w:rsidRDefault="008D72F5" w:rsidP="0013102A">
            <w:pPr>
              <w:pStyle w:val="ac"/>
              <w:widowControl w:val="0"/>
              <w:suppressAutoHyphens/>
              <w:ind w:firstLine="0"/>
              <w:contextualSpacing/>
              <w:jc w:val="center"/>
              <w:rPr>
                <w:sz w:val="20"/>
              </w:rPr>
            </w:pPr>
            <w:r w:rsidRPr="003C4FDD">
              <w:rPr>
                <w:sz w:val="20"/>
              </w:rPr>
              <w:t>Береговая полоса</w:t>
            </w:r>
          </w:p>
        </w:tc>
        <w:tc>
          <w:tcPr>
            <w:tcW w:w="2896" w:type="pct"/>
          </w:tcPr>
          <w:p w:rsidR="008D72F5" w:rsidRPr="003C4FDD" w:rsidRDefault="008D72F5" w:rsidP="0013102A">
            <w:pPr>
              <w:widowControl w:val="0"/>
              <w:suppressAutoHyphens/>
              <w:ind w:firstLine="142"/>
              <w:jc w:val="both"/>
              <w:rPr>
                <w:rFonts w:ascii="Times New Roman" w:hAnsi="Times New Roman" w:cs="Times New Roman"/>
                <w:sz w:val="20"/>
                <w:szCs w:val="20"/>
              </w:rPr>
            </w:pPr>
            <w:r w:rsidRPr="003C4FDD">
              <w:rPr>
                <w:rFonts w:ascii="Times New Roman" w:hAnsi="Times New Roman" w:cs="Times New Roman"/>
                <w:sz w:val="20"/>
                <w:szCs w:val="20"/>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tc>
        <w:tc>
          <w:tcPr>
            <w:tcW w:w="1161" w:type="pct"/>
          </w:tcPr>
          <w:p w:rsidR="008D72F5" w:rsidRPr="003C4FDD" w:rsidRDefault="008D72F5" w:rsidP="0013102A">
            <w:pPr>
              <w:widowControl w:val="0"/>
              <w:suppressAutoHyphens/>
              <w:jc w:val="both"/>
              <w:rPr>
                <w:rFonts w:ascii="Times New Roman" w:hAnsi="Times New Roman" w:cs="Times New Roman"/>
                <w:bCs/>
                <w:sz w:val="20"/>
                <w:szCs w:val="20"/>
              </w:rPr>
            </w:pPr>
            <w:r w:rsidRPr="003C4FDD">
              <w:rPr>
                <w:rFonts w:ascii="Times New Roman" w:hAnsi="Times New Roman" w:cs="Times New Roman"/>
                <w:bCs/>
                <w:sz w:val="20"/>
                <w:szCs w:val="20"/>
              </w:rPr>
              <w:t xml:space="preserve">Водный кодекс РФ </w:t>
            </w:r>
            <w:r w:rsidR="00A4542E">
              <w:rPr>
                <w:rFonts w:ascii="Times New Roman" w:hAnsi="Times New Roman" w:cs="Times New Roman"/>
                <w:bCs/>
                <w:sz w:val="20"/>
                <w:szCs w:val="20"/>
              </w:rPr>
              <w:t xml:space="preserve"> ст.6</w:t>
            </w:r>
          </w:p>
        </w:tc>
      </w:tr>
      <w:tr w:rsidR="003C4FDD" w:rsidRPr="003C4FDD" w:rsidTr="000C171C">
        <w:trPr>
          <w:trHeight w:val="983"/>
          <w:jc w:val="center"/>
        </w:trPr>
        <w:tc>
          <w:tcPr>
            <w:tcW w:w="943" w:type="pct"/>
            <w:vAlign w:val="center"/>
          </w:tcPr>
          <w:p w:rsidR="008D72F5" w:rsidRPr="003C4FDD" w:rsidRDefault="008D72F5" w:rsidP="0013102A">
            <w:pPr>
              <w:pStyle w:val="ac"/>
              <w:widowControl w:val="0"/>
              <w:suppressAutoHyphens/>
              <w:ind w:firstLine="0"/>
              <w:contextualSpacing/>
              <w:jc w:val="center"/>
              <w:rPr>
                <w:sz w:val="20"/>
              </w:rPr>
            </w:pPr>
          </w:p>
        </w:tc>
        <w:tc>
          <w:tcPr>
            <w:tcW w:w="2896" w:type="pct"/>
          </w:tcPr>
          <w:p w:rsidR="008D72F5" w:rsidRPr="003C4FDD" w:rsidRDefault="008D72F5" w:rsidP="0013102A">
            <w:pPr>
              <w:widowControl w:val="0"/>
              <w:suppressAutoHyphens/>
              <w:ind w:firstLine="142"/>
              <w:jc w:val="both"/>
              <w:rPr>
                <w:rFonts w:ascii="Times New Roman" w:hAnsi="Times New Roman" w:cs="Times New Roman"/>
                <w:sz w:val="20"/>
                <w:szCs w:val="20"/>
              </w:rPr>
            </w:pPr>
            <w:r w:rsidRPr="003C4FDD">
              <w:rPr>
                <w:rFonts w:ascii="Times New Roman" w:hAnsi="Times New Roman" w:cs="Times New Roman"/>
                <w:sz w:val="20"/>
                <w:szCs w:val="20"/>
              </w:rPr>
              <w:t>Приватизация земельных участков в пределах береговой полосы запрещается.</w:t>
            </w:r>
          </w:p>
        </w:tc>
        <w:tc>
          <w:tcPr>
            <w:tcW w:w="1161" w:type="pct"/>
          </w:tcPr>
          <w:p w:rsidR="008D72F5" w:rsidRPr="003C4FDD" w:rsidRDefault="008D72F5" w:rsidP="0013102A">
            <w:pPr>
              <w:widowControl w:val="0"/>
              <w:suppressAutoHyphens/>
              <w:autoSpaceDE w:val="0"/>
              <w:autoSpaceDN w:val="0"/>
              <w:adjustRightInd w:val="0"/>
              <w:jc w:val="both"/>
              <w:rPr>
                <w:rFonts w:ascii="Times New Roman" w:hAnsi="Times New Roman" w:cs="Times New Roman"/>
                <w:bCs/>
                <w:sz w:val="20"/>
                <w:szCs w:val="20"/>
              </w:rPr>
            </w:pPr>
            <w:r w:rsidRPr="003C4FDD">
              <w:rPr>
                <w:rFonts w:ascii="Times New Roman" w:hAnsi="Times New Roman" w:cs="Times New Roman"/>
                <w:bCs/>
                <w:sz w:val="20"/>
                <w:szCs w:val="20"/>
              </w:rPr>
              <w:t xml:space="preserve">Земельный кодекс РФ </w:t>
            </w:r>
            <w:r w:rsidR="00A4542E">
              <w:rPr>
                <w:rFonts w:ascii="Times New Roman" w:hAnsi="Times New Roman" w:cs="Times New Roman"/>
                <w:bCs/>
                <w:sz w:val="20"/>
                <w:szCs w:val="20"/>
              </w:rPr>
              <w:t xml:space="preserve"> ст.27</w:t>
            </w:r>
          </w:p>
        </w:tc>
      </w:tr>
      <w:tr w:rsidR="003C4FDD" w:rsidRPr="003C4FDD" w:rsidTr="000C171C">
        <w:trPr>
          <w:trHeight w:val="983"/>
          <w:jc w:val="center"/>
        </w:trPr>
        <w:tc>
          <w:tcPr>
            <w:tcW w:w="943" w:type="pct"/>
            <w:vAlign w:val="center"/>
          </w:tcPr>
          <w:p w:rsidR="008D72F5" w:rsidRPr="003C4FDD" w:rsidRDefault="008D72F5" w:rsidP="0013102A">
            <w:pPr>
              <w:pStyle w:val="ac"/>
              <w:widowControl w:val="0"/>
              <w:suppressAutoHyphens/>
              <w:ind w:firstLine="0"/>
              <w:contextualSpacing/>
              <w:jc w:val="center"/>
              <w:rPr>
                <w:sz w:val="20"/>
              </w:rPr>
            </w:pPr>
            <w:r w:rsidRPr="003C4FDD">
              <w:rPr>
                <w:sz w:val="20"/>
              </w:rPr>
              <w:t>Прибрежная защитная полоса</w:t>
            </w:r>
          </w:p>
        </w:tc>
        <w:tc>
          <w:tcPr>
            <w:tcW w:w="2896" w:type="pct"/>
          </w:tcPr>
          <w:p w:rsidR="008D72F5" w:rsidRPr="003C4FDD" w:rsidRDefault="008D72F5" w:rsidP="0013102A">
            <w:pPr>
              <w:widowControl w:val="0"/>
              <w:suppressAutoHyphens/>
              <w:ind w:firstLine="142"/>
              <w:jc w:val="both"/>
              <w:rPr>
                <w:rFonts w:ascii="Times New Roman" w:hAnsi="Times New Roman" w:cs="Times New Roman"/>
                <w:bCs/>
                <w:sz w:val="20"/>
                <w:szCs w:val="20"/>
              </w:rPr>
            </w:pPr>
            <w:r w:rsidRPr="003C4FDD">
              <w:rPr>
                <w:rFonts w:ascii="Times New Roman" w:hAnsi="Times New Roman" w:cs="Times New Roman"/>
                <w:sz w:val="20"/>
                <w:szCs w:val="20"/>
              </w:rPr>
              <w:t xml:space="preserve">В границах прибрежных защитных полос наряду с установленными для </w:t>
            </w:r>
            <w:proofErr w:type="spellStart"/>
            <w:r w:rsidRPr="003C4FDD">
              <w:rPr>
                <w:rFonts w:ascii="Times New Roman" w:hAnsi="Times New Roman" w:cs="Times New Roman"/>
                <w:sz w:val="20"/>
                <w:szCs w:val="20"/>
              </w:rPr>
              <w:t>водоохранной</w:t>
            </w:r>
            <w:proofErr w:type="spellEnd"/>
            <w:r w:rsidRPr="003C4FDD">
              <w:rPr>
                <w:rFonts w:ascii="Times New Roman" w:hAnsi="Times New Roman" w:cs="Times New Roman"/>
                <w:sz w:val="20"/>
                <w:szCs w:val="20"/>
              </w:rPr>
              <w:t xml:space="preserve"> зоны ограничениями </w:t>
            </w:r>
            <w:r w:rsidRPr="003C4FDD">
              <w:rPr>
                <w:rFonts w:ascii="Times New Roman" w:hAnsi="Times New Roman" w:cs="Times New Roman"/>
                <w:bCs/>
                <w:sz w:val="20"/>
                <w:szCs w:val="20"/>
              </w:rPr>
              <w:t>запрещаются:</w:t>
            </w:r>
          </w:p>
          <w:p w:rsidR="008D72F5" w:rsidRPr="003C4FDD" w:rsidRDefault="008D72F5" w:rsidP="0013102A">
            <w:pPr>
              <w:widowControl w:val="0"/>
              <w:suppressAutoHyphens/>
              <w:ind w:firstLine="142"/>
              <w:jc w:val="both"/>
              <w:rPr>
                <w:rFonts w:ascii="Times New Roman" w:hAnsi="Times New Roman" w:cs="Times New Roman"/>
                <w:snapToGrid w:val="0"/>
                <w:sz w:val="20"/>
                <w:szCs w:val="20"/>
              </w:rPr>
            </w:pPr>
            <w:r w:rsidRPr="003C4FDD">
              <w:rPr>
                <w:rFonts w:ascii="Times New Roman" w:hAnsi="Times New Roman" w:cs="Times New Roman"/>
                <w:snapToGrid w:val="0"/>
                <w:sz w:val="20"/>
                <w:szCs w:val="20"/>
              </w:rPr>
              <w:t>-распашка земель;</w:t>
            </w:r>
          </w:p>
          <w:p w:rsidR="008D72F5" w:rsidRPr="003C4FDD" w:rsidRDefault="008D72F5" w:rsidP="0013102A">
            <w:pPr>
              <w:widowControl w:val="0"/>
              <w:suppressAutoHyphens/>
              <w:ind w:firstLine="142"/>
              <w:jc w:val="both"/>
              <w:rPr>
                <w:rFonts w:ascii="Times New Roman" w:hAnsi="Times New Roman" w:cs="Times New Roman"/>
                <w:sz w:val="20"/>
                <w:szCs w:val="20"/>
              </w:rPr>
            </w:pPr>
            <w:r w:rsidRPr="003C4FDD">
              <w:rPr>
                <w:rFonts w:ascii="Times New Roman" w:hAnsi="Times New Roman" w:cs="Times New Roman"/>
                <w:sz w:val="20"/>
                <w:szCs w:val="20"/>
              </w:rPr>
              <w:t>-размещение отвалов размываемых грунтов;</w:t>
            </w:r>
          </w:p>
          <w:p w:rsidR="008D72F5" w:rsidRPr="003C4FDD" w:rsidRDefault="008D72F5" w:rsidP="0013102A">
            <w:pPr>
              <w:widowControl w:val="0"/>
              <w:suppressAutoHyphens/>
              <w:ind w:firstLine="142"/>
              <w:jc w:val="both"/>
              <w:rPr>
                <w:rFonts w:ascii="Times New Roman" w:hAnsi="Times New Roman" w:cs="Times New Roman"/>
                <w:sz w:val="20"/>
                <w:szCs w:val="20"/>
              </w:rPr>
            </w:pPr>
            <w:r w:rsidRPr="003C4FDD">
              <w:rPr>
                <w:rFonts w:ascii="Times New Roman" w:hAnsi="Times New Roman" w:cs="Times New Roman"/>
                <w:sz w:val="20"/>
                <w:szCs w:val="20"/>
              </w:rPr>
              <w:t>- выпас сельскохозяйственных животных и организация для них летних лагерей, ванн</w:t>
            </w:r>
          </w:p>
        </w:tc>
        <w:tc>
          <w:tcPr>
            <w:tcW w:w="1161" w:type="pct"/>
          </w:tcPr>
          <w:p w:rsidR="008D72F5" w:rsidRPr="003C4FDD" w:rsidRDefault="008D72F5" w:rsidP="0013102A">
            <w:pPr>
              <w:widowControl w:val="0"/>
              <w:suppressAutoHyphens/>
              <w:autoSpaceDE w:val="0"/>
              <w:autoSpaceDN w:val="0"/>
              <w:adjustRightInd w:val="0"/>
              <w:jc w:val="both"/>
              <w:rPr>
                <w:rFonts w:ascii="Times New Roman" w:hAnsi="Times New Roman" w:cs="Times New Roman"/>
                <w:bCs/>
                <w:sz w:val="20"/>
                <w:szCs w:val="20"/>
              </w:rPr>
            </w:pPr>
            <w:r w:rsidRPr="003C4FDD">
              <w:rPr>
                <w:rFonts w:ascii="Times New Roman" w:hAnsi="Times New Roman" w:cs="Times New Roman"/>
                <w:bCs/>
                <w:sz w:val="20"/>
                <w:szCs w:val="20"/>
              </w:rPr>
              <w:t>Водный кодекс РФ</w:t>
            </w:r>
            <w:r w:rsidR="00A4542E">
              <w:rPr>
                <w:rFonts w:ascii="Times New Roman" w:hAnsi="Times New Roman" w:cs="Times New Roman"/>
                <w:bCs/>
                <w:sz w:val="20"/>
                <w:szCs w:val="20"/>
              </w:rPr>
              <w:t xml:space="preserve"> ст.65</w:t>
            </w:r>
          </w:p>
        </w:tc>
      </w:tr>
      <w:tr w:rsidR="00A4542E" w:rsidRPr="003C4FDD" w:rsidTr="000C171C">
        <w:trPr>
          <w:trHeight w:val="983"/>
          <w:jc w:val="center"/>
        </w:trPr>
        <w:tc>
          <w:tcPr>
            <w:tcW w:w="943" w:type="pct"/>
            <w:vAlign w:val="center"/>
          </w:tcPr>
          <w:p w:rsidR="00A4542E" w:rsidRPr="003C4FDD" w:rsidRDefault="00A4542E" w:rsidP="00A4542E">
            <w:pPr>
              <w:pStyle w:val="ac"/>
              <w:widowControl w:val="0"/>
              <w:suppressAutoHyphens/>
              <w:ind w:firstLine="0"/>
              <w:contextualSpacing/>
              <w:jc w:val="center"/>
              <w:rPr>
                <w:sz w:val="20"/>
              </w:rPr>
            </w:pPr>
            <w:proofErr w:type="spellStart"/>
            <w:r w:rsidRPr="003C4FDD">
              <w:rPr>
                <w:sz w:val="20"/>
              </w:rPr>
              <w:t>Водоохранная</w:t>
            </w:r>
            <w:proofErr w:type="spellEnd"/>
            <w:r w:rsidRPr="003C4FDD">
              <w:rPr>
                <w:sz w:val="20"/>
              </w:rPr>
              <w:t xml:space="preserve"> зона</w:t>
            </w:r>
          </w:p>
        </w:tc>
        <w:tc>
          <w:tcPr>
            <w:tcW w:w="2896" w:type="pct"/>
          </w:tcPr>
          <w:p w:rsidR="00A4542E" w:rsidRPr="003C4FDD" w:rsidRDefault="00A4542E" w:rsidP="00A4542E">
            <w:pPr>
              <w:widowControl w:val="0"/>
              <w:suppressAutoHyphens/>
              <w:ind w:firstLine="142"/>
              <w:jc w:val="both"/>
              <w:rPr>
                <w:rFonts w:ascii="Times New Roman" w:hAnsi="Times New Roman" w:cs="Times New Roman"/>
                <w:sz w:val="20"/>
                <w:szCs w:val="20"/>
              </w:rPr>
            </w:pPr>
            <w:r w:rsidRPr="003C4FDD">
              <w:rPr>
                <w:rFonts w:ascii="Times New Roman" w:hAnsi="Times New Roman" w:cs="Times New Roman"/>
                <w:sz w:val="20"/>
                <w:szCs w:val="20"/>
              </w:rPr>
              <w:t>В границах водоохранных зон запрещаются:</w:t>
            </w:r>
          </w:p>
          <w:p w:rsidR="00A4542E" w:rsidRPr="003C4FDD" w:rsidRDefault="00A4542E" w:rsidP="00D941B4">
            <w:pPr>
              <w:widowControl w:val="0"/>
              <w:numPr>
                <w:ilvl w:val="0"/>
                <w:numId w:val="6"/>
              </w:numPr>
              <w:tabs>
                <w:tab w:val="clear" w:pos="2869"/>
                <w:tab w:val="num" w:pos="88"/>
                <w:tab w:val="left" w:pos="367"/>
              </w:tabs>
              <w:suppressAutoHyphens/>
              <w:ind w:left="0" w:firstLine="142"/>
              <w:jc w:val="both"/>
              <w:rPr>
                <w:rFonts w:ascii="Times New Roman" w:hAnsi="Times New Roman" w:cs="Times New Roman"/>
                <w:snapToGrid w:val="0"/>
                <w:sz w:val="20"/>
                <w:szCs w:val="20"/>
              </w:rPr>
            </w:pPr>
            <w:r w:rsidRPr="003C4FDD">
              <w:rPr>
                <w:rFonts w:ascii="Times New Roman" w:hAnsi="Times New Roman" w:cs="Times New Roman"/>
                <w:snapToGrid w:val="0"/>
                <w:sz w:val="20"/>
                <w:szCs w:val="20"/>
              </w:rPr>
              <w:t>использование сточных вод в целях регулирования плодородия почв;</w:t>
            </w:r>
          </w:p>
          <w:p w:rsidR="00A4542E" w:rsidRPr="003C4FDD" w:rsidRDefault="00A4542E" w:rsidP="00D941B4">
            <w:pPr>
              <w:widowControl w:val="0"/>
              <w:numPr>
                <w:ilvl w:val="0"/>
                <w:numId w:val="6"/>
              </w:numPr>
              <w:tabs>
                <w:tab w:val="clear" w:pos="2869"/>
                <w:tab w:val="num" w:pos="88"/>
                <w:tab w:val="left" w:pos="367"/>
              </w:tabs>
              <w:suppressAutoHyphens/>
              <w:ind w:left="0" w:firstLine="142"/>
              <w:jc w:val="both"/>
              <w:rPr>
                <w:rFonts w:ascii="Times New Roman" w:hAnsi="Times New Roman" w:cs="Times New Roman"/>
                <w:snapToGrid w:val="0"/>
                <w:sz w:val="20"/>
                <w:szCs w:val="20"/>
              </w:rPr>
            </w:pPr>
            <w:r w:rsidRPr="003C4FDD">
              <w:rPr>
                <w:rFonts w:ascii="Times New Roman" w:hAnsi="Times New Roman" w:cs="Times New Roman"/>
                <w:snapToGrid w:val="0"/>
                <w:sz w:val="20"/>
                <w:szCs w:val="20"/>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A4542E" w:rsidRPr="003C4FDD" w:rsidRDefault="00A4542E" w:rsidP="00D941B4">
            <w:pPr>
              <w:widowControl w:val="0"/>
              <w:numPr>
                <w:ilvl w:val="0"/>
                <w:numId w:val="6"/>
              </w:numPr>
              <w:tabs>
                <w:tab w:val="clear" w:pos="2869"/>
                <w:tab w:val="num" w:pos="88"/>
                <w:tab w:val="left" w:pos="367"/>
              </w:tabs>
              <w:suppressAutoHyphens/>
              <w:ind w:left="0" w:firstLine="142"/>
              <w:jc w:val="both"/>
              <w:rPr>
                <w:rFonts w:ascii="Times New Roman" w:hAnsi="Times New Roman" w:cs="Times New Roman"/>
                <w:snapToGrid w:val="0"/>
                <w:sz w:val="20"/>
                <w:szCs w:val="20"/>
              </w:rPr>
            </w:pPr>
            <w:r w:rsidRPr="003C4FDD">
              <w:rPr>
                <w:rFonts w:ascii="Times New Roman" w:hAnsi="Times New Roman" w:cs="Times New Roman"/>
                <w:snapToGrid w:val="0"/>
                <w:sz w:val="20"/>
                <w:szCs w:val="20"/>
              </w:rPr>
              <w:t>осуществление авиационных мер по борьбе с вредными организмами;</w:t>
            </w:r>
          </w:p>
          <w:p w:rsidR="00A4542E" w:rsidRPr="003C4FDD" w:rsidRDefault="00A4542E" w:rsidP="00D941B4">
            <w:pPr>
              <w:widowControl w:val="0"/>
              <w:numPr>
                <w:ilvl w:val="0"/>
                <w:numId w:val="6"/>
              </w:numPr>
              <w:tabs>
                <w:tab w:val="clear" w:pos="2869"/>
                <w:tab w:val="num" w:pos="88"/>
                <w:tab w:val="left" w:pos="367"/>
              </w:tabs>
              <w:suppressAutoHyphens/>
              <w:ind w:left="0" w:firstLine="142"/>
              <w:jc w:val="both"/>
              <w:rPr>
                <w:rFonts w:ascii="Times New Roman" w:hAnsi="Times New Roman" w:cs="Times New Roman"/>
                <w:snapToGrid w:val="0"/>
                <w:sz w:val="20"/>
                <w:szCs w:val="20"/>
              </w:rPr>
            </w:pPr>
            <w:bookmarkStart w:id="50" w:name="sub_65154"/>
            <w:r w:rsidRPr="003C4FDD">
              <w:rPr>
                <w:rFonts w:ascii="Times New Roman" w:hAnsi="Times New Roman" w:cs="Times New Roman"/>
                <w:snapToGrid w:val="0"/>
                <w:sz w:val="20"/>
                <w:szCs w:val="20"/>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bookmarkEnd w:id="50"/>
          <w:p w:rsidR="00A4542E" w:rsidRPr="00A4542E" w:rsidRDefault="00A4542E" w:rsidP="00D941B4">
            <w:pPr>
              <w:widowControl w:val="0"/>
              <w:numPr>
                <w:ilvl w:val="0"/>
                <w:numId w:val="6"/>
              </w:numPr>
              <w:tabs>
                <w:tab w:val="clear" w:pos="2869"/>
                <w:tab w:val="num" w:pos="88"/>
                <w:tab w:val="left" w:pos="367"/>
              </w:tabs>
              <w:suppressAutoHyphens/>
              <w:autoSpaceDE w:val="0"/>
              <w:autoSpaceDN w:val="0"/>
              <w:adjustRightInd w:val="0"/>
              <w:ind w:left="0" w:firstLine="142"/>
              <w:jc w:val="both"/>
              <w:rPr>
                <w:rFonts w:ascii="Times New Roman" w:hAnsi="Times New Roman" w:cs="Times New Roman"/>
                <w:sz w:val="20"/>
                <w:szCs w:val="20"/>
              </w:rPr>
            </w:pPr>
            <w:r w:rsidRPr="00A4542E">
              <w:rPr>
                <w:rFonts w:ascii="Times New Roman" w:hAnsi="Times New Roman" w:cs="Times New Roman"/>
                <w:snapToGrid w:val="0"/>
                <w:sz w:val="20"/>
                <w:szCs w:val="20"/>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A4542E" w:rsidRPr="00A4542E" w:rsidRDefault="00A4542E" w:rsidP="00D941B4">
            <w:pPr>
              <w:widowControl w:val="0"/>
              <w:numPr>
                <w:ilvl w:val="0"/>
                <w:numId w:val="6"/>
              </w:numPr>
              <w:tabs>
                <w:tab w:val="clear" w:pos="2869"/>
                <w:tab w:val="num" w:pos="88"/>
                <w:tab w:val="left" w:pos="367"/>
              </w:tabs>
              <w:suppressAutoHyphens/>
              <w:autoSpaceDE w:val="0"/>
              <w:autoSpaceDN w:val="0"/>
              <w:adjustRightInd w:val="0"/>
              <w:ind w:left="0" w:firstLine="142"/>
              <w:jc w:val="both"/>
              <w:rPr>
                <w:rFonts w:ascii="Times New Roman" w:hAnsi="Times New Roman" w:cs="Times New Roman"/>
                <w:sz w:val="20"/>
                <w:szCs w:val="20"/>
              </w:rPr>
            </w:pPr>
            <w:r w:rsidRPr="00A4542E">
              <w:rPr>
                <w:rFonts w:ascii="Times New Roman" w:hAnsi="Times New Roman" w:cs="Times New Roman"/>
                <w:sz w:val="20"/>
                <w:szCs w:val="20"/>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r w:rsidRPr="00A4542E">
              <w:rPr>
                <w:rFonts w:ascii="Times New Roman" w:hAnsi="Times New Roman" w:cs="Times New Roman"/>
                <w:snapToGrid w:val="0"/>
                <w:sz w:val="20"/>
                <w:szCs w:val="20"/>
              </w:rPr>
              <w:t>;</w:t>
            </w:r>
          </w:p>
          <w:p w:rsidR="00A4542E" w:rsidRPr="003C4FDD" w:rsidRDefault="00A4542E" w:rsidP="00D941B4">
            <w:pPr>
              <w:widowControl w:val="0"/>
              <w:numPr>
                <w:ilvl w:val="0"/>
                <w:numId w:val="6"/>
              </w:numPr>
              <w:tabs>
                <w:tab w:val="clear" w:pos="2869"/>
                <w:tab w:val="num" w:pos="88"/>
                <w:tab w:val="left" w:pos="367"/>
              </w:tabs>
              <w:suppressAutoHyphens/>
              <w:ind w:left="0" w:firstLine="142"/>
              <w:jc w:val="both"/>
              <w:rPr>
                <w:rFonts w:ascii="Times New Roman" w:hAnsi="Times New Roman" w:cs="Times New Roman"/>
                <w:snapToGrid w:val="0"/>
                <w:sz w:val="20"/>
                <w:szCs w:val="20"/>
              </w:rPr>
            </w:pPr>
            <w:r w:rsidRPr="003C4FDD">
              <w:rPr>
                <w:rFonts w:ascii="Times New Roman" w:hAnsi="Times New Roman" w:cs="Times New Roman"/>
                <w:snapToGrid w:val="0"/>
                <w:sz w:val="20"/>
                <w:szCs w:val="20"/>
              </w:rPr>
              <w:t>сброс сточных, в том числе дренажных, вод;</w:t>
            </w:r>
          </w:p>
          <w:p w:rsidR="00A4542E" w:rsidRPr="003C4FDD" w:rsidRDefault="00A4542E" w:rsidP="00D941B4">
            <w:pPr>
              <w:widowControl w:val="0"/>
              <w:numPr>
                <w:ilvl w:val="0"/>
                <w:numId w:val="6"/>
              </w:numPr>
              <w:tabs>
                <w:tab w:val="clear" w:pos="2869"/>
                <w:tab w:val="num" w:pos="88"/>
                <w:tab w:val="left" w:pos="367"/>
              </w:tabs>
              <w:suppressAutoHyphens/>
              <w:ind w:left="0" w:firstLine="142"/>
              <w:jc w:val="both"/>
              <w:rPr>
                <w:rFonts w:ascii="Times New Roman" w:hAnsi="Times New Roman" w:cs="Times New Roman"/>
                <w:snapToGrid w:val="0"/>
                <w:sz w:val="20"/>
                <w:szCs w:val="20"/>
              </w:rPr>
            </w:pPr>
            <w:r w:rsidRPr="003C4FDD">
              <w:rPr>
                <w:rFonts w:ascii="Times New Roman" w:hAnsi="Times New Roman" w:cs="Times New Roman"/>
                <w:snapToGrid w:val="0"/>
                <w:sz w:val="20"/>
                <w:szCs w:val="20"/>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w:t>
            </w:r>
            <w:hyperlink r:id="rId15" w:history="1">
              <w:r w:rsidRPr="003C4FDD">
                <w:rPr>
                  <w:rFonts w:ascii="Times New Roman" w:hAnsi="Times New Roman" w:cs="Times New Roman"/>
                  <w:snapToGrid w:val="0"/>
                  <w:sz w:val="20"/>
                  <w:szCs w:val="20"/>
                </w:rPr>
                <w:t>законодательством</w:t>
              </w:r>
            </w:hyperlink>
            <w:r w:rsidRPr="003C4FDD">
              <w:rPr>
                <w:rFonts w:ascii="Times New Roman" w:hAnsi="Times New Roman" w:cs="Times New Roman"/>
                <w:snapToGrid w:val="0"/>
                <w:sz w:val="20"/>
                <w:szCs w:val="20"/>
              </w:rPr>
              <w:t xml:space="preserve"> РФ о недрах горных отводов и (или) геологических отводов на основании утвержденного технического проекта в соответствии со </w:t>
            </w:r>
            <w:hyperlink r:id="rId16" w:history="1">
              <w:r w:rsidRPr="003C4FDD">
                <w:rPr>
                  <w:rFonts w:ascii="Times New Roman" w:hAnsi="Times New Roman" w:cs="Times New Roman"/>
                  <w:snapToGrid w:val="0"/>
                  <w:sz w:val="20"/>
                  <w:szCs w:val="20"/>
                </w:rPr>
                <w:t>статьей 19.1</w:t>
              </w:r>
            </w:hyperlink>
            <w:r w:rsidRPr="003C4FDD">
              <w:rPr>
                <w:rFonts w:ascii="Times New Roman" w:hAnsi="Times New Roman" w:cs="Times New Roman"/>
                <w:snapToGrid w:val="0"/>
                <w:sz w:val="20"/>
                <w:szCs w:val="20"/>
              </w:rPr>
              <w:t xml:space="preserve"> Закона РФ от 21.02.1992 г. N 2395-I "О недрах").</w:t>
            </w:r>
          </w:p>
          <w:p w:rsidR="00A4542E" w:rsidRPr="003C4FDD" w:rsidRDefault="00A4542E" w:rsidP="00A4542E">
            <w:pPr>
              <w:widowControl w:val="0"/>
              <w:suppressAutoHyphens/>
              <w:ind w:firstLine="142"/>
              <w:jc w:val="both"/>
              <w:rPr>
                <w:rFonts w:ascii="Times New Roman" w:hAnsi="Times New Roman" w:cs="Times New Roman"/>
                <w:sz w:val="20"/>
                <w:szCs w:val="20"/>
              </w:rPr>
            </w:pPr>
            <w:r w:rsidRPr="003C4FDD">
              <w:rPr>
                <w:rFonts w:ascii="Times New Roman" w:hAnsi="Times New Roman" w:cs="Times New Roman"/>
                <w:sz w:val="20"/>
                <w:szCs w:val="20"/>
              </w:rPr>
              <w:lastRenderedPageBreak/>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bookmarkStart w:id="51" w:name="sub_65163"/>
          </w:p>
          <w:p w:rsidR="00A4542E" w:rsidRPr="003C4FDD" w:rsidRDefault="00A4542E" w:rsidP="00A4542E">
            <w:pPr>
              <w:widowControl w:val="0"/>
              <w:suppressAutoHyphens/>
              <w:ind w:firstLine="142"/>
              <w:jc w:val="both"/>
              <w:rPr>
                <w:rFonts w:ascii="Times New Roman" w:hAnsi="Times New Roman" w:cs="Times New Roman"/>
                <w:sz w:val="20"/>
                <w:szCs w:val="20"/>
              </w:rPr>
            </w:pPr>
            <w:r w:rsidRPr="003C4FDD">
              <w:rPr>
                <w:rFonts w:ascii="Times New Roman" w:hAnsi="Times New Roman" w:cs="Times New Roman"/>
                <w:sz w:val="20"/>
                <w:szCs w:val="20"/>
              </w:rPr>
              <w:t>Под сооружениями, обеспечивающими охрану водных объектов от загрязнения, засорения, заиления и истощения вод, понимаются:</w:t>
            </w:r>
          </w:p>
          <w:p w:rsidR="00A4542E" w:rsidRPr="003C4FDD" w:rsidRDefault="00A4542E" w:rsidP="00D941B4">
            <w:pPr>
              <w:widowControl w:val="0"/>
              <w:numPr>
                <w:ilvl w:val="0"/>
                <w:numId w:val="6"/>
              </w:numPr>
              <w:tabs>
                <w:tab w:val="clear" w:pos="2869"/>
                <w:tab w:val="num" w:pos="88"/>
                <w:tab w:val="left" w:pos="367"/>
              </w:tabs>
              <w:suppressAutoHyphens/>
              <w:ind w:left="0" w:firstLine="142"/>
              <w:jc w:val="both"/>
              <w:rPr>
                <w:rFonts w:ascii="Times New Roman" w:hAnsi="Times New Roman" w:cs="Times New Roman"/>
                <w:snapToGrid w:val="0"/>
                <w:sz w:val="20"/>
                <w:szCs w:val="20"/>
              </w:rPr>
            </w:pPr>
            <w:r w:rsidRPr="003C4FDD">
              <w:rPr>
                <w:rFonts w:ascii="Times New Roman" w:hAnsi="Times New Roman" w:cs="Times New Roman"/>
                <w:snapToGrid w:val="0"/>
                <w:sz w:val="20"/>
                <w:szCs w:val="20"/>
              </w:rPr>
              <w:t>централизованные системы водоотведения (канализации), централизованные ливневые системы водоотведения;</w:t>
            </w:r>
          </w:p>
          <w:p w:rsidR="00A4542E" w:rsidRPr="003C4FDD" w:rsidRDefault="00A4542E" w:rsidP="00D941B4">
            <w:pPr>
              <w:widowControl w:val="0"/>
              <w:numPr>
                <w:ilvl w:val="0"/>
                <w:numId w:val="6"/>
              </w:numPr>
              <w:tabs>
                <w:tab w:val="clear" w:pos="2869"/>
                <w:tab w:val="num" w:pos="88"/>
                <w:tab w:val="left" w:pos="367"/>
              </w:tabs>
              <w:suppressAutoHyphens/>
              <w:ind w:left="0" w:firstLine="142"/>
              <w:jc w:val="both"/>
              <w:rPr>
                <w:rFonts w:ascii="Times New Roman" w:hAnsi="Times New Roman" w:cs="Times New Roman"/>
                <w:snapToGrid w:val="0"/>
                <w:sz w:val="20"/>
                <w:szCs w:val="20"/>
              </w:rPr>
            </w:pPr>
            <w:r w:rsidRPr="003C4FDD">
              <w:rPr>
                <w:rFonts w:ascii="Times New Roman" w:hAnsi="Times New Roman" w:cs="Times New Roman"/>
                <w:snapToGrid w:val="0"/>
                <w:sz w:val="20"/>
                <w:szCs w:val="20"/>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A4542E" w:rsidRPr="003C4FDD" w:rsidRDefault="00A4542E" w:rsidP="00D941B4">
            <w:pPr>
              <w:widowControl w:val="0"/>
              <w:numPr>
                <w:ilvl w:val="0"/>
                <w:numId w:val="6"/>
              </w:numPr>
              <w:tabs>
                <w:tab w:val="clear" w:pos="2869"/>
                <w:tab w:val="num" w:pos="88"/>
                <w:tab w:val="left" w:pos="367"/>
              </w:tabs>
              <w:suppressAutoHyphens/>
              <w:ind w:left="0" w:firstLine="142"/>
              <w:jc w:val="both"/>
              <w:rPr>
                <w:rFonts w:ascii="Times New Roman" w:hAnsi="Times New Roman" w:cs="Times New Roman"/>
                <w:snapToGrid w:val="0"/>
                <w:sz w:val="20"/>
                <w:szCs w:val="20"/>
              </w:rPr>
            </w:pPr>
            <w:r w:rsidRPr="003C4FDD">
              <w:rPr>
                <w:rFonts w:ascii="Times New Roman" w:hAnsi="Times New Roman" w:cs="Times New Roman"/>
                <w:snapToGrid w:val="0"/>
                <w:sz w:val="20"/>
                <w:szCs w:val="20"/>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w:t>
            </w:r>
          </w:p>
          <w:p w:rsidR="00A4542E" w:rsidRPr="003C4FDD" w:rsidRDefault="00A4542E" w:rsidP="00D941B4">
            <w:pPr>
              <w:widowControl w:val="0"/>
              <w:numPr>
                <w:ilvl w:val="0"/>
                <w:numId w:val="6"/>
              </w:numPr>
              <w:tabs>
                <w:tab w:val="clear" w:pos="2869"/>
                <w:tab w:val="num" w:pos="88"/>
                <w:tab w:val="left" w:pos="367"/>
              </w:tabs>
              <w:suppressAutoHyphens/>
              <w:ind w:left="0" w:firstLine="142"/>
              <w:jc w:val="both"/>
              <w:rPr>
                <w:rFonts w:ascii="Times New Roman" w:hAnsi="Times New Roman" w:cs="Times New Roman"/>
                <w:snapToGrid w:val="0"/>
                <w:sz w:val="20"/>
                <w:szCs w:val="20"/>
              </w:rPr>
            </w:pPr>
            <w:r w:rsidRPr="003C4FDD">
              <w:rPr>
                <w:rFonts w:ascii="Times New Roman" w:hAnsi="Times New Roman" w:cs="Times New Roman"/>
                <w:snapToGrid w:val="0"/>
                <w:sz w:val="20"/>
                <w:szCs w:val="20"/>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A4542E" w:rsidRPr="003C4FDD" w:rsidRDefault="00A4542E" w:rsidP="00A4542E">
            <w:pPr>
              <w:widowControl w:val="0"/>
              <w:suppressAutoHyphens/>
              <w:ind w:firstLine="142"/>
              <w:jc w:val="both"/>
              <w:rPr>
                <w:rFonts w:ascii="Times New Roman" w:hAnsi="Times New Roman" w:cs="Times New Roman"/>
                <w:sz w:val="20"/>
                <w:szCs w:val="20"/>
              </w:rPr>
            </w:pPr>
            <w:r w:rsidRPr="003C4FDD">
              <w:rPr>
                <w:rFonts w:ascii="Times New Roman" w:hAnsi="Times New Roman" w:cs="Times New Roman"/>
                <w:sz w:val="20"/>
                <w:szCs w:val="20"/>
              </w:rPr>
              <w:t>В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централизованным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bookmarkEnd w:id="51"/>
          </w:p>
        </w:tc>
        <w:tc>
          <w:tcPr>
            <w:tcW w:w="1161" w:type="pct"/>
          </w:tcPr>
          <w:p w:rsidR="00A4542E" w:rsidRPr="003C4FDD" w:rsidRDefault="00A4542E" w:rsidP="00A4542E">
            <w:pPr>
              <w:widowControl w:val="0"/>
              <w:suppressAutoHyphens/>
              <w:autoSpaceDE w:val="0"/>
              <w:autoSpaceDN w:val="0"/>
              <w:adjustRightInd w:val="0"/>
              <w:jc w:val="both"/>
              <w:rPr>
                <w:rFonts w:ascii="Times New Roman" w:hAnsi="Times New Roman" w:cs="Times New Roman"/>
                <w:bCs/>
                <w:sz w:val="20"/>
                <w:szCs w:val="20"/>
              </w:rPr>
            </w:pPr>
            <w:r w:rsidRPr="003C4FDD">
              <w:rPr>
                <w:rFonts w:ascii="Times New Roman" w:hAnsi="Times New Roman" w:cs="Times New Roman"/>
                <w:bCs/>
                <w:sz w:val="20"/>
                <w:szCs w:val="20"/>
              </w:rPr>
              <w:lastRenderedPageBreak/>
              <w:t>Водный кодекс РФ</w:t>
            </w:r>
            <w:r>
              <w:rPr>
                <w:rFonts w:ascii="Times New Roman" w:hAnsi="Times New Roman" w:cs="Times New Roman"/>
                <w:bCs/>
                <w:sz w:val="20"/>
                <w:szCs w:val="20"/>
              </w:rPr>
              <w:t xml:space="preserve"> ст.65</w:t>
            </w:r>
          </w:p>
        </w:tc>
      </w:tr>
    </w:tbl>
    <w:p w:rsidR="004725E4" w:rsidRPr="003C4FDD" w:rsidRDefault="004725E4" w:rsidP="0013102A">
      <w:pPr>
        <w:widowControl w:val="0"/>
        <w:suppressAutoHyphens/>
        <w:spacing w:after="0" w:line="240" w:lineRule="auto"/>
        <w:rPr>
          <w:rFonts w:ascii="Times New Roman" w:hAnsi="Times New Roman" w:cs="Times New Roman"/>
          <w:b/>
          <w:sz w:val="28"/>
          <w:szCs w:val="28"/>
          <w:highlight w:val="lightGray"/>
          <w:lang w:eastAsia="ru-RU"/>
        </w:rPr>
      </w:pPr>
    </w:p>
    <w:p w:rsidR="007C1F68" w:rsidRPr="00EF016E" w:rsidRDefault="007C1F68" w:rsidP="00D941B4">
      <w:pPr>
        <w:pStyle w:val="20"/>
        <w:keepNext w:val="0"/>
        <w:keepLines w:val="0"/>
        <w:widowControl w:val="0"/>
        <w:numPr>
          <w:ilvl w:val="1"/>
          <w:numId w:val="15"/>
        </w:numPr>
        <w:suppressAutoHyphens/>
        <w:spacing w:before="0" w:after="160" w:line="240" w:lineRule="auto"/>
        <w:ind w:left="0" w:firstLine="0"/>
        <w:jc w:val="center"/>
        <w:rPr>
          <w:rFonts w:ascii="Times New Roman" w:hAnsi="Times New Roman" w:cs="Times New Roman"/>
          <w:b/>
          <w:color w:val="auto"/>
          <w:sz w:val="28"/>
          <w:szCs w:val="28"/>
          <w:lang w:eastAsia="ru-RU"/>
        </w:rPr>
      </w:pPr>
      <w:bookmarkStart w:id="52" w:name="_Toc103340803"/>
      <w:r w:rsidRPr="00EF016E">
        <w:rPr>
          <w:rFonts w:ascii="Times New Roman" w:hAnsi="Times New Roman" w:cs="Times New Roman"/>
          <w:b/>
          <w:color w:val="auto"/>
          <w:sz w:val="28"/>
          <w:szCs w:val="28"/>
          <w:lang w:eastAsia="ru-RU"/>
        </w:rPr>
        <w:t xml:space="preserve">Зоны </w:t>
      </w:r>
      <w:r w:rsidR="003D335A" w:rsidRPr="00EF016E">
        <w:rPr>
          <w:rFonts w:ascii="Times New Roman" w:hAnsi="Times New Roman" w:cs="Times New Roman"/>
          <w:b/>
          <w:color w:val="auto"/>
          <w:sz w:val="28"/>
          <w:szCs w:val="28"/>
          <w:lang w:eastAsia="ru-RU"/>
        </w:rPr>
        <w:t>затопления и подтопления</w:t>
      </w:r>
      <w:bookmarkEnd w:id="52"/>
    </w:p>
    <w:p w:rsidR="005A2D1F" w:rsidRPr="00022374" w:rsidRDefault="00D235A0" w:rsidP="00EF016E">
      <w:pPr>
        <w:pStyle w:val="a8"/>
        <w:widowControl w:val="0"/>
        <w:suppressAutoHyphens/>
        <w:spacing w:after="0" w:line="240" w:lineRule="auto"/>
        <w:ind w:left="0" w:firstLine="709"/>
        <w:contextualSpacing w:val="0"/>
        <w:jc w:val="both"/>
        <w:rPr>
          <w:rFonts w:ascii="Times New Roman" w:hAnsi="Times New Roman" w:cs="Times New Roman"/>
          <w:sz w:val="28"/>
          <w:szCs w:val="28"/>
          <w:lang w:eastAsia="ru-RU"/>
        </w:rPr>
      </w:pPr>
      <w:r w:rsidRPr="00022374">
        <w:rPr>
          <w:rFonts w:ascii="Times New Roman" w:hAnsi="Times New Roman" w:cs="Times New Roman"/>
          <w:sz w:val="28"/>
          <w:szCs w:val="28"/>
          <w:lang w:eastAsia="ru-RU"/>
        </w:rPr>
        <w:t>Н</w:t>
      </w:r>
      <w:r w:rsidR="005A2D1F" w:rsidRPr="00022374">
        <w:rPr>
          <w:rFonts w:ascii="Times New Roman" w:hAnsi="Times New Roman" w:cs="Times New Roman"/>
          <w:sz w:val="28"/>
          <w:szCs w:val="28"/>
          <w:lang w:eastAsia="ru-RU"/>
        </w:rPr>
        <w:t xml:space="preserve">аселенные пункты </w:t>
      </w:r>
      <w:proofErr w:type="spellStart"/>
      <w:r w:rsidR="00CC4577">
        <w:rPr>
          <w:rFonts w:ascii="Times New Roman" w:hAnsi="Times New Roman" w:cs="Times New Roman"/>
          <w:sz w:val="28"/>
          <w:szCs w:val="28"/>
          <w:lang w:eastAsia="ru-RU"/>
        </w:rPr>
        <w:t>Большефроловского</w:t>
      </w:r>
      <w:proofErr w:type="spellEnd"/>
      <w:r w:rsidR="00CC4577">
        <w:rPr>
          <w:rFonts w:ascii="Times New Roman" w:hAnsi="Times New Roman" w:cs="Times New Roman"/>
          <w:sz w:val="28"/>
          <w:szCs w:val="28"/>
          <w:lang w:eastAsia="ru-RU"/>
        </w:rPr>
        <w:t xml:space="preserve"> </w:t>
      </w:r>
      <w:r w:rsidR="005A2D1F" w:rsidRPr="00022374">
        <w:rPr>
          <w:rFonts w:ascii="Times New Roman" w:hAnsi="Times New Roman" w:cs="Times New Roman"/>
          <w:sz w:val="28"/>
          <w:szCs w:val="28"/>
          <w:lang w:eastAsia="ru-RU"/>
        </w:rPr>
        <w:t xml:space="preserve">сельского поселения </w:t>
      </w:r>
      <w:proofErr w:type="spellStart"/>
      <w:r w:rsidR="00CC4577">
        <w:rPr>
          <w:rFonts w:ascii="Times New Roman" w:hAnsi="Times New Roman" w:cs="Times New Roman"/>
          <w:sz w:val="28"/>
          <w:szCs w:val="28"/>
          <w:lang w:eastAsia="ru-RU"/>
        </w:rPr>
        <w:t>Буинского</w:t>
      </w:r>
      <w:proofErr w:type="spellEnd"/>
      <w:r w:rsidR="008941E8">
        <w:rPr>
          <w:rFonts w:ascii="Times New Roman" w:hAnsi="Times New Roman" w:cs="Times New Roman"/>
          <w:sz w:val="28"/>
          <w:szCs w:val="28"/>
          <w:lang w:eastAsia="ru-RU"/>
        </w:rPr>
        <w:t xml:space="preserve"> района </w:t>
      </w:r>
      <w:r w:rsidR="005A2D1F" w:rsidRPr="00022374">
        <w:rPr>
          <w:rFonts w:ascii="Times New Roman" w:hAnsi="Times New Roman" w:cs="Times New Roman"/>
          <w:sz w:val="28"/>
          <w:szCs w:val="28"/>
          <w:lang w:eastAsia="ru-RU"/>
        </w:rPr>
        <w:t xml:space="preserve">не включены в «Перечень населенных пунктов Республики </w:t>
      </w:r>
      <w:r w:rsidR="00310D26" w:rsidRPr="00022374">
        <w:rPr>
          <w:rFonts w:ascii="Times New Roman" w:hAnsi="Times New Roman" w:cs="Times New Roman"/>
          <w:sz w:val="28"/>
          <w:szCs w:val="28"/>
          <w:lang w:eastAsia="ru-RU"/>
        </w:rPr>
        <w:t xml:space="preserve">Татарстан, </w:t>
      </w:r>
      <w:r w:rsidR="005A2D1F" w:rsidRPr="00022374">
        <w:rPr>
          <w:rFonts w:ascii="Times New Roman" w:hAnsi="Times New Roman" w:cs="Times New Roman"/>
          <w:sz w:val="28"/>
          <w:szCs w:val="28"/>
          <w:lang w:eastAsia="ru-RU"/>
        </w:rPr>
        <w:t>попадающих в зоны возможного затопления (подтопления</w:t>
      </w:r>
      <w:r w:rsidR="006E2B8F" w:rsidRPr="00022374">
        <w:rPr>
          <w:rFonts w:ascii="Times New Roman" w:hAnsi="Times New Roman" w:cs="Times New Roman"/>
          <w:sz w:val="28"/>
          <w:szCs w:val="28"/>
          <w:lang w:eastAsia="ru-RU"/>
        </w:rPr>
        <w:t>) в паводковый период»</w:t>
      </w:r>
      <w:r w:rsidRPr="00022374">
        <w:rPr>
          <w:rFonts w:ascii="Times New Roman" w:hAnsi="Times New Roman" w:cs="Times New Roman"/>
          <w:sz w:val="28"/>
          <w:szCs w:val="28"/>
          <w:lang w:eastAsia="ru-RU"/>
        </w:rPr>
        <w:t>, утвержденный распоряжением Кабинета Министров Республики Татарстан от 29.08.2013 №1625-р (</w:t>
      </w:r>
      <w:r w:rsidR="001A2C49">
        <w:rPr>
          <w:rFonts w:ascii="Times New Roman" w:hAnsi="Times New Roman" w:cs="Times New Roman"/>
          <w:sz w:val="28"/>
          <w:szCs w:val="28"/>
          <w:lang w:eastAsia="ru-RU"/>
        </w:rPr>
        <w:t>в редакции Распоряжения КМ РТ от 07.03.2022 №458-р)</w:t>
      </w:r>
      <w:r w:rsidRPr="00857FFB">
        <w:rPr>
          <w:rFonts w:ascii="Times New Roman" w:hAnsi="Times New Roman" w:cs="Times New Roman"/>
          <w:sz w:val="28"/>
          <w:szCs w:val="28"/>
          <w:lang w:eastAsia="ru-RU"/>
        </w:rPr>
        <w:t>.</w:t>
      </w:r>
    </w:p>
    <w:p w:rsidR="00A4542E" w:rsidRPr="00857FFB" w:rsidRDefault="00A4542E" w:rsidP="00A4542E">
      <w:pPr>
        <w:pStyle w:val="a8"/>
        <w:widowControl w:val="0"/>
        <w:suppressAutoHyphens/>
        <w:spacing w:after="0" w:line="240" w:lineRule="auto"/>
        <w:ind w:left="0" w:firstLine="709"/>
        <w:jc w:val="both"/>
        <w:rPr>
          <w:rFonts w:ascii="Times New Roman" w:hAnsi="Times New Roman" w:cs="Times New Roman"/>
          <w:sz w:val="28"/>
          <w:szCs w:val="28"/>
          <w:lang w:eastAsia="ru-RU"/>
        </w:rPr>
      </w:pPr>
      <w:r w:rsidRPr="00857FFB">
        <w:rPr>
          <w:rFonts w:ascii="Times New Roman" w:hAnsi="Times New Roman" w:cs="Times New Roman"/>
          <w:sz w:val="28"/>
          <w:szCs w:val="28"/>
          <w:lang w:eastAsia="ru-RU"/>
        </w:rPr>
        <w:t xml:space="preserve">Согласно Правилам определения границ зон затопления, подтопления, утвержденным постановлением Правительства РФ от 18.04.2014 г. № 360, определение границ зон затопления и подтопления должно осуществляться Федеральным агентством водных ресурсов на основании предложений органа исполнительной власти субъекта Российской Федерации, подготовленных </w:t>
      </w:r>
      <w:r w:rsidRPr="00857FFB">
        <w:rPr>
          <w:rFonts w:ascii="Times New Roman" w:hAnsi="Times New Roman" w:cs="Times New Roman"/>
          <w:sz w:val="28"/>
          <w:szCs w:val="28"/>
          <w:lang w:eastAsia="ru-RU"/>
        </w:rPr>
        <w:lastRenderedPageBreak/>
        <w:t>совместно с органами местного самоуправления, и сведений о границах такой зоны. Границы зон затопления и подтопления должны быть включены в государственный кадастр недвижимости и государственный водный реестр.</w:t>
      </w:r>
    </w:p>
    <w:p w:rsidR="00A4542E" w:rsidRPr="00022374" w:rsidRDefault="00A4542E" w:rsidP="00A4542E">
      <w:pPr>
        <w:pStyle w:val="a8"/>
        <w:widowControl w:val="0"/>
        <w:suppressAutoHyphens/>
        <w:spacing w:after="0" w:line="240" w:lineRule="auto"/>
        <w:ind w:left="0" w:firstLine="709"/>
        <w:jc w:val="both"/>
        <w:rPr>
          <w:rFonts w:ascii="Times New Roman" w:hAnsi="Times New Roman" w:cs="Times New Roman"/>
          <w:sz w:val="28"/>
          <w:szCs w:val="28"/>
          <w:lang w:eastAsia="ru-RU"/>
        </w:rPr>
      </w:pPr>
      <w:r w:rsidRPr="00857FFB">
        <w:rPr>
          <w:rFonts w:ascii="Times New Roman" w:hAnsi="Times New Roman" w:cs="Times New Roman"/>
          <w:sz w:val="28"/>
          <w:szCs w:val="28"/>
          <w:lang w:eastAsia="ru-RU"/>
        </w:rPr>
        <w:t xml:space="preserve">В настоящее время в </w:t>
      </w:r>
      <w:proofErr w:type="spellStart"/>
      <w:r w:rsidR="00CC4577" w:rsidRPr="00857FFB">
        <w:rPr>
          <w:rFonts w:ascii="Times New Roman" w:hAnsi="Times New Roman" w:cs="Times New Roman"/>
          <w:sz w:val="28"/>
          <w:szCs w:val="28"/>
          <w:lang w:eastAsia="ru-RU"/>
        </w:rPr>
        <w:t>Большефроловском</w:t>
      </w:r>
      <w:proofErr w:type="spellEnd"/>
      <w:r w:rsidR="0004427B" w:rsidRPr="00857FFB">
        <w:rPr>
          <w:rFonts w:ascii="Times New Roman" w:hAnsi="Times New Roman" w:cs="Times New Roman"/>
          <w:sz w:val="28"/>
          <w:szCs w:val="28"/>
          <w:lang w:eastAsia="ru-RU"/>
        </w:rPr>
        <w:t xml:space="preserve"> </w:t>
      </w:r>
      <w:r w:rsidRPr="00857FFB">
        <w:rPr>
          <w:rFonts w:ascii="Times New Roman" w:hAnsi="Times New Roman" w:cs="Times New Roman"/>
          <w:sz w:val="28"/>
          <w:szCs w:val="28"/>
          <w:lang w:eastAsia="ru-RU"/>
        </w:rPr>
        <w:t xml:space="preserve">сельском поселении границы зон подтопления и затопления не определены в порядке, установленном указанными Правилами. </w:t>
      </w:r>
      <w:r w:rsidR="00210888" w:rsidRPr="00857FFB">
        <w:rPr>
          <w:rFonts w:ascii="Times New Roman" w:hAnsi="Times New Roman" w:cs="Times New Roman"/>
          <w:sz w:val="28"/>
          <w:szCs w:val="28"/>
          <w:lang w:eastAsia="ru-RU"/>
        </w:rPr>
        <w:t xml:space="preserve">По данным органов местного самоуправления зона подтопления в период паводков и половодья отсутствует. </w:t>
      </w:r>
      <w:r w:rsidRPr="00857FFB">
        <w:rPr>
          <w:rFonts w:ascii="Times New Roman" w:hAnsi="Times New Roman" w:cs="Times New Roman"/>
          <w:sz w:val="28"/>
          <w:szCs w:val="28"/>
          <w:lang w:eastAsia="ru-RU"/>
        </w:rPr>
        <w:t>В связи с этим на Карте зон с особыми условиями использования территории границы зон подтопления и затопления не отражены.</w:t>
      </w:r>
      <w:r w:rsidRPr="00022374">
        <w:rPr>
          <w:rFonts w:ascii="Times New Roman" w:hAnsi="Times New Roman" w:cs="Times New Roman"/>
          <w:sz w:val="28"/>
          <w:szCs w:val="28"/>
          <w:lang w:eastAsia="ru-RU"/>
        </w:rPr>
        <w:t xml:space="preserve"> </w:t>
      </w:r>
    </w:p>
    <w:p w:rsidR="00A4542E" w:rsidRDefault="00A4542E" w:rsidP="00A4542E">
      <w:pPr>
        <w:pStyle w:val="a8"/>
        <w:widowControl w:val="0"/>
        <w:suppressAutoHyphens/>
        <w:spacing w:after="0" w:line="240" w:lineRule="auto"/>
        <w:ind w:left="0" w:firstLine="709"/>
        <w:jc w:val="both"/>
        <w:rPr>
          <w:rFonts w:ascii="Times New Roman" w:hAnsi="Times New Roman" w:cs="Times New Roman"/>
          <w:sz w:val="28"/>
          <w:szCs w:val="28"/>
          <w:lang w:eastAsia="ru-RU"/>
        </w:rPr>
      </w:pPr>
    </w:p>
    <w:p w:rsidR="005A2D1F" w:rsidRPr="003C4FDD" w:rsidRDefault="005A2D1F" w:rsidP="0013102A">
      <w:pPr>
        <w:pStyle w:val="a8"/>
        <w:widowControl w:val="0"/>
        <w:suppressAutoHyphens/>
        <w:spacing w:after="0" w:line="240" w:lineRule="auto"/>
        <w:ind w:left="0" w:firstLine="709"/>
        <w:contextualSpacing w:val="0"/>
        <w:jc w:val="both"/>
        <w:rPr>
          <w:lang w:eastAsia="ru-RU"/>
        </w:rPr>
      </w:pPr>
    </w:p>
    <w:p w:rsidR="003854EB" w:rsidRPr="00856234" w:rsidRDefault="003854EB" w:rsidP="003854EB">
      <w:pPr>
        <w:pStyle w:val="20"/>
        <w:keepNext w:val="0"/>
        <w:keepLines w:val="0"/>
        <w:widowControl w:val="0"/>
        <w:numPr>
          <w:ilvl w:val="1"/>
          <w:numId w:val="15"/>
        </w:numPr>
        <w:suppressAutoHyphens/>
        <w:spacing w:before="0" w:after="160" w:line="240" w:lineRule="auto"/>
        <w:ind w:left="0" w:firstLine="709"/>
        <w:jc w:val="center"/>
        <w:rPr>
          <w:rFonts w:ascii="Times New Roman" w:hAnsi="Times New Roman" w:cs="Times New Roman"/>
          <w:b/>
          <w:color w:val="auto"/>
          <w:sz w:val="28"/>
          <w:szCs w:val="28"/>
          <w:lang w:eastAsia="ru-RU"/>
        </w:rPr>
      </w:pPr>
      <w:bookmarkStart w:id="53" w:name="_Toc103340804"/>
      <w:r w:rsidRPr="00856234">
        <w:rPr>
          <w:rFonts w:ascii="Times New Roman" w:hAnsi="Times New Roman" w:cs="Times New Roman"/>
          <w:b/>
          <w:color w:val="auto"/>
          <w:sz w:val="28"/>
          <w:szCs w:val="28"/>
          <w:lang w:eastAsia="ru-RU"/>
        </w:rPr>
        <w:t>Зоны санитарной охраны источников питьевого и хозяйственно-бытового водоснабжения</w:t>
      </w:r>
      <w:bookmarkEnd w:id="53"/>
    </w:p>
    <w:p w:rsidR="007C26F8" w:rsidRPr="00856234" w:rsidRDefault="00E563D0" w:rsidP="007C26F8">
      <w:pPr>
        <w:widowControl w:val="0"/>
        <w:suppressAutoHyphens/>
        <w:spacing w:after="0" w:line="240" w:lineRule="auto"/>
        <w:ind w:firstLine="567"/>
        <w:jc w:val="both"/>
        <w:rPr>
          <w:rFonts w:ascii="Times New Roman" w:eastAsiaTheme="minorEastAsia" w:hAnsi="Times New Roman" w:cs="Times New Roman"/>
          <w:sz w:val="28"/>
          <w:szCs w:val="28"/>
        </w:rPr>
      </w:pPr>
      <w:r w:rsidRPr="00856234">
        <w:rPr>
          <w:rFonts w:ascii="Times New Roman" w:eastAsiaTheme="minorEastAsia" w:hAnsi="Times New Roman" w:cs="Times New Roman"/>
          <w:sz w:val="28"/>
          <w:szCs w:val="28"/>
        </w:rPr>
        <w:t>В соответствии с требованиями СанПиН 2.1.4.1110-02 (пункт 2.2.1.1) водозаборные скважины должны быть обеспечены зоной санитарной охраны в составе трех поясов. Проекты зон санитарной охраны (ЗСО) разработан</w:t>
      </w:r>
      <w:r w:rsidR="007C26F8" w:rsidRPr="00856234">
        <w:rPr>
          <w:rFonts w:ascii="Times New Roman" w:eastAsiaTheme="minorEastAsia" w:hAnsi="Times New Roman" w:cs="Times New Roman"/>
          <w:sz w:val="28"/>
          <w:szCs w:val="28"/>
        </w:rPr>
        <w:t>ы</w:t>
      </w:r>
      <w:r w:rsidRPr="00856234">
        <w:rPr>
          <w:rFonts w:ascii="Times New Roman" w:eastAsiaTheme="minorEastAsia" w:hAnsi="Times New Roman" w:cs="Times New Roman"/>
          <w:sz w:val="28"/>
          <w:szCs w:val="28"/>
        </w:rPr>
        <w:t xml:space="preserve"> </w:t>
      </w:r>
      <w:r w:rsidR="004E5F88" w:rsidRPr="00856234">
        <w:rPr>
          <w:rFonts w:ascii="Times New Roman" w:eastAsiaTheme="minorEastAsia" w:hAnsi="Times New Roman" w:cs="Times New Roman"/>
          <w:sz w:val="28"/>
          <w:szCs w:val="28"/>
        </w:rPr>
        <w:t xml:space="preserve">для скважины №21, расположенной в </w:t>
      </w:r>
      <w:proofErr w:type="spellStart"/>
      <w:r w:rsidR="004E5F88" w:rsidRPr="00856234">
        <w:rPr>
          <w:rFonts w:ascii="Times New Roman" w:eastAsiaTheme="minorEastAsia" w:hAnsi="Times New Roman" w:cs="Times New Roman"/>
          <w:sz w:val="28"/>
          <w:szCs w:val="28"/>
        </w:rPr>
        <w:t>н.п</w:t>
      </w:r>
      <w:proofErr w:type="spellEnd"/>
      <w:r w:rsidR="004E5F88" w:rsidRPr="00856234">
        <w:rPr>
          <w:rFonts w:ascii="Times New Roman" w:eastAsiaTheme="minorEastAsia" w:hAnsi="Times New Roman" w:cs="Times New Roman"/>
          <w:sz w:val="28"/>
          <w:szCs w:val="28"/>
        </w:rPr>
        <w:t xml:space="preserve">. </w:t>
      </w:r>
      <w:proofErr w:type="spellStart"/>
      <w:r w:rsidR="004E5F88" w:rsidRPr="00856234">
        <w:rPr>
          <w:rFonts w:ascii="Times New Roman" w:eastAsiaTheme="minorEastAsia" w:hAnsi="Times New Roman" w:cs="Times New Roman"/>
          <w:sz w:val="28"/>
          <w:szCs w:val="28"/>
        </w:rPr>
        <w:t>Черки-Дюртиле</w:t>
      </w:r>
      <w:proofErr w:type="spellEnd"/>
      <w:r w:rsidR="004E5F88" w:rsidRPr="00856234">
        <w:rPr>
          <w:rFonts w:ascii="Times New Roman" w:eastAsiaTheme="minorEastAsia" w:hAnsi="Times New Roman" w:cs="Times New Roman"/>
          <w:sz w:val="28"/>
          <w:szCs w:val="28"/>
        </w:rPr>
        <w:t xml:space="preserve">, скважины №23, расположенной </w:t>
      </w:r>
      <w:proofErr w:type="spellStart"/>
      <w:r w:rsidR="004E5F88" w:rsidRPr="00856234">
        <w:rPr>
          <w:rFonts w:ascii="Times New Roman" w:eastAsiaTheme="minorEastAsia" w:hAnsi="Times New Roman" w:cs="Times New Roman"/>
          <w:sz w:val="28"/>
          <w:szCs w:val="28"/>
        </w:rPr>
        <w:t>н.п</w:t>
      </w:r>
      <w:proofErr w:type="spellEnd"/>
      <w:r w:rsidR="004E5F88" w:rsidRPr="00856234">
        <w:rPr>
          <w:rFonts w:ascii="Times New Roman" w:eastAsiaTheme="minorEastAsia" w:hAnsi="Times New Roman" w:cs="Times New Roman"/>
          <w:sz w:val="28"/>
          <w:szCs w:val="28"/>
        </w:rPr>
        <w:t>. Большое Фролово</w:t>
      </w:r>
      <w:r w:rsidR="007C26F8" w:rsidRPr="00856234">
        <w:rPr>
          <w:rFonts w:ascii="Times New Roman" w:eastAsiaTheme="minorEastAsia" w:hAnsi="Times New Roman" w:cs="Times New Roman"/>
          <w:sz w:val="28"/>
          <w:szCs w:val="28"/>
        </w:rPr>
        <w:t xml:space="preserve"> ОАО "</w:t>
      </w:r>
      <w:proofErr w:type="spellStart"/>
      <w:r w:rsidR="007C26F8" w:rsidRPr="00856234">
        <w:rPr>
          <w:rFonts w:ascii="Times New Roman" w:eastAsiaTheme="minorEastAsia" w:hAnsi="Times New Roman" w:cs="Times New Roman"/>
          <w:sz w:val="28"/>
          <w:szCs w:val="28"/>
        </w:rPr>
        <w:t>Киятское</w:t>
      </w:r>
      <w:proofErr w:type="spellEnd"/>
      <w:r w:rsidR="007C26F8" w:rsidRPr="00856234">
        <w:rPr>
          <w:rFonts w:ascii="Times New Roman" w:eastAsiaTheme="minorEastAsia" w:hAnsi="Times New Roman" w:cs="Times New Roman"/>
          <w:sz w:val="28"/>
          <w:szCs w:val="28"/>
        </w:rPr>
        <w:t xml:space="preserve"> МПП ЖКХ"</w:t>
      </w:r>
      <w:r w:rsidRPr="00856234">
        <w:rPr>
          <w:rFonts w:ascii="Times New Roman" w:eastAsiaTheme="minorEastAsia" w:hAnsi="Times New Roman" w:cs="Times New Roman"/>
          <w:sz w:val="28"/>
          <w:szCs w:val="28"/>
        </w:rPr>
        <w:t>.</w:t>
      </w:r>
      <w:r w:rsidR="007C26F8" w:rsidRPr="00856234">
        <w:rPr>
          <w:rFonts w:ascii="Times New Roman" w:eastAsiaTheme="minorEastAsia" w:hAnsi="Times New Roman" w:cs="Times New Roman"/>
          <w:sz w:val="28"/>
          <w:szCs w:val="28"/>
        </w:rPr>
        <w:t xml:space="preserve"> На проекты получены положительные санитарно-эпидемиологические заключения, зоны ЗСО поставлены на кадастровый учет. </w:t>
      </w:r>
    </w:p>
    <w:p w:rsidR="00E563D0" w:rsidRPr="00856234" w:rsidRDefault="007C26F8" w:rsidP="00E563D0">
      <w:pPr>
        <w:widowControl w:val="0"/>
        <w:suppressAutoHyphens/>
        <w:spacing w:after="0" w:line="240" w:lineRule="auto"/>
        <w:ind w:firstLine="567"/>
        <w:jc w:val="both"/>
        <w:rPr>
          <w:rFonts w:ascii="Times New Roman" w:eastAsiaTheme="minorEastAsia" w:hAnsi="Times New Roman" w:cs="Times New Roman"/>
          <w:sz w:val="28"/>
          <w:szCs w:val="28"/>
        </w:rPr>
      </w:pPr>
      <w:r w:rsidRPr="00856234">
        <w:rPr>
          <w:rFonts w:ascii="Times New Roman" w:eastAsiaTheme="minorEastAsia" w:hAnsi="Times New Roman" w:cs="Times New Roman"/>
          <w:sz w:val="28"/>
          <w:szCs w:val="28"/>
        </w:rPr>
        <w:t xml:space="preserve">Граница </w:t>
      </w:r>
      <w:r w:rsidR="00E563D0" w:rsidRPr="00856234">
        <w:rPr>
          <w:rFonts w:ascii="Times New Roman" w:eastAsiaTheme="minorEastAsia" w:hAnsi="Times New Roman" w:cs="Times New Roman"/>
          <w:sz w:val="28"/>
          <w:szCs w:val="28"/>
        </w:rPr>
        <w:t xml:space="preserve">первого пояса зоны санитарной охраны для </w:t>
      </w:r>
      <w:r w:rsidRPr="00856234">
        <w:rPr>
          <w:rFonts w:ascii="Times New Roman" w:eastAsiaTheme="minorEastAsia" w:hAnsi="Times New Roman" w:cs="Times New Roman"/>
          <w:sz w:val="28"/>
          <w:szCs w:val="28"/>
        </w:rPr>
        <w:t xml:space="preserve">остальных скважин и родников </w:t>
      </w:r>
      <w:proofErr w:type="spellStart"/>
      <w:r w:rsidR="00E563D0" w:rsidRPr="00856234">
        <w:rPr>
          <w:rFonts w:ascii="Times New Roman" w:eastAsiaTheme="minorEastAsia" w:hAnsi="Times New Roman" w:cs="Times New Roman"/>
          <w:sz w:val="28"/>
          <w:szCs w:val="28"/>
        </w:rPr>
        <w:t>Большефроловского</w:t>
      </w:r>
      <w:proofErr w:type="spellEnd"/>
      <w:r w:rsidR="00E563D0" w:rsidRPr="00856234">
        <w:rPr>
          <w:rFonts w:ascii="Times New Roman" w:eastAsiaTheme="minorEastAsia" w:hAnsi="Times New Roman" w:cs="Times New Roman"/>
          <w:sz w:val="28"/>
          <w:szCs w:val="28"/>
        </w:rPr>
        <w:t xml:space="preserve"> сельского поселения принята равной 50 м. </w:t>
      </w:r>
    </w:p>
    <w:p w:rsidR="00E563D0" w:rsidRPr="00E563D0" w:rsidRDefault="00E563D0" w:rsidP="00E563D0">
      <w:pPr>
        <w:widowControl w:val="0"/>
        <w:suppressAutoHyphens/>
        <w:spacing w:after="0" w:line="240" w:lineRule="auto"/>
        <w:ind w:firstLine="709"/>
        <w:jc w:val="both"/>
        <w:rPr>
          <w:rFonts w:ascii="Times New Roman" w:eastAsiaTheme="minorEastAsia" w:hAnsi="Times New Roman" w:cs="Times New Roman"/>
          <w:sz w:val="28"/>
          <w:szCs w:val="28"/>
        </w:rPr>
      </w:pPr>
      <w:r w:rsidRPr="00856234">
        <w:rPr>
          <w:rFonts w:ascii="Times New Roman" w:eastAsiaTheme="minorEastAsia" w:hAnsi="Times New Roman" w:cs="Times New Roman"/>
          <w:sz w:val="28"/>
          <w:szCs w:val="28"/>
        </w:rPr>
        <w:t>Скважины находятся на удалении от жилых домов. Территория первых поясов задернована луговой растительностью, посадка высокоствольных деревьев не ведется.</w:t>
      </w:r>
      <w:r w:rsidRPr="00E563D0">
        <w:rPr>
          <w:rFonts w:ascii="Times New Roman" w:eastAsiaTheme="minorEastAsia" w:hAnsi="Times New Roman" w:cs="Times New Roman"/>
          <w:sz w:val="28"/>
          <w:szCs w:val="28"/>
        </w:rPr>
        <w:t xml:space="preserve"> </w:t>
      </w:r>
    </w:p>
    <w:p w:rsidR="00E563D0" w:rsidRPr="00E563D0" w:rsidRDefault="00E563D0" w:rsidP="00E563D0">
      <w:pPr>
        <w:widowControl w:val="0"/>
        <w:suppressAutoHyphens/>
        <w:spacing w:after="0" w:line="240" w:lineRule="auto"/>
        <w:ind w:firstLine="709"/>
        <w:jc w:val="both"/>
        <w:rPr>
          <w:rFonts w:ascii="Times New Roman" w:eastAsiaTheme="minorEastAsia" w:hAnsi="Times New Roman" w:cs="Times New Roman"/>
          <w:sz w:val="28"/>
          <w:szCs w:val="28"/>
        </w:rPr>
      </w:pPr>
      <w:r w:rsidRPr="00E563D0">
        <w:rPr>
          <w:rFonts w:ascii="Times New Roman" w:eastAsiaTheme="minorEastAsia" w:hAnsi="Times New Roman" w:cs="Times New Roman"/>
          <w:sz w:val="28"/>
          <w:szCs w:val="28"/>
        </w:rPr>
        <w:t xml:space="preserve">В пределах первого пояса ЗСО скважин отсутствуют объекты, обуславливающие опасность микробного и химического загрязнения. Строительство объектов, обуславливающих опасность микробного и химического загрязнения подземных вод не планируется. </w:t>
      </w:r>
    </w:p>
    <w:p w:rsidR="00E563D0" w:rsidRPr="00E563D0" w:rsidRDefault="00E563D0" w:rsidP="00E563D0">
      <w:pPr>
        <w:widowControl w:val="0"/>
        <w:suppressAutoHyphens/>
        <w:spacing w:after="0" w:line="240" w:lineRule="auto"/>
        <w:ind w:firstLine="709"/>
        <w:jc w:val="both"/>
        <w:rPr>
          <w:rFonts w:ascii="Times New Roman" w:eastAsiaTheme="minorEastAsia" w:hAnsi="Times New Roman" w:cs="Times New Roman"/>
          <w:sz w:val="28"/>
          <w:szCs w:val="28"/>
        </w:rPr>
      </w:pPr>
      <w:r w:rsidRPr="00E563D0">
        <w:rPr>
          <w:rFonts w:ascii="Times New Roman" w:eastAsiaTheme="minorEastAsia" w:hAnsi="Times New Roman" w:cs="Times New Roman"/>
          <w:sz w:val="28"/>
          <w:szCs w:val="28"/>
        </w:rPr>
        <w:t xml:space="preserve">Согласно </w:t>
      </w:r>
      <w:proofErr w:type="spellStart"/>
      <w:r w:rsidRPr="00E563D0">
        <w:rPr>
          <w:rFonts w:ascii="Times New Roman" w:eastAsiaTheme="minorEastAsia" w:hAnsi="Times New Roman" w:cs="Times New Roman"/>
          <w:sz w:val="28"/>
          <w:szCs w:val="28"/>
        </w:rPr>
        <w:t>СанПин</w:t>
      </w:r>
      <w:proofErr w:type="spellEnd"/>
      <w:r w:rsidRPr="00E563D0">
        <w:rPr>
          <w:rFonts w:ascii="Times New Roman" w:eastAsiaTheme="minorEastAsia" w:hAnsi="Times New Roman" w:cs="Times New Roman"/>
          <w:sz w:val="28"/>
          <w:szCs w:val="28"/>
        </w:rPr>
        <w:t xml:space="preserve"> 2.1.4.1110-02 ЗСО водонапорной башни должна устанавливаться на расстоянии не менее 10 м.</w:t>
      </w:r>
    </w:p>
    <w:p w:rsidR="00E563D0" w:rsidRDefault="00E563D0" w:rsidP="00E563D0">
      <w:pPr>
        <w:widowControl w:val="0"/>
        <w:suppressAutoHyphens/>
        <w:spacing w:after="0" w:line="240" w:lineRule="auto"/>
        <w:ind w:firstLine="709"/>
        <w:jc w:val="both"/>
        <w:rPr>
          <w:rFonts w:ascii="Times New Roman" w:eastAsiaTheme="minorEastAsia" w:hAnsi="Times New Roman" w:cs="Times New Roman"/>
          <w:sz w:val="28"/>
          <w:szCs w:val="28"/>
        </w:rPr>
      </w:pPr>
      <w:r w:rsidRPr="00E563D0">
        <w:rPr>
          <w:rFonts w:ascii="Times New Roman" w:eastAsiaTheme="minorEastAsia" w:hAnsi="Times New Roman" w:cs="Times New Roman"/>
          <w:sz w:val="28"/>
          <w:szCs w:val="28"/>
        </w:rPr>
        <w:t xml:space="preserve">Информация о зонах санитарной охраны источников водоснабжения по первому, второму и третьему поясам, регламентах их использования и фактическом состоянии представлена в таблицах 6.11.1 и 6.11.2. </w:t>
      </w:r>
    </w:p>
    <w:p w:rsidR="00856234" w:rsidRDefault="00856234" w:rsidP="00E563D0">
      <w:pPr>
        <w:widowControl w:val="0"/>
        <w:suppressAutoHyphens/>
        <w:spacing w:after="0" w:line="240" w:lineRule="auto"/>
        <w:ind w:firstLine="709"/>
        <w:jc w:val="both"/>
        <w:rPr>
          <w:rFonts w:ascii="Times New Roman" w:eastAsiaTheme="minorEastAsia" w:hAnsi="Times New Roman" w:cs="Times New Roman"/>
          <w:sz w:val="28"/>
          <w:szCs w:val="28"/>
        </w:rPr>
      </w:pPr>
    </w:p>
    <w:p w:rsidR="00856234" w:rsidRDefault="00856234" w:rsidP="00E563D0">
      <w:pPr>
        <w:widowControl w:val="0"/>
        <w:suppressAutoHyphens/>
        <w:spacing w:after="0" w:line="240" w:lineRule="auto"/>
        <w:ind w:firstLine="709"/>
        <w:jc w:val="both"/>
        <w:rPr>
          <w:rFonts w:ascii="Times New Roman" w:eastAsiaTheme="minorEastAsia" w:hAnsi="Times New Roman" w:cs="Times New Roman"/>
          <w:sz w:val="28"/>
          <w:szCs w:val="28"/>
        </w:rPr>
      </w:pPr>
    </w:p>
    <w:p w:rsidR="00856234" w:rsidRDefault="00856234" w:rsidP="00E563D0">
      <w:pPr>
        <w:widowControl w:val="0"/>
        <w:suppressAutoHyphens/>
        <w:spacing w:after="0" w:line="240" w:lineRule="auto"/>
        <w:ind w:firstLine="709"/>
        <w:jc w:val="both"/>
        <w:rPr>
          <w:rFonts w:ascii="Times New Roman" w:eastAsiaTheme="minorEastAsia" w:hAnsi="Times New Roman" w:cs="Times New Roman"/>
          <w:sz w:val="28"/>
          <w:szCs w:val="28"/>
        </w:rPr>
      </w:pPr>
    </w:p>
    <w:p w:rsidR="00856234" w:rsidRDefault="00856234" w:rsidP="00E563D0">
      <w:pPr>
        <w:widowControl w:val="0"/>
        <w:suppressAutoHyphens/>
        <w:spacing w:after="0" w:line="240" w:lineRule="auto"/>
        <w:ind w:firstLine="709"/>
        <w:jc w:val="both"/>
        <w:rPr>
          <w:rFonts w:ascii="Times New Roman" w:eastAsiaTheme="minorEastAsia" w:hAnsi="Times New Roman" w:cs="Times New Roman"/>
          <w:sz w:val="28"/>
          <w:szCs w:val="28"/>
        </w:rPr>
      </w:pPr>
    </w:p>
    <w:p w:rsidR="00856234" w:rsidRDefault="00856234" w:rsidP="00E563D0">
      <w:pPr>
        <w:widowControl w:val="0"/>
        <w:suppressAutoHyphens/>
        <w:spacing w:after="0" w:line="240" w:lineRule="auto"/>
        <w:ind w:firstLine="709"/>
        <w:jc w:val="both"/>
        <w:rPr>
          <w:rFonts w:ascii="Times New Roman" w:eastAsiaTheme="minorEastAsia" w:hAnsi="Times New Roman" w:cs="Times New Roman"/>
          <w:sz w:val="28"/>
          <w:szCs w:val="28"/>
        </w:rPr>
      </w:pPr>
    </w:p>
    <w:p w:rsidR="00856234" w:rsidRDefault="00856234" w:rsidP="00E563D0">
      <w:pPr>
        <w:widowControl w:val="0"/>
        <w:suppressAutoHyphens/>
        <w:spacing w:after="0" w:line="240" w:lineRule="auto"/>
        <w:ind w:firstLine="709"/>
        <w:jc w:val="both"/>
        <w:rPr>
          <w:rFonts w:ascii="Times New Roman" w:eastAsiaTheme="minorEastAsia" w:hAnsi="Times New Roman" w:cs="Times New Roman"/>
          <w:sz w:val="28"/>
          <w:szCs w:val="28"/>
        </w:rPr>
      </w:pPr>
    </w:p>
    <w:p w:rsidR="00856234" w:rsidRDefault="00856234" w:rsidP="00E563D0">
      <w:pPr>
        <w:widowControl w:val="0"/>
        <w:suppressAutoHyphens/>
        <w:spacing w:after="0" w:line="240" w:lineRule="auto"/>
        <w:ind w:firstLine="709"/>
        <w:jc w:val="both"/>
        <w:rPr>
          <w:rFonts w:ascii="Times New Roman" w:eastAsiaTheme="minorEastAsia" w:hAnsi="Times New Roman" w:cs="Times New Roman"/>
          <w:sz w:val="28"/>
          <w:szCs w:val="28"/>
        </w:rPr>
      </w:pPr>
    </w:p>
    <w:p w:rsidR="00856234" w:rsidRDefault="00856234" w:rsidP="00E563D0">
      <w:pPr>
        <w:widowControl w:val="0"/>
        <w:suppressAutoHyphens/>
        <w:spacing w:after="0" w:line="240" w:lineRule="auto"/>
        <w:ind w:firstLine="709"/>
        <w:jc w:val="both"/>
        <w:rPr>
          <w:rFonts w:ascii="Times New Roman" w:eastAsiaTheme="minorEastAsia" w:hAnsi="Times New Roman" w:cs="Times New Roman"/>
          <w:sz w:val="28"/>
          <w:szCs w:val="28"/>
        </w:rPr>
      </w:pPr>
    </w:p>
    <w:p w:rsidR="00856234" w:rsidRDefault="00856234" w:rsidP="00E563D0">
      <w:pPr>
        <w:widowControl w:val="0"/>
        <w:suppressAutoHyphens/>
        <w:spacing w:after="0" w:line="240" w:lineRule="auto"/>
        <w:ind w:firstLine="709"/>
        <w:jc w:val="both"/>
        <w:rPr>
          <w:rFonts w:ascii="Times New Roman" w:eastAsiaTheme="minorEastAsia" w:hAnsi="Times New Roman" w:cs="Times New Roman"/>
          <w:sz w:val="28"/>
          <w:szCs w:val="28"/>
        </w:rPr>
      </w:pPr>
    </w:p>
    <w:p w:rsidR="00856234" w:rsidRDefault="00856234" w:rsidP="00E563D0">
      <w:pPr>
        <w:widowControl w:val="0"/>
        <w:suppressAutoHyphens/>
        <w:spacing w:after="0" w:line="240" w:lineRule="auto"/>
        <w:ind w:firstLine="709"/>
        <w:jc w:val="both"/>
        <w:rPr>
          <w:rFonts w:ascii="Times New Roman" w:eastAsiaTheme="minorEastAsia" w:hAnsi="Times New Roman" w:cs="Times New Roman"/>
          <w:sz w:val="28"/>
          <w:szCs w:val="28"/>
        </w:rPr>
      </w:pPr>
    </w:p>
    <w:p w:rsidR="00856234" w:rsidRPr="00E563D0" w:rsidRDefault="00856234" w:rsidP="00E563D0">
      <w:pPr>
        <w:widowControl w:val="0"/>
        <w:suppressAutoHyphens/>
        <w:spacing w:after="0" w:line="240" w:lineRule="auto"/>
        <w:ind w:firstLine="709"/>
        <w:jc w:val="both"/>
        <w:rPr>
          <w:rFonts w:ascii="Times New Roman" w:eastAsiaTheme="minorEastAsia" w:hAnsi="Times New Roman" w:cs="Times New Roman"/>
          <w:sz w:val="28"/>
          <w:szCs w:val="28"/>
        </w:rPr>
      </w:pPr>
    </w:p>
    <w:p w:rsidR="007C26F8" w:rsidRPr="007C26F8" w:rsidRDefault="007C26F8" w:rsidP="007C26F8">
      <w:pPr>
        <w:spacing w:after="200" w:line="276" w:lineRule="auto"/>
        <w:jc w:val="right"/>
        <w:rPr>
          <w:rFonts w:ascii="Times New Roman" w:eastAsiaTheme="minorEastAsia" w:hAnsi="Times New Roman" w:cs="Times New Roman"/>
          <w:sz w:val="28"/>
          <w:szCs w:val="28"/>
          <w:lang w:eastAsia="ru-RU"/>
        </w:rPr>
      </w:pPr>
      <w:r w:rsidRPr="007C26F8">
        <w:rPr>
          <w:rFonts w:ascii="Times New Roman" w:eastAsiaTheme="minorEastAsia" w:hAnsi="Times New Roman" w:cs="Times New Roman"/>
          <w:sz w:val="28"/>
          <w:szCs w:val="28"/>
          <w:lang w:eastAsia="ru-RU"/>
        </w:rPr>
        <w:lastRenderedPageBreak/>
        <w:t>Таблица 6.11.1</w:t>
      </w:r>
    </w:p>
    <w:p w:rsidR="007C26F8" w:rsidRPr="007C26F8" w:rsidRDefault="007C26F8" w:rsidP="007C26F8">
      <w:pPr>
        <w:widowControl w:val="0"/>
        <w:suppressAutoHyphens/>
        <w:spacing w:after="200" w:line="240" w:lineRule="auto"/>
        <w:ind w:firstLine="709"/>
        <w:jc w:val="center"/>
        <w:rPr>
          <w:rFonts w:ascii="Times New Roman" w:eastAsiaTheme="minorEastAsia" w:hAnsi="Times New Roman" w:cs="Times New Roman"/>
          <w:sz w:val="28"/>
          <w:szCs w:val="28"/>
          <w:lang w:eastAsia="ru-RU"/>
        </w:rPr>
      </w:pPr>
      <w:r w:rsidRPr="007C26F8">
        <w:rPr>
          <w:rFonts w:ascii="Times New Roman" w:eastAsiaTheme="minorEastAsia" w:hAnsi="Times New Roman" w:cs="Times New Roman"/>
          <w:spacing w:val="2"/>
          <w:sz w:val="28"/>
          <w:szCs w:val="28"/>
          <w:shd w:val="clear" w:color="auto" w:fill="FFFFFF"/>
        </w:rPr>
        <w:t xml:space="preserve">Зоны санитарной охраны источников питьевого и хозяйственно-бытового водоснабжения, расположенные </w:t>
      </w:r>
      <w:r w:rsidRPr="007C26F8">
        <w:rPr>
          <w:rFonts w:ascii="Times New Roman" w:eastAsiaTheme="minorEastAsia" w:hAnsi="Times New Roman" w:cs="Times New Roman"/>
          <w:sz w:val="28"/>
          <w:szCs w:val="28"/>
        </w:rPr>
        <w:t xml:space="preserve">на территории </w:t>
      </w:r>
      <w:proofErr w:type="spellStart"/>
      <w:r w:rsidRPr="007C26F8">
        <w:rPr>
          <w:rFonts w:ascii="Times New Roman" w:eastAsiaTheme="minorEastAsia" w:hAnsi="Times New Roman" w:cs="Times New Roman"/>
          <w:sz w:val="28"/>
          <w:szCs w:val="28"/>
        </w:rPr>
        <w:t>Больше</w:t>
      </w:r>
      <w:r w:rsidR="00E832B1">
        <w:rPr>
          <w:rFonts w:ascii="Times New Roman" w:eastAsiaTheme="minorEastAsia" w:hAnsi="Times New Roman" w:cs="Times New Roman"/>
          <w:sz w:val="28"/>
          <w:szCs w:val="28"/>
        </w:rPr>
        <w:t>фроловского</w:t>
      </w:r>
      <w:proofErr w:type="spellEnd"/>
      <w:r w:rsidRPr="007C26F8">
        <w:rPr>
          <w:rFonts w:ascii="Times New Roman" w:eastAsiaTheme="minorEastAsia" w:hAnsi="Times New Roman" w:cs="Times New Roman"/>
          <w:sz w:val="28"/>
          <w:szCs w:val="28"/>
        </w:rPr>
        <w:t xml:space="preserve"> сельского поселения</w:t>
      </w:r>
    </w:p>
    <w:tbl>
      <w:tblPr>
        <w:tblStyle w:val="220"/>
        <w:tblW w:w="5290" w:type="pct"/>
        <w:tblLayout w:type="fixed"/>
        <w:tblLook w:val="04A0" w:firstRow="1" w:lastRow="0" w:firstColumn="1" w:lastColumn="0" w:noHBand="0" w:noVBand="1"/>
      </w:tblPr>
      <w:tblGrid>
        <w:gridCol w:w="1807"/>
        <w:gridCol w:w="940"/>
        <w:gridCol w:w="971"/>
        <w:gridCol w:w="967"/>
        <w:gridCol w:w="1831"/>
        <w:gridCol w:w="1665"/>
        <w:gridCol w:w="2305"/>
      </w:tblGrid>
      <w:tr w:rsidR="007C26F8" w:rsidRPr="007C26F8" w:rsidTr="008277DD">
        <w:trPr>
          <w:trHeight w:val="1230"/>
        </w:trPr>
        <w:tc>
          <w:tcPr>
            <w:tcW w:w="862" w:type="pct"/>
            <w:vMerge w:val="restart"/>
            <w:vAlign w:val="center"/>
          </w:tcPr>
          <w:p w:rsidR="007C26F8" w:rsidRPr="007C26F8" w:rsidRDefault="007C26F8" w:rsidP="007C26F8">
            <w:pPr>
              <w:widowControl w:val="0"/>
              <w:suppressAutoHyphens/>
              <w:contextualSpacing/>
              <w:jc w:val="center"/>
              <w:rPr>
                <w:rFonts w:ascii="Times New Roman" w:eastAsia="Times New Roman" w:hAnsi="Times New Roman" w:cs="Times New Roman"/>
                <w:lang w:eastAsia="ru-RU"/>
              </w:rPr>
            </w:pPr>
            <w:r w:rsidRPr="007C26F8">
              <w:rPr>
                <w:rFonts w:ascii="Times New Roman" w:eastAsia="Times New Roman" w:hAnsi="Times New Roman" w:cs="Times New Roman"/>
                <w:lang w:eastAsia="ru-RU"/>
              </w:rPr>
              <w:t>Наименование объекта, для которого устанавливается зона</w:t>
            </w:r>
          </w:p>
        </w:tc>
        <w:tc>
          <w:tcPr>
            <w:tcW w:w="1372" w:type="pct"/>
            <w:gridSpan w:val="3"/>
            <w:vAlign w:val="center"/>
          </w:tcPr>
          <w:p w:rsidR="007C26F8" w:rsidRPr="007C26F8" w:rsidRDefault="007C26F8" w:rsidP="007C26F8">
            <w:pPr>
              <w:widowControl w:val="0"/>
              <w:suppressAutoHyphens/>
              <w:contextualSpacing/>
              <w:jc w:val="center"/>
              <w:rPr>
                <w:rFonts w:ascii="Times New Roman" w:eastAsia="Times New Roman" w:hAnsi="Times New Roman" w:cs="Times New Roman"/>
                <w:lang w:eastAsia="ru-RU"/>
              </w:rPr>
            </w:pPr>
            <w:r w:rsidRPr="007C26F8">
              <w:rPr>
                <w:rFonts w:ascii="Times New Roman" w:eastAsia="Times New Roman" w:hAnsi="Times New Roman" w:cs="Times New Roman"/>
                <w:lang w:eastAsia="ru-RU"/>
              </w:rPr>
              <w:t xml:space="preserve">Зоны санитарной </w:t>
            </w:r>
            <w:proofErr w:type="spellStart"/>
            <w:r w:rsidRPr="007C26F8">
              <w:rPr>
                <w:rFonts w:ascii="Times New Roman" w:eastAsia="Times New Roman" w:hAnsi="Times New Roman" w:cs="Times New Roman"/>
                <w:lang w:eastAsia="ru-RU"/>
              </w:rPr>
              <w:t>охраны,м</w:t>
            </w:r>
            <w:proofErr w:type="spellEnd"/>
          </w:p>
        </w:tc>
        <w:tc>
          <w:tcPr>
            <w:tcW w:w="873" w:type="pct"/>
            <w:vMerge w:val="restart"/>
            <w:vAlign w:val="center"/>
          </w:tcPr>
          <w:p w:rsidR="007C26F8" w:rsidRPr="007C26F8" w:rsidRDefault="007C26F8" w:rsidP="007C26F8">
            <w:pPr>
              <w:widowControl w:val="0"/>
              <w:suppressAutoHyphens/>
              <w:contextualSpacing/>
              <w:jc w:val="center"/>
              <w:rPr>
                <w:rFonts w:ascii="Times New Roman" w:eastAsia="Times New Roman" w:hAnsi="Times New Roman" w:cs="Times New Roman"/>
                <w:lang w:eastAsia="ru-RU"/>
              </w:rPr>
            </w:pPr>
            <w:r w:rsidRPr="007C26F8">
              <w:rPr>
                <w:rFonts w:ascii="Times New Roman" w:eastAsia="Times New Roman" w:hAnsi="Times New Roman" w:cs="Times New Roman"/>
                <w:lang w:eastAsia="ru-RU"/>
              </w:rPr>
              <w:t>Источник данных</w:t>
            </w:r>
          </w:p>
        </w:tc>
        <w:tc>
          <w:tcPr>
            <w:tcW w:w="794" w:type="pct"/>
            <w:vMerge w:val="restart"/>
            <w:vAlign w:val="center"/>
          </w:tcPr>
          <w:p w:rsidR="007C26F8" w:rsidRPr="007C26F8" w:rsidRDefault="007C26F8" w:rsidP="007C26F8">
            <w:pPr>
              <w:widowControl w:val="0"/>
              <w:suppressAutoHyphens/>
              <w:contextualSpacing/>
              <w:jc w:val="center"/>
              <w:rPr>
                <w:rFonts w:ascii="Times New Roman" w:eastAsia="Times New Roman" w:hAnsi="Times New Roman" w:cs="Times New Roman"/>
                <w:lang w:eastAsia="ru-RU"/>
              </w:rPr>
            </w:pPr>
            <w:r w:rsidRPr="007C26F8">
              <w:rPr>
                <w:rFonts w:ascii="Times New Roman" w:eastAsia="Times New Roman" w:hAnsi="Times New Roman" w:cs="Times New Roman"/>
                <w:lang w:eastAsia="ru-RU"/>
              </w:rPr>
              <w:t>Сведения в ЕГРН</w:t>
            </w:r>
          </w:p>
        </w:tc>
        <w:tc>
          <w:tcPr>
            <w:tcW w:w="1099" w:type="pct"/>
            <w:vMerge w:val="restart"/>
            <w:vAlign w:val="center"/>
          </w:tcPr>
          <w:p w:rsidR="007C26F8" w:rsidRPr="007C26F8" w:rsidRDefault="007C26F8" w:rsidP="001009A3">
            <w:pPr>
              <w:widowControl w:val="0"/>
              <w:suppressAutoHyphens/>
              <w:contextualSpacing/>
              <w:jc w:val="center"/>
              <w:rPr>
                <w:rFonts w:ascii="Times New Roman" w:eastAsia="Times New Roman" w:hAnsi="Times New Roman" w:cs="Times New Roman"/>
                <w:lang w:eastAsia="ru-RU"/>
              </w:rPr>
            </w:pPr>
            <w:r w:rsidRPr="007C26F8">
              <w:rPr>
                <w:rFonts w:ascii="Times New Roman" w:eastAsia="Times New Roman" w:hAnsi="Times New Roman" w:cs="Times New Roman"/>
                <w:lang w:eastAsia="ru-RU"/>
              </w:rPr>
              <w:t>Фактическое соблюдение режима использования зоны</w:t>
            </w:r>
          </w:p>
        </w:tc>
      </w:tr>
      <w:tr w:rsidR="007C26F8" w:rsidRPr="007C26F8" w:rsidTr="008277DD">
        <w:trPr>
          <w:trHeight w:val="345"/>
        </w:trPr>
        <w:tc>
          <w:tcPr>
            <w:tcW w:w="862" w:type="pct"/>
            <w:vMerge/>
            <w:vAlign w:val="center"/>
          </w:tcPr>
          <w:p w:rsidR="007C26F8" w:rsidRPr="007C26F8" w:rsidRDefault="007C26F8" w:rsidP="007C26F8">
            <w:pPr>
              <w:widowControl w:val="0"/>
              <w:suppressAutoHyphens/>
              <w:contextualSpacing/>
              <w:jc w:val="center"/>
              <w:rPr>
                <w:rFonts w:ascii="Times New Roman" w:eastAsia="Times New Roman" w:hAnsi="Times New Roman" w:cs="Times New Roman"/>
                <w:lang w:eastAsia="ru-RU"/>
              </w:rPr>
            </w:pPr>
          </w:p>
        </w:tc>
        <w:tc>
          <w:tcPr>
            <w:tcW w:w="448" w:type="pct"/>
            <w:vAlign w:val="center"/>
          </w:tcPr>
          <w:p w:rsidR="007C26F8" w:rsidRPr="007C26F8" w:rsidRDefault="007C26F8" w:rsidP="007C26F8">
            <w:pPr>
              <w:widowControl w:val="0"/>
              <w:suppressAutoHyphens/>
              <w:contextualSpacing/>
              <w:jc w:val="center"/>
              <w:rPr>
                <w:rFonts w:ascii="Times New Roman" w:eastAsia="Times New Roman" w:hAnsi="Times New Roman" w:cs="Times New Roman"/>
                <w:lang w:eastAsia="ru-RU"/>
              </w:rPr>
            </w:pPr>
            <w:r w:rsidRPr="007C26F8">
              <w:rPr>
                <w:rFonts w:ascii="Times New Roman" w:eastAsia="Times New Roman" w:hAnsi="Times New Roman" w:cs="Times New Roman"/>
                <w:lang w:eastAsia="ru-RU"/>
              </w:rPr>
              <w:t>1 пояса</w:t>
            </w:r>
          </w:p>
        </w:tc>
        <w:tc>
          <w:tcPr>
            <w:tcW w:w="463" w:type="pct"/>
            <w:vAlign w:val="center"/>
          </w:tcPr>
          <w:p w:rsidR="007C26F8" w:rsidRPr="007C26F8" w:rsidRDefault="007C26F8" w:rsidP="007C26F8">
            <w:pPr>
              <w:widowControl w:val="0"/>
              <w:suppressAutoHyphens/>
              <w:contextualSpacing/>
              <w:jc w:val="center"/>
              <w:rPr>
                <w:rFonts w:ascii="Times New Roman" w:eastAsia="Times New Roman" w:hAnsi="Times New Roman" w:cs="Times New Roman"/>
                <w:lang w:eastAsia="ru-RU"/>
              </w:rPr>
            </w:pPr>
            <w:r w:rsidRPr="007C26F8">
              <w:rPr>
                <w:rFonts w:ascii="Times New Roman" w:eastAsia="Times New Roman" w:hAnsi="Times New Roman" w:cs="Times New Roman"/>
                <w:lang w:eastAsia="ru-RU"/>
              </w:rPr>
              <w:t>2 пояса</w:t>
            </w:r>
          </w:p>
        </w:tc>
        <w:tc>
          <w:tcPr>
            <w:tcW w:w="461" w:type="pct"/>
            <w:vAlign w:val="center"/>
          </w:tcPr>
          <w:p w:rsidR="007C26F8" w:rsidRPr="007C26F8" w:rsidRDefault="007C26F8" w:rsidP="007C26F8">
            <w:pPr>
              <w:widowControl w:val="0"/>
              <w:suppressAutoHyphens/>
              <w:contextualSpacing/>
              <w:jc w:val="center"/>
              <w:rPr>
                <w:rFonts w:ascii="Times New Roman" w:eastAsia="Times New Roman" w:hAnsi="Times New Roman" w:cs="Times New Roman"/>
                <w:lang w:eastAsia="ru-RU"/>
              </w:rPr>
            </w:pPr>
            <w:r w:rsidRPr="007C26F8">
              <w:rPr>
                <w:rFonts w:ascii="Times New Roman" w:eastAsia="Times New Roman" w:hAnsi="Times New Roman" w:cs="Times New Roman"/>
                <w:lang w:eastAsia="ru-RU"/>
              </w:rPr>
              <w:t>3 пояса</w:t>
            </w:r>
          </w:p>
        </w:tc>
        <w:tc>
          <w:tcPr>
            <w:tcW w:w="873" w:type="pct"/>
            <w:vMerge/>
            <w:vAlign w:val="center"/>
          </w:tcPr>
          <w:p w:rsidR="007C26F8" w:rsidRPr="007C26F8" w:rsidRDefault="007C26F8" w:rsidP="007C26F8">
            <w:pPr>
              <w:widowControl w:val="0"/>
              <w:suppressAutoHyphens/>
              <w:contextualSpacing/>
              <w:jc w:val="center"/>
              <w:rPr>
                <w:rFonts w:ascii="Times New Roman" w:eastAsia="Times New Roman" w:hAnsi="Times New Roman" w:cs="Times New Roman"/>
                <w:lang w:eastAsia="ru-RU"/>
              </w:rPr>
            </w:pPr>
          </w:p>
        </w:tc>
        <w:tc>
          <w:tcPr>
            <w:tcW w:w="794" w:type="pct"/>
            <w:vMerge/>
            <w:vAlign w:val="center"/>
          </w:tcPr>
          <w:p w:rsidR="007C26F8" w:rsidRPr="007C26F8" w:rsidRDefault="007C26F8" w:rsidP="007C26F8">
            <w:pPr>
              <w:widowControl w:val="0"/>
              <w:suppressAutoHyphens/>
              <w:contextualSpacing/>
              <w:jc w:val="center"/>
              <w:rPr>
                <w:rFonts w:ascii="Times New Roman" w:eastAsia="Times New Roman" w:hAnsi="Times New Roman" w:cs="Times New Roman"/>
                <w:lang w:eastAsia="ru-RU"/>
              </w:rPr>
            </w:pPr>
          </w:p>
        </w:tc>
        <w:tc>
          <w:tcPr>
            <w:tcW w:w="1099" w:type="pct"/>
            <w:vMerge/>
            <w:vAlign w:val="center"/>
          </w:tcPr>
          <w:p w:rsidR="007C26F8" w:rsidRPr="007C26F8" w:rsidRDefault="007C26F8" w:rsidP="007C26F8">
            <w:pPr>
              <w:widowControl w:val="0"/>
              <w:suppressAutoHyphens/>
              <w:contextualSpacing/>
              <w:jc w:val="center"/>
              <w:rPr>
                <w:rFonts w:ascii="Times New Roman" w:eastAsia="Times New Roman" w:hAnsi="Times New Roman" w:cs="Times New Roman"/>
                <w:lang w:eastAsia="ru-RU"/>
              </w:rPr>
            </w:pPr>
          </w:p>
        </w:tc>
      </w:tr>
      <w:tr w:rsidR="007C26F8" w:rsidRPr="007C26F8" w:rsidTr="008277DD">
        <w:trPr>
          <w:trHeight w:val="345"/>
        </w:trPr>
        <w:tc>
          <w:tcPr>
            <w:tcW w:w="862" w:type="pct"/>
            <w:vAlign w:val="center"/>
          </w:tcPr>
          <w:p w:rsidR="007C26F8" w:rsidRPr="007C26F8" w:rsidRDefault="007C26F8" w:rsidP="008F3E6B">
            <w:pPr>
              <w:widowControl w:val="0"/>
              <w:suppressAutoHyphens/>
              <w:contextualSpacing/>
              <w:jc w:val="center"/>
              <w:rPr>
                <w:rFonts w:ascii="Times New Roman" w:eastAsia="Times New Roman" w:hAnsi="Times New Roman" w:cs="Times New Roman"/>
                <w:lang w:eastAsia="ru-RU"/>
              </w:rPr>
            </w:pPr>
            <w:r w:rsidRPr="007C26F8">
              <w:rPr>
                <w:rFonts w:ascii="Times New Roman" w:hAnsi="Times New Roman" w:cs="Times New Roman"/>
              </w:rPr>
              <w:t xml:space="preserve">Артезианская скважина </w:t>
            </w:r>
            <w:r w:rsidR="008F3E6B">
              <w:rPr>
                <w:rFonts w:ascii="Times New Roman" w:hAnsi="Times New Roman" w:cs="Times New Roman"/>
              </w:rPr>
              <w:t>№23</w:t>
            </w:r>
            <w:r w:rsidR="00E832B1">
              <w:rPr>
                <w:rFonts w:ascii="Times New Roman" w:hAnsi="Times New Roman" w:cs="Times New Roman"/>
              </w:rPr>
              <w:t>, на северной окраине</w:t>
            </w:r>
            <w:r w:rsidR="008F3E6B">
              <w:rPr>
                <w:rFonts w:ascii="Times New Roman" w:hAnsi="Times New Roman" w:cs="Times New Roman"/>
              </w:rPr>
              <w:t xml:space="preserve"> </w:t>
            </w:r>
            <w:proofErr w:type="spellStart"/>
            <w:r w:rsidRPr="007C26F8">
              <w:rPr>
                <w:rFonts w:ascii="Times New Roman" w:hAnsi="Times New Roman" w:cs="Times New Roman"/>
              </w:rPr>
              <w:t>н.п</w:t>
            </w:r>
            <w:proofErr w:type="spellEnd"/>
            <w:r w:rsidRPr="007C26F8">
              <w:rPr>
                <w:rFonts w:ascii="Times New Roman" w:hAnsi="Times New Roman" w:cs="Times New Roman"/>
              </w:rPr>
              <w:t>. Больш</w:t>
            </w:r>
            <w:r w:rsidR="008F3E6B">
              <w:rPr>
                <w:rFonts w:ascii="Times New Roman" w:hAnsi="Times New Roman" w:cs="Times New Roman"/>
              </w:rPr>
              <w:t>ое</w:t>
            </w:r>
            <w:r w:rsidRPr="007C26F8">
              <w:rPr>
                <w:rFonts w:ascii="Times New Roman" w:hAnsi="Times New Roman" w:cs="Times New Roman"/>
              </w:rPr>
              <w:t xml:space="preserve"> </w:t>
            </w:r>
            <w:r w:rsidR="008F3E6B">
              <w:rPr>
                <w:rFonts w:ascii="Times New Roman" w:hAnsi="Times New Roman" w:cs="Times New Roman"/>
              </w:rPr>
              <w:t>Фролово</w:t>
            </w:r>
          </w:p>
        </w:tc>
        <w:tc>
          <w:tcPr>
            <w:tcW w:w="448" w:type="pct"/>
            <w:vAlign w:val="center"/>
          </w:tcPr>
          <w:p w:rsidR="007C26F8" w:rsidRPr="007C26F8" w:rsidRDefault="008F3E6B" w:rsidP="007C26F8">
            <w:pPr>
              <w:widowControl w:val="0"/>
              <w:suppressAutoHyphens/>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w:t>
            </w:r>
          </w:p>
        </w:tc>
        <w:tc>
          <w:tcPr>
            <w:tcW w:w="463" w:type="pct"/>
            <w:vAlign w:val="center"/>
          </w:tcPr>
          <w:p w:rsidR="007C26F8" w:rsidRPr="007C26F8" w:rsidRDefault="008F3E6B" w:rsidP="007C26F8">
            <w:pPr>
              <w:widowControl w:val="0"/>
              <w:suppressAutoHyphens/>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w:t>
            </w:r>
          </w:p>
        </w:tc>
        <w:tc>
          <w:tcPr>
            <w:tcW w:w="461" w:type="pct"/>
            <w:vAlign w:val="center"/>
          </w:tcPr>
          <w:p w:rsidR="007C26F8" w:rsidRPr="007C26F8" w:rsidRDefault="008F3E6B" w:rsidP="007C26F8">
            <w:pPr>
              <w:widowControl w:val="0"/>
              <w:suppressAutoHyphens/>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317</w:t>
            </w:r>
          </w:p>
        </w:tc>
        <w:tc>
          <w:tcPr>
            <w:tcW w:w="873" w:type="pct"/>
            <w:vAlign w:val="center"/>
          </w:tcPr>
          <w:p w:rsidR="007C26F8" w:rsidRPr="007C26F8" w:rsidRDefault="008F3E6B" w:rsidP="007C26F8">
            <w:pPr>
              <w:widowControl w:val="0"/>
              <w:suppressAutoHyphens/>
              <w:contextualSpacing/>
              <w:jc w:val="center"/>
              <w:rPr>
                <w:rFonts w:ascii="Times New Roman" w:hAnsi="Times New Roman" w:cs="Times New Roman"/>
              </w:rPr>
            </w:pPr>
            <w:r w:rsidRPr="008F3E6B">
              <w:rPr>
                <w:rFonts w:ascii="Times New Roman" w:hAnsi="Times New Roman" w:cs="Times New Roman"/>
              </w:rPr>
              <w:t>Заключение СЭС 16.02.31.000.Т.000019.05.17</w:t>
            </w:r>
            <w:r w:rsidR="001009A3">
              <w:rPr>
                <w:rFonts w:ascii="Times New Roman" w:hAnsi="Times New Roman" w:cs="Times New Roman"/>
              </w:rPr>
              <w:t xml:space="preserve"> от 11.05.2017 г</w:t>
            </w:r>
          </w:p>
        </w:tc>
        <w:tc>
          <w:tcPr>
            <w:tcW w:w="794" w:type="pct"/>
            <w:vAlign w:val="center"/>
          </w:tcPr>
          <w:p w:rsidR="008F3E6B" w:rsidRDefault="008F3E6B" w:rsidP="008F3E6B">
            <w:pPr>
              <w:widowControl w:val="0"/>
              <w:suppressAutoHyphens/>
              <w:contextualSpacing/>
              <w:jc w:val="center"/>
              <w:rPr>
                <w:rFonts w:ascii="Times New Roman" w:eastAsia="Times New Roman" w:hAnsi="Times New Roman" w:cs="Times New Roman"/>
                <w:lang w:eastAsia="ru-RU"/>
              </w:rPr>
            </w:pPr>
            <w:r w:rsidRPr="008F3E6B">
              <w:rPr>
                <w:rFonts w:ascii="Times New Roman" w:eastAsia="Times New Roman" w:hAnsi="Times New Roman" w:cs="Times New Roman"/>
                <w:lang w:eastAsia="ru-RU"/>
              </w:rPr>
              <w:t>ЗОУИТ 16.14.2.1603</w:t>
            </w:r>
          </w:p>
          <w:p w:rsidR="008F3E6B" w:rsidRPr="007C26F8" w:rsidRDefault="008F3E6B" w:rsidP="008F3E6B">
            <w:pPr>
              <w:widowControl w:val="0"/>
              <w:suppressAutoHyphens/>
              <w:contextualSpacing/>
              <w:jc w:val="center"/>
              <w:rPr>
                <w:rFonts w:ascii="Times New Roman" w:eastAsia="Times New Roman" w:hAnsi="Times New Roman" w:cs="Times New Roman"/>
                <w:lang w:eastAsia="ru-RU"/>
              </w:rPr>
            </w:pPr>
            <w:r w:rsidRPr="008F3E6B">
              <w:rPr>
                <w:rFonts w:ascii="Times New Roman" w:eastAsia="Times New Roman" w:hAnsi="Times New Roman" w:cs="Times New Roman"/>
                <w:lang w:eastAsia="ru-RU"/>
              </w:rPr>
              <w:t>16.14.2.1590</w:t>
            </w:r>
          </w:p>
        </w:tc>
        <w:tc>
          <w:tcPr>
            <w:tcW w:w="1099" w:type="pct"/>
            <w:vAlign w:val="center"/>
          </w:tcPr>
          <w:p w:rsidR="001009A3" w:rsidRPr="001009A3" w:rsidRDefault="001009A3" w:rsidP="007C26F8">
            <w:pPr>
              <w:widowControl w:val="0"/>
              <w:suppressAutoHyphens/>
              <w:contextualSpacing/>
              <w:jc w:val="center"/>
              <w:rPr>
                <w:rFonts w:ascii="Times New Roman" w:eastAsia="Times New Roman" w:hAnsi="Times New Roman" w:cs="Times New Roman"/>
                <w:lang w:eastAsia="ru-RU"/>
              </w:rPr>
            </w:pPr>
            <w:r w:rsidRPr="001009A3">
              <w:rPr>
                <w:rFonts w:ascii="Times New Roman" w:eastAsia="Times New Roman" w:hAnsi="Times New Roman" w:cs="Times New Roman"/>
                <w:lang w:eastAsia="ru-RU"/>
              </w:rPr>
              <w:t>Границы I, II поясов ЗСО соблюдается</w:t>
            </w:r>
          </w:p>
          <w:p w:rsidR="007C26F8" w:rsidRPr="001009A3" w:rsidRDefault="007C26F8" w:rsidP="001009A3">
            <w:pPr>
              <w:widowControl w:val="0"/>
              <w:suppressAutoHyphens/>
              <w:contextualSpacing/>
              <w:jc w:val="center"/>
              <w:rPr>
                <w:rFonts w:ascii="Times New Roman" w:eastAsia="Times New Roman" w:hAnsi="Times New Roman" w:cs="Times New Roman"/>
                <w:lang w:eastAsia="ru-RU"/>
              </w:rPr>
            </w:pPr>
            <w:r w:rsidRPr="001009A3">
              <w:rPr>
                <w:rFonts w:ascii="Times New Roman" w:eastAsia="Times New Roman" w:hAnsi="Times New Roman" w:cs="Times New Roman"/>
                <w:lang w:eastAsia="ru-RU"/>
              </w:rPr>
              <w:t>В границу I</w:t>
            </w:r>
            <w:r w:rsidR="001009A3" w:rsidRPr="001009A3">
              <w:rPr>
                <w:rFonts w:ascii="Times New Roman" w:eastAsia="Times New Roman" w:hAnsi="Times New Roman" w:cs="Times New Roman"/>
                <w:lang w:eastAsia="ru-RU"/>
              </w:rPr>
              <w:t>II</w:t>
            </w:r>
            <w:r w:rsidRPr="001009A3">
              <w:rPr>
                <w:rFonts w:ascii="Times New Roman" w:eastAsia="Times New Roman" w:hAnsi="Times New Roman" w:cs="Times New Roman"/>
                <w:lang w:eastAsia="ru-RU"/>
              </w:rPr>
              <w:t xml:space="preserve"> пояса ЗСО попадает жилая застройка </w:t>
            </w:r>
            <w:proofErr w:type="spellStart"/>
            <w:r w:rsidRPr="001009A3">
              <w:rPr>
                <w:rFonts w:ascii="Times New Roman" w:eastAsia="Times New Roman" w:hAnsi="Times New Roman" w:cs="Times New Roman"/>
                <w:lang w:eastAsia="ru-RU"/>
              </w:rPr>
              <w:t>н.п</w:t>
            </w:r>
            <w:proofErr w:type="spellEnd"/>
            <w:r w:rsidRPr="001009A3">
              <w:rPr>
                <w:rFonts w:ascii="Times New Roman" w:eastAsia="Times New Roman" w:hAnsi="Times New Roman" w:cs="Times New Roman"/>
                <w:lang w:eastAsia="ru-RU"/>
              </w:rPr>
              <w:t>. Больш</w:t>
            </w:r>
            <w:r w:rsidR="001009A3" w:rsidRPr="001009A3">
              <w:rPr>
                <w:rFonts w:ascii="Times New Roman" w:eastAsia="Times New Roman" w:hAnsi="Times New Roman" w:cs="Times New Roman"/>
                <w:lang w:eastAsia="ru-RU"/>
              </w:rPr>
              <w:t>ое</w:t>
            </w:r>
            <w:r w:rsidRPr="001009A3">
              <w:rPr>
                <w:rFonts w:ascii="Times New Roman" w:eastAsia="Times New Roman" w:hAnsi="Times New Roman" w:cs="Times New Roman"/>
                <w:lang w:eastAsia="ru-RU"/>
              </w:rPr>
              <w:t xml:space="preserve"> </w:t>
            </w:r>
            <w:r w:rsidR="001009A3" w:rsidRPr="001009A3">
              <w:rPr>
                <w:rFonts w:ascii="Times New Roman" w:eastAsia="Times New Roman" w:hAnsi="Times New Roman" w:cs="Times New Roman"/>
                <w:lang w:eastAsia="ru-RU"/>
              </w:rPr>
              <w:t>Фролово</w:t>
            </w:r>
            <w:r w:rsidRPr="001009A3">
              <w:rPr>
                <w:rFonts w:ascii="Times New Roman" w:eastAsia="Times New Roman" w:hAnsi="Times New Roman" w:cs="Times New Roman"/>
                <w:lang w:eastAsia="ru-RU"/>
              </w:rPr>
              <w:t xml:space="preserve"> с выгребными ямами </w:t>
            </w:r>
          </w:p>
        </w:tc>
      </w:tr>
      <w:tr w:rsidR="007C0C05" w:rsidRPr="007C26F8" w:rsidTr="008277DD">
        <w:trPr>
          <w:trHeight w:val="345"/>
        </w:trPr>
        <w:tc>
          <w:tcPr>
            <w:tcW w:w="862" w:type="pct"/>
            <w:vAlign w:val="center"/>
          </w:tcPr>
          <w:p w:rsidR="007C0C05" w:rsidRDefault="007C0C05" w:rsidP="007C0C05">
            <w:pPr>
              <w:widowControl w:val="0"/>
              <w:suppressAutoHyphens/>
              <w:contextualSpacing/>
              <w:jc w:val="center"/>
              <w:rPr>
                <w:rFonts w:ascii="Times New Roman" w:hAnsi="Times New Roman" w:cs="Times New Roman"/>
              </w:rPr>
            </w:pPr>
            <w:r w:rsidRPr="007C26F8">
              <w:rPr>
                <w:rFonts w:ascii="Times New Roman" w:hAnsi="Times New Roman" w:cs="Times New Roman"/>
              </w:rPr>
              <w:t>Артезианская скважина</w:t>
            </w:r>
            <w:r>
              <w:rPr>
                <w:rFonts w:ascii="Times New Roman" w:hAnsi="Times New Roman" w:cs="Times New Roman"/>
              </w:rPr>
              <w:t xml:space="preserve">, на восточной окраине </w:t>
            </w:r>
          </w:p>
          <w:p w:rsidR="007C0C05" w:rsidRPr="007C26F8" w:rsidRDefault="007C0C05" w:rsidP="007C0C05">
            <w:pPr>
              <w:widowControl w:val="0"/>
              <w:suppressAutoHyphens/>
              <w:contextualSpacing/>
              <w:jc w:val="center"/>
              <w:rPr>
                <w:rFonts w:ascii="Times New Roman" w:hAnsi="Times New Roman" w:cs="Times New Roman"/>
              </w:rPr>
            </w:pPr>
            <w:proofErr w:type="spellStart"/>
            <w:r>
              <w:rPr>
                <w:rFonts w:ascii="Times New Roman" w:hAnsi="Times New Roman" w:cs="Times New Roman"/>
              </w:rPr>
              <w:t>н.п</w:t>
            </w:r>
            <w:proofErr w:type="spellEnd"/>
            <w:r>
              <w:rPr>
                <w:rFonts w:ascii="Times New Roman" w:hAnsi="Times New Roman" w:cs="Times New Roman"/>
              </w:rPr>
              <w:t>. Большое Фролово</w:t>
            </w:r>
          </w:p>
        </w:tc>
        <w:tc>
          <w:tcPr>
            <w:tcW w:w="448" w:type="pct"/>
            <w:vAlign w:val="center"/>
          </w:tcPr>
          <w:p w:rsidR="007C0C05" w:rsidRDefault="007C0C05" w:rsidP="007C0C05">
            <w:pPr>
              <w:widowControl w:val="0"/>
              <w:suppressAutoHyphens/>
              <w:contextualSpacing/>
              <w:jc w:val="center"/>
              <w:rPr>
                <w:rFonts w:ascii="Times New Roman" w:eastAsia="Times New Roman" w:hAnsi="Times New Roman" w:cs="Times New Roman"/>
                <w:lang w:eastAsia="ru-RU"/>
              </w:rPr>
            </w:pPr>
            <w:r w:rsidRPr="008277DD">
              <w:rPr>
                <w:rFonts w:ascii="Times New Roman" w:eastAsia="Times New Roman" w:hAnsi="Times New Roman" w:cs="Times New Roman"/>
                <w:lang w:eastAsia="ru-RU"/>
              </w:rPr>
              <w:t>50</w:t>
            </w:r>
          </w:p>
        </w:tc>
        <w:tc>
          <w:tcPr>
            <w:tcW w:w="463" w:type="pct"/>
            <w:vAlign w:val="center"/>
          </w:tcPr>
          <w:p w:rsidR="007C0C05" w:rsidRDefault="007C0C05" w:rsidP="007C0C05">
            <w:pPr>
              <w:widowControl w:val="0"/>
              <w:suppressAutoHyphens/>
              <w:contextualSpacing/>
              <w:jc w:val="center"/>
              <w:rPr>
                <w:rFonts w:ascii="Times New Roman" w:eastAsia="Times New Roman" w:hAnsi="Times New Roman" w:cs="Times New Roman"/>
                <w:lang w:eastAsia="ru-RU"/>
              </w:rPr>
            </w:pPr>
            <w:r w:rsidRPr="008277DD">
              <w:rPr>
                <w:rFonts w:ascii="Times New Roman" w:eastAsia="Times New Roman" w:hAnsi="Times New Roman" w:cs="Times New Roman"/>
                <w:lang w:eastAsia="ru-RU"/>
              </w:rPr>
              <w:t>-</w:t>
            </w:r>
          </w:p>
        </w:tc>
        <w:tc>
          <w:tcPr>
            <w:tcW w:w="461" w:type="pct"/>
            <w:vAlign w:val="center"/>
          </w:tcPr>
          <w:p w:rsidR="007C0C05" w:rsidRDefault="007C0C05" w:rsidP="007C0C05">
            <w:pPr>
              <w:widowControl w:val="0"/>
              <w:suppressAutoHyphens/>
              <w:contextualSpacing/>
              <w:jc w:val="center"/>
              <w:rPr>
                <w:rFonts w:ascii="Times New Roman" w:eastAsia="Times New Roman" w:hAnsi="Times New Roman" w:cs="Times New Roman"/>
                <w:lang w:eastAsia="ru-RU"/>
              </w:rPr>
            </w:pPr>
            <w:r w:rsidRPr="008277DD">
              <w:rPr>
                <w:rFonts w:ascii="Times New Roman" w:eastAsia="Times New Roman" w:hAnsi="Times New Roman" w:cs="Times New Roman"/>
                <w:lang w:eastAsia="ru-RU"/>
              </w:rPr>
              <w:t>-</w:t>
            </w:r>
          </w:p>
        </w:tc>
        <w:tc>
          <w:tcPr>
            <w:tcW w:w="873" w:type="pct"/>
            <w:vAlign w:val="center"/>
          </w:tcPr>
          <w:p w:rsidR="007C0C05" w:rsidRPr="008F3E6B" w:rsidRDefault="007C0C05" w:rsidP="007C0C05">
            <w:pPr>
              <w:widowControl w:val="0"/>
              <w:suppressAutoHyphens/>
              <w:contextualSpacing/>
              <w:jc w:val="center"/>
              <w:rPr>
                <w:rFonts w:ascii="Times New Roman" w:hAnsi="Times New Roman" w:cs="Times New Roman"/>
              </w:rPr>
            </w:pPr>
            <w:r w:rsidRPr="007C26F8">
              <w:rPr>
                <w:rFonts w:ascii="Times New Roman" w:hAnsi="Times New Roman" w:cs="Times New Roman"/>
              </w:rPr>
              <w:t>СанПиН 2.1.4.1110-02</w:t>
            </w:r>
          </w:p>
        </w:tc>
        <w:tc>
          <w:tcPr>
            <w:tcW w:w="794" w:type="pct"/>
            <w:vAlign w:val="center"/>
          </w:tcPr>
          <w:p w:rsidR="007C0C05" w:rsidRPr="008F3E6B" w:rsidRDefault="007C0C05" w:rsidP="007C0C05">
            <w:pPr>
              <w:widowControl w:val="0"/>
              <w:suppressAutoHyphens/>
              <w:contextualSpacing/>
              <w:jc w:val="center"/>
              <w:rPr>
                <w:rFonts w:ascii="Times New Roman" w:eastAsia="Times New Roman" w:hAnsi="Times New Roman" w:cs="Times New Roman"/>
                <w:lang w:eastAsia="ru-RU"/>
              </w:rPr>
            </w:pPr>
            <w:r w:rsidRPr="008277DD">
              <w:rPr>
                <w:rFonts w:ascii="Times New Roman" w:hAnsi="Times New Roman" w:cs="Times New Roman"/>
              </w:rPr>
              <w:t>-</w:t>
            </w:r>
          </w:p>
        </w:tc>
        <w:tc>
          <w:tcPr>
            <w:tcW w:w="1099" w:type="pct"/>
            <w:vAlign w:val="center"/>
          </w:tcPr>
          <w:p w:rsidR="007C0C05" w:rsidRPr="001009A3" w:rsidRDefault="007C0C05" w:rsidP="007C0C05">
            <w:pPr>
              <w:widowControl w:val="0"/>
              <w:suppressAutoHyphens/>
              <w:contextualSpacing/>
              <w:jc w:val="center"/>
              <w:rPr>
                <w:rFonts w:ascii="Times New Roman" w:eastAsia="Times New Roman" w:hAnsi="Times New Roman" w:cs="Times New Roman"/>
                <w:lang w:eastAsia="ru-RU"/>
              </w:rPr>
            </w:pPr>
            <w:r w:rsidRPr="007C26F8">
              <w:rPr>
                <w:rFonts w:ascii="Times New Roman" w:eastAsia="Times New Roman" w:hAnsi="Times New Roman" w:cs="Times New Roman"/>
                <w:lang w:eastAsia="ru-RU"/>
              </w:rPr>
              <w:t xml:space="preserve">В границу </w:t>
            </w:r>
            <w:r w:rsidRPr="007C26F8">
              <w:rPr>
                <w:rFonts w:ascii="Times New Roman" w:hAnsi="Times New Roman" w:cs="Times New Roman"/>
                <w:lang w:val="en-US"/>
              </w:rPr>
              <w:t>I</w:t>
            </w:r>
            <w:r w:rsidRPr="007C26F8">
              <w:rPr>
                <w:rFonts w:ascii="Times New Roman" w:hAnsi="Times New Roman" w:cs="Times New Roman"/>
              </w:rPr>
              <w:t xml:space="preserve"> пояса ЗСО попадает </w:t>
            </w:r>
            <w:r>
              <w:rPr>
                <w:rFonts w:ascii="Times New Roman" w:hAnsi="Times New Roman" w:cs="Times New Roman"/>
              </w:rPr>
              <w:t xml:space="preserve">жилая застройка </w:t>
            </w:r>
            <w:proofErr w:type="spellStart"/>
            <w:r>
              <w:rPr>
                <w:rFonts w:ascii="Times New Roman" w:hAnsi="Times New Roman" w:cs="Times New Roman"/>
              </w:rPr>
              <w:t>н.п</w:t>
            </w:r>
            <w:proofErr w:type="spellEnd"/>
            <w:r>
              <w:rPr>
                <w:rFonts w:ascii="Times New Roman" w:hAnsi="Times New Roman" w:cs="Times New Roman"/>
              </w:rPr>
              <w:t>. Большое Фролово</w:t>
            </w:r>
          </w:p>
        </w:tc>
      </w:tr>
      <w:tr w:rsidR="007C0C05" w:rsidRPr="007C26F8" w:rsidTr="008277DD">
        <w:trPr>
          <w:trHeight w:val="345"/>
        </w:trPr>
        <w:tc>
          <w:tcPr>
            <w:tcW w:w="862" w:type="pct"/>
            <w:vAlign w:val="center"/>
          </w:tcPr>
          <w:p w:rsidR="007C0C05" w:rsidRDefault="007C0C05" w:rsidP="007C0C05">
            <w:pPr>
              <w:widowControl w:val="0"/>
              <w:suppressAutoHyphens/>
              <w:contextualSpacing/>
              <w:jc w:val="center"/>
              <w:rPr>
                <w:rFonts w:ascii="Times New Roman" w:hAnsi="Times New Roman" w:cs="Times New Roman"/>
              </w:rPr>
            </w:pPr>
            <w:r w:rsidRPr="007C26F8">
              <w:rPr>
                <w:rFonts w:ascii="Times New Roman" w:hAnsi="Times New Roman" w:cs="Times New Roman"/>
              </w:rPr>
              <w:t>Артезианская скважина</w:t>
            </w:r>
            <w:r>
              <w:rPr>
                <w:rFonts w:ascii="Times New Roman" w:hAnsi="Times New Roman" w:cs="Times New Roman"/>
              </w:rPr>
              <w:t xml:space="preserve">, на северо-западной окраине </w:t>
            </w:r>
          </w:p>
          <w:p w:rsidR="007C0C05" w:rsidRPr="007C26F8" w:rsidRDefault="007C0C05" w:rsidP="007C0C05">
            <w:pPr>
              <w:widowControl w:val="0"/>
              <w:suppressAutoHyphens/>
              <w:contextualSpacing/>
              <w:jc w:val="center"/>
              <w:rPr>
                <w:rFonts w:ascii="Times New Roman" w:hAnsi="Times New Roman" w:cs="Times New Roman"/>
              </w:rPr>
            </w:pPr>
            <w:proofErr w:type="spellStart"/>
            <w:r>
              <w:rPr>
                <w:rFonts w:ascii="Times New Roman" w:hAnsi="Times New Roman" w:cs="Times New Roman"/>
              </w:rPr>
              <w:t>н.п</w:t>
            </w:r>
            <w:proofErr w:type="spellEnd"/>
            <w:r>
              <w:rPr>
                <w:rFonts w:ascii="Times New Roman" w:hAnsi="Times New Roman" w:cs="Times New Roman"/>
              </w:rPr>
              <w:t>. Большое Фролово</w:t>
            </w:r>
          </w:p>
        </w:tc>
        <w:tc>
          <w:tcPr>
            <w:tcW w:w="448" w:type="pct"/>
            <w:vAlign w:val="center"/>
          </w:tcPr>
          <w:p w:rsidR="007C0C05" w:rsidRPr="008277DD" w:rsidRDefault="007C0C05" w:rsidP="007C0C05">
            <w:pPr>
              <w:widowControl w:val="0"/>
              <w:suppressAutoHyphens/>
              <w:contextualSpacing/>
              <w:jc w:val="center"/>
              <w:rPr>
                <w:rFonts w:ascii="Times New Roman" w:eastAsia="Times New Roman" w:hAnsi="Times New Roman" w:cs="Times New Roman"/>
                <w:lang w:eastAsia="ru-RU"/>
              </w:rPr>
            </w:pPr>
            <w:r w:rsidRPr="008277DD">
              <w:rPr>
                <w:rFonts w:ascii="Times New Roman" w:eastAsia="Times New Roman" w:hAnsi="Times New Roman" w:cs="Times New Roman"/>
                <w:lang w:eastAsia="ru-RU"/>
              </w:rPr>
              <w:t>50</w:t>
            </w:r>
          </w:p>
        </w:tc>
        <w:tc>
          <w:tcPr>
            <w:tcW w:w="463" w:type="pct"/>
            <w:vAlign w:val="center"/>
          </w:tcPr>
          <w:p w:rsidR="007C0C05" w:rsidRPr="008277DD" w:rsidRDefault="007C0C05" w:rsidP="007C0C05">
            <w:pPr>
              <w:widowControl w:val="0"/>
              <w:suppressAutoHyphens/>
              <w:contextualSpacing/>
              <w:jc w:val="center"/>
              <w:rPr>
                <w:rFonts w:ascii="Times New Roman" w:eastAsia="Times New Roman" w:hAnsi="Times New Roman" w:cs="Times New Roman"/>
                <w:lang w:eastAsia="ru-RU"/>
              </w:rPr>
            </w:pPr>
            <w:r w:rsidRPr="008277DD">
              <w:rPr>
                <w:rFonts w:ascii="Times New Roman" w:eastAsia="Times New Roman" w:hAnsi="Times New Roman" w:cs="Times New Roman"/>
                <w:lang w:eastAsia="ru-RU"/>
              </w:rPr>
              <w:t>-</w:t>
            </w:r>
          </w:p>
        </w:tc>
        <w:tc>
          <w:tcPr>
            <w:tcW w:w="461" w:type="pct"/>
            <w:vAlign w:val="center"/>
          </w:tcPr>
          <w:p w:rsidR="007C0C05" w:rsidRPr="008277DD" w:rsidRDefault="007C0C05" w:rsidP="007C0C05">
            <w:pPr>
              <w:widowControl w:val="0"/>
              <w:suppressAutoHyphens/>
              <w:contextualSpacing/>
              <w:jc w:val="center"/>
              <w:rPr>
                <w:rFonts w:ascii="Times New Roman" w:eastAsia="Times New Roman" w:hAnsi="Times New Roman" w:cs="Times New Roman"/>
                <w:lang w:eastAsia="ru-RU"/>
              </w:rPr>
            </w:pPr>
            <w:r w:rsidRPr="008277DD">
              <w:rPr>
                <w:rFonts w:ascii="Times New Roman" w:eastAsia="Times New Roman" w:hAnsi="Times New Roman" w:cs="Times New Roman"/>
                <w:lang w:eastAsia="ru-RU"/>
              </w:rPr>
              <w:t>-</w:t>
            </w:r>
          </w:p>
        </w:tc>
        <w:tc>
          <w:tcPr>
            <w:tcW w:w="873" w:type="pct"/>
            <w:vAlign w:val="center"/>
          </w:tcPr>
          <w:p w:rsidR="007C0C05" w:rsidRPr="007C26F8" w:rsidRDefault="007C0C05" w:rsidP="007C0C05">
            <w:pPr>
              <w:widowControl w:val="0"/>
              <w:suppressAutoHyphens/>
              <w:contextualSpacing/>
              <w:jc w:val="center"/>
              <w:rPr>
                <w:rFonts w:ascii="Times New Roman" w:hAnsi="Times New Roman" w:cs="Times New Roman"/>
              </w:rPr>
            </w:pPr>
            <w:r w:rsidRPr="007C26F8">
              <w:rPr>
                <w:rFonts w:ascii="Times New Roman" w:hAnsi="Times New Roman" w:cs="Times New Roman"/>
              </w:rPr>
              <w:t>СанПиН 2.1.4.1110-02</w:t>
            </w:r>
          </w:p>
        </w:tc>
        <w:tc>
          <w:tcPr>
            <w:tcW w:w="794" w:type="pct"/>
            <w:vAlign w:val="center"/>
          </w:tcPr>
          <w:p w:rsidR="007C0C05" w:rsidRPr="008277DD" w:rsidRDefault="007C0C05" w:rsidP="007C0C05">
            <w:pPr>
              <w:widowControl w:val="0"/>
              <w:suppressAutoHyphens/>
              <w:contextualSpacing/>
              <w:jc w:val="center"/>
              <w:rPr>
                <w:rFonts w:ascii="Times New Roman" w:hAnsi="Times New Roman" w:cs="Times New Roman"/>
              </w:rPr>
            </w:pPr>
            <w:r w:rsidRPr="008277DD">
              <w:rPr>
                <w:rFonts w:ascii="Times New Roman" w:hAnsi="Times New Roman" w:cs="Times New Roman"/>
              </w:rPr>
              <w:t>-</w:t>
            </w:r>
          </w:p>
        </w:tc>
        <w:tc>
          <w:tcPr>
            <w:tcW w:w="1099" w:type="pct"/>
            <w:vAlign w:val="center"/>
          </w:tcPr>
          <w:p w:rsidR="007C0C05" w:rsidRPr="007C26F8" w:rsidRDefault="007C0C05" w:rsidP="007C0C05">
            <w:pPr>
              <w:widowControl w:val="0"/>
              <w:suppressAutoHyphens/>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Соблюдается</w:t>
            </w:r>
          </w:p>
        </w:tc>
      </w:tr>
      <w:tr w:rsidR="00AD2847" w:rsidRPr="007C26F8" w:rsidTr="008277DD">
        <w:trPr>
          <w:trHeight w:val="345"/>
        </w:trPr>
        <w:tc>
          <w:tcPr>
            <w:tcW w:w="862" w:type="pct"/>
            <w:vAlign w:val="center"/>
          </w:tcPr>
          <w:p w:rsidR="00AD2847" w:rsidRDefault="00AD2847" w:rsidP="00AD2847">
            <w:pPr>
              <w:widowControl w:val="0"/>
              <w:suppressAutoHyphens/>
              <w:contextualSpacing/>
              <w:jc w:val="center"/>
              <w:rPr>
                <w:rFonts w:ascii="Times New Roman" w:hAnsi="Times New Roman" w:cs="Times New Roman"/>
              </w:rPr>
            </w:pPr>
            <w:r w:rsidRPr="007C26F8">
              <w:rPr>
                <w:rFonts w:ascii="Times New Roman" w:hAnsi="Times New Roman" w:cs="Times New Roman"/>
              </w:rPr>
              <w:t>Артезианская скважина</w:t>
            </w:r>
            <w:r>
              <w:rPr>
                <w:rFonts w:ascii="Times New Roman" w:hAnsi="Times New Roman" w:cs="Times New Roman"/>
              </w:rPr>
              <w:t xml:space="preserve">, на северной окраине </w:t>
            </w:r>
          </w:p>
          <w:p w:rsidR="00AD2847" w:rsidRPr="007C26F8" w:rsidRDefault="00AD2847" w:rsidP="00AD2847">
            <w:pPr>
              <w:widowControl w:val="0"/>
              <w:suppressAutoHyphens/>
              <w:contextualSpacing/>
              <w:jc w:val="center"/>
              <w:rPr>
                <w:rFonts w:ascii="Times New Roman" w:hAnsi="Times New Roman" w:cs="Times New Roman"/>
              </w:rPr>
            </w:pPr>
            <w:proofErr w:type="spellStart"/>
            <w:r>
              <w:rPr>
                <w:rFonts w:ascii="Times New Roman" w:hAnsi="Times New Roman" w:cs="Times New Roman"/>
              </w:rPr>
              <w:t>н.п</w:t>
            </w:r>
            <w:proofErr w:type="spellEnd"/>
            <w:r>
              <w:rPr>
                <w:rFonts w:ascii="Times New Roman" w:hAnsi="Times New Roman" w:cs="Times New Roman"/>
              </w:rPr>
              <w:t>. Большое Фролово</w:t>
            </w:r>
          </w:p>
        </w:tc>
        <w:tc>
          <w:tcPr>
            <w:tcW w:w="448" w:type="pct"/>
            <w:vAlign w:val="center"/>
          </w:tcPr>
          <w:p w:rsidR="00AD2847" w:rsidRPr="008277DD" w:rsidRDefault="00AD2847" w:rsidP="00AD2847">
            <w:pPr>
              <w:widowControl w:val="0"/>
              <w:suppressAutoHyphens/>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w:t>
            </w:r>
          </w:p>
        </w:tc>
        <w:tc>
          <w:tcPr>
            <w:tcW w:w="463" w:type="pct"/>
            <w:vAlign w:val="center"/>
          </w:tcPr>
          <w:p w:rsidR="00AD2847" w:rsidRPr="008277DD" w:rsidRDefault="00AD2847" w:rsidP="00AD2847">
            <w:pPr>
              <w:widowControl w:val="0"/>
              <w:suppressAutoHyphens/>
              <w:contextualSpacing/>
              <w:jc w:val="center"/>
              <w:rPr>
                <w:rFonts w:ascii="Times New Roman" w:eastAsia="Times New Roman" w:hAnsi="Times New Roman" w:cs="Times New Roman"/>
                <w:lang w:eastAsia="ru-RU"/>
              </w:rPr>
            </w:pPr>
            <w:r w:rsidRPr="008277DD">
              <w:rPr>
                <w:rFonts w:ascii="Times New Roman" w:eastAsia="Times New Roman" w:hAnsi="Times New Roman" w:cs="Times New Roman"/>
                <w:lang w:eastAsia="ru-RU"/>
              </w:rPr>
              <w:t>-</w:t>
            </w:r>
          </w:p>
        </w:tc>
        <w:tc>
          <w:tcPr>
            <w:tcW w:w="461" w:type="pct"/>
            <w:vAlign w:val="center"/>
          </w:tcPr>
          <w:p w:rsidR="00AD2847" w:rsidRPr="008277DD" w:rsidRDefault="00AD2847" w:rsidP="00AD2847">
            <w:pPr>
              <w:widowControl w:val="0"/>
              <w:suppressAutoHyphens/>
              <w:contextualSpacing/>
              <w:jc w:val="center"/>
              <w:rPr>
                <w:rFonts w:ascii="Times New Roman" w:eastAsia="Times New Roman" w:hAnsi="Times New Roman" w:cs="Times New Roman"/>
                <w:lang w:eastAsia="ru-RU"/>
              </w:rPr>
            </w:pPr>
            <w:r w:rsidRPr="008277DD">
              <w:rPr>
                <w:rFonts w:ascii="Times New Roman" w:eastAsia="Times New Roman" w:hAnsi="Times New Roman" w:cs="Times New Roman"/>
                <w:lang w:eastAsia="ru-RU"/>
              </w:rPr>
              <w:t>-</w:t>
            </w:r>
          </w:p>
        </w:tc>
        <w:tc>
          <w:tcPr>
            <w:tcW w:w="873" w:type="pct"/>
            <w:vAlign w:val="center"/>
          </w:tcPr>
          <w:p w:rsidR="00AD2847" w:rsidRPr="007C26F8" w:rsidRDefault="00AD2847" w:rsidP="00AD2847">
            <w:pPr>
              <w:widowControl w:val="0"/>
              <w:suppressAutoHyphens/>
              <w:contextualSpacing/>
              <w:jc w:val="center"/>
              <w:rPr>
                <w:rFonts w:ascii="Times New Roman" w:hAnsi="Times New Roman" w:cs="Times New Roman"/>
              </w:rPr>
            </w:pPr>
            <w:r w:rsidRPr="007C26F8">
              <w:rPr>
                <w:rFonts w:ascii="Times New Roman" w:hAnsi="Times New Roman" w:cs="Times New Roman"/>
              </w:rPr>
              <w:t>СанПиН 2.1.4.1110-02</w:t>
            </w:r>
          </w:p>
        </w:tc>
        <w:tc>
          <w:tcPr>
            <w:tcW w:w="794" w:type="pct"/>
            <w:vAlign w:val="center"/>
          </w:tcPr>
          <w:p w:rsidR="00AD2847" w:rsidRPr="008277DD" w:rsidRDefault="00AD2847" w:rsidP="00AD2847">
            <w:pPr>
              <w:widowControl w:val="0"/>
              <w:suppressAutoHyphens/>
              <w:contextualSpacing/>
              <w:jc w:val="center"/>
              <w:rPr>
                <w:rFonts w:ascii="Times New Roman" w:hAnsi="Times New Roman" w:cs="Times New Roman"/>
              </w:rPr>
            </w:pPr>
            <w:r>
              <w:rPr>
                <w:rFonts w:ascii="Times New Roman" w:hAnsi="Times New Roman" w:cs="Times New Roman"/>
              </w:rPr>
              <w:t>-</w:t>
            </w:r>
          </w:p>
        </w:tc>
        <w:tc>
          <w:tcPr>
            <w:tcW w:w="1099" w:type="pct"/>
            <w:vAlign w:val="center"/>
          </w:tcPr>
          <w:p w:rsidR="00AD2847" w:rsidRDefault="00AD2847" w:rsidP="00AD2847">
            <w:pPr>
              <w:widowControl w:val="0"/>
              <w:suppressAutoHyphens/>
              <w:contextualSpacing/>
              <w:jc w:val="center"/>
              <w:rPr>
                <w:rFonts w:ascii="Times New Roman" w:eastAsia="Times New Roman" w:hAnsi="Times New Roman" w:cs="Times New Roman"/>
                <w:lang w:eastAsia="ru-RU"/>
              </w:rPr>
            </w:pPr>
            <w:r w:rsidRPr="007C26F8">
              <w:rPr>
                <w:rFonts w:ascii="Times New Roman" w:eastAsia="Times New Roman" w:hAnsi="Times New Roman" w:cs="Times New Roman"/>
                <w:lang w:eastAsia="ru-RU"/>
              </w:rPr>
              <w:t xml:space="preserve">В границу </w:t>
            </w:r>
            <w:r w:rsidRPr="007C26F8">
              <w:rPr>
                <w:rFonts w:ascii="Times New Roman" w:hAnsi="Times New Roman" w:cs="Times New Roman"/>
                <w:lang w:val="en-US"/>
              </w:rPr>
              <w:t>I</w:t>
            </w:r>
            <w:r w:rsidRPr="007C26F8">
              <w:rPr>
                <w:rFonts w:ascii="Times New Roman" w:hAnsi="Times New Roman" w:cs="Times New Roman"/>
              </w:rPr>
              <w:t xml:space="preserve"> пояса ЗСО попадает </w:t>
            </w:r>
            <w:r>
              <w:rPr>
                <w:rFonts w:ascii="Times New Roman" w:hAnsi="Times New Roman" w:cs="Times New Roman"/>
              </w:rPr>
              <w:t xml:space="preserve">жилая застройка </w:t>
            </w:r>
            <w:proofErr w:type="spellStart"/>
            <w:r>
              <w:rPr>
                <w:rFonts w:ascii="Times New Roman" w:hAnsi="Times New Roman" w:cs="Times New Roman"/>
              </w:rPr>
              <w:t>н.п</w:t>
            </w:r>
            <w:proofErr w:type="spellEnd"/>
            <w:r>
              <w:rPr>
                <w:rFonts w:ascii="Times New Roman" w:hAnsi="Times New Roman" w:cs="Times New Roman"/>
              </w:rPr>
              <w:t>. Большое Фролово</w:t>
            </w:r>
          </w:p>
        </w:tc>
      </w:tr>
      <w:tr w:rsidR="00AD2847" w:rsidRPr="007C26F8" w:rsidTr="008277DD">
        <w:trPr>
          <w:trHeight w:val="345"/>
        </w:trPr>
        <w:tc>
          <w:tcPr>
            <w:tcW w:w="862" w:type="pct"/>
            <w:shd w:val="clear" w:color="auto" w:fill="auto"/>
            <w:vAlign w:val="center"/>
          </w:tcPr>
          <w:p w:rsidR="00AD2847" w:rsidRPr="007C26F8" w:rsidRDefault="00AD2847" w:rsidP="00AD2847">
            <w:pPr>
              <w:widowControl w:val="0"/>
              <w:suppressAutoHyphens/>
              <w:contextualSpacing/>
              <w:jc w:val="center"/>
              <w:rPr>
                <w:rFonts w:ascii="Times New Roman" w:hAnsi="Times New Roman" w:cs="Times New Roman"/>
              </w:rPr>
            </w:pPr>
            <w:r w:rsidRPr="007C26F8">
              <w:rPr>
                <w:rFonts w:ascii="Times New Roman" w:hAnsi="Times New Roman" w:cs="Times New Roman"/>
              </w:rPr>
              <w:t xml:space="preserve">Артезианская скважина </w:t>
            </w:r>
            <w:r>
              <w:rPr>
                <w:rFonts w:ascii="Times New Roman" w:hAnsi="Times New Roman" w:cs="Times New Roman"/>
              </w:rPr>
              <w:t xml:space="preserve">№21 </w:t>
            </w:r>
            <w:proofErr w:type="spellStart"/>
            <w:r w:rsidRPr="007C26F8">
              <w:rPr>
                <w:rFonts w:ascii="Times New Roman" w:hAnsi="Times New Roman" w:cs="Times New Roman"/>
              </w:rPr>
              <w:t>н.п</w:t>
            </w:r>
            <w:proofErr w:type="spellEnd"/>
            <w:r w:rsidRPr="007C26F8">
              <w:rPr>
                <w:rFonts w:ascii="Times New Roman" w:hAnsi="Times New Roman" w:cs="Times New Roman"/>
              </w:rPr>
              <w:t xml:space="preserve">. </w:t>
            </w:r>
            <w:proofErr w:type="spellStart"/>
            <w:r>
              <w:rPr>
                <w:rFonts w:ascii="Times New Roman" w:hAnsi="Times New Roman" w:cs="Times New Roman"/>
              </w:rPr>
              <w:t>Черки-Дюртиле</w:t>
            </w:r>
            <w:proofErr w:type="spellEnd"/>
          </w:p>
        </w:tc>
        <w:tc>
          <w:tcPr>
            <w:tcW w:w="448" w:type="pct"/>
            <w:vAlign w:val="center"/>
          </w:tcPr>
          <w:p w:rsidR="00AD2847" w:rsidRPr="007C26F8" w:rsidRDefault="00AD2847" w:rsidP="00AD2847">
            <w:pPr>
              <w:widowControl w:val="0"/>
              <w:suppressAutoHyphens/>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w:t>
            </w:r>
          </w:p>
        </w:tc>
        <w:tc>
          <w:tcPr>
            <w:tcW w:w="463" w:type="pct"/>
            <w:vAlign w:val="center"/>
          </w:tcPr>
          <w:p w:rsidR="00AD2847" w:rsidRPr="007C26F8" w:rsidRDefault="00AD2847" w:rsidP="00AD2847">
            <w:pPr>
              <w:widowControl w:val="0"/>
              <w:suppressAutoHyphens/>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w:t>
            </w:r>
          </w:p>
        </w:tc>
        <w:tc>
          <w:tcPr>
            <w:tcW w:w="461" w:type="pct"/>
            <w:vAlign w:val="center"/>
          </w:tcPr>
          <w:p w:rsidR="00AD2847" w:rsidRPr="007C26F8" w:rsidRDefault="00AD2847" w:rsidP="00AD2847">
            <w:pPr>
              <w:widowControl w:val="0"/>
              <w:suppressAutoHyphens/>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630</w:t>
            </w:r>
          </w:p>
        </w:tc>
        <w:tc>
          <w:tcPr>
            <w:tcW w:w="873" w:type="pct"/>
            <w:vAlign w:val="center"/>
          </w:tcPr>
          <w:p w:rsidR="00AD2847" w:rsidRPr="007C26F8" w:rsidRDefault="00AD2847" w:rsidP="00AD2847">
            <w:pPr>
              <w:widowControl w:val="0"/>
              <w:suppressAutoHyphens/>
              <w:contextualSpacing/>
              <w:jc w:val="center"/>
              <w:rPr>
                <w:rFonts w:ascii="Times New Roman" w:hAnsi="Times New Roman" w:cs="Times New Roman"/>
              </w:rPr>
            </w:pPr>
            <w:r w:rsidRPr="008F3E6B">
              <w:rPr>
                <w:rFonts w:ascii="Times New Roman" w:hAnsi="Times New Roman" w:cs="Times New Roman"/>
              </w:rPr>
              <w:t>Заключение СЭС 16.02.31.000.Т.000015.05.17 от 11.05.2017</w:t>
            </w:r>
          </w:p>
        </w:tc>
        <w:tc>
          <w:tcPr>
            <w:tcW w:w="794" w:type="pct"/>
            <w:vAlign w:val="center"/>
          </w:tcPr>
          <w:p w:rsidR="00AD2847" w:rsidRPr="008F3E6B" w:rsidRDefault="00AD2847" w:rsidP="00AD2847">
            <w:pPr>
              <w:widowControl w:val="0"/>
              <w:suppressAutoHyphens/>
              <w:contextualSpacing/>
              <w:jc w:val="center"/>
              <w:rPr>
                <w:rFonts w:ascii="Times New Roman" w:eastAsia="Times New Roman" w:hAnsi="Times New Roman" w:cs="Times New Roman"/>
                <w:lang w:eastAsia="ru-RU"/>
              </w:rPr>
            </w:pPr>
            <w:r w:rsidRPr="008F3E6B">
              <w:rPr>
                <w:rFonts w:ascii="Times New Roman" w:eastAsia="Times New Roman" w:hAnsi="Times New Roman" w:cs="Times New Roman"/>
                <w:lang w:eastAsia="ru-RU"/>
              </w:rPr>
              <w:t xml:space="preserve">ЗОУИТ </w:t>
            </w:r>
          </w:p>
          <w:p w:rsidR="00AD2847" w:rsidRPr="008F3E6B" w:rsidRDefault="00AD2847" w:rsidP="00AD2847">
            <w:pPr>
              <w:widowControl w:val="0"/>
              <w:suppressAutoHyphens/>
              <w:contextualSpacing/>
              <w:jc w:val="center"/>
              <w:rPr>
                <w:rFonts w:ascii="Times New Roman" w:eastAsia="Times New Roman" w:hAnsi="Times New Roman" w:cs="Times New Roman"/>
                <w:lang w:eastAsia="ru-RU"/>
              </w:rPr>
            </w:pPr>
            <w:r w:rsidRPr="008F3E6B">
              <w:rPr>
                <w:rFonts w:ascii="Times New Roman" w:eastAsia="Times New Roman" w:hAnsi="Times New Roman" w:cs="Times New Roman"/>
                <w:lang w:eastAsia="ru-RU"/>
              </w:rPr>
              <w:t>16.14.2.1574</w:t>
            </w:r>
          </w:p>
          <w:p w:rsidR="00AD2847" w:rsidRPr="008F3E6B" w:rsidRDefault="00AD2847" w:rsidP="00AD2847">
            <w:pPr>
              <w:widowControl w:val="0"/>
              <w:suppressAutoHyphens/>
              <w:contextualSpacing/>
              <w:jc w:val="center"/>
              <w:rPr>
                <w:rFonts w:ascii="Times New Roman" w:eastAsia="Times New Roman" w:hAnsi="Times New Roman" w:cs="Times New Roman"/>
                <w:lang w:eastAsia="ru-RU"/>
              </w:rPr>
            </w:pPr>
            <w:r w:rsidRPr="008F3E6B">
              <w:rPr>
                <w:rFonts w:ascii="Times New Roman" w:eastAsia="Times New Roman" w:hAnsi="Times New Roman" w:cs="Times New Roman"/>
                <w:lang w:eastAsia="ru-RU"/>
              </w:rPr>
              <w:t>16.14.2.1573</w:t>
            </w:r>
          </w:p>
          <w:p w:rsidR="00AD2847" w:rsidRPr="007C26F8" w:rsidRDefault="00AD2847" w:rsidP="00AD2847">
            <w:pPr>
              <w:widowControl w:val="0"/>
              <w:suppressAutoHyphens/>
              <w:contextualSpacing/>
              <w:jc w:val="center"/>
              <w:rPr>
                <w:rFonts w:ascii="Times New Roman" w:eastAsia="Times New Roman" w:hAnsi="Times New Roman" w:cs="Times New Roman"/>
                <w:lang w:eastAsia="ru-RU"/>
              </w:rPr>
            </w:pPr>
          </w:p>
        </w:tc>
        <w:tc>
          <w:tcPr>
            <w:tcW w:w="1099" w:type="pct"/>
            <w:vAlign w:val="center"/>
          </w:tcPr>
          <w:p w:rsidR="00AD2847" w:rsidRPr="001009A3" w:rsidRDefault="00AD2847" w:rsidP="00AD2847">
            <w:pPr>
              <w:widowControl w:val="0"/>
              <w:suppressAutoHyphens/>
              <w:contextualSpacing/>
              <w:jc w:val="center"/>
              <w:rPr>
                <w:rFonts w:ascii="Times New Roman" w:eastAsia="Times New Roman" w:hAnsi="Times New Roman" w:cs="Times New Roman"/>
                <w:lang w:eastAsia="ru-RU"/>
              </w:rPr>
            </w:pPr>
            <w:r w:rsidRPr="001009A3">
              <w:rPr>
                <w:rFonts w:ascii="Times New Roman" w:eastAsia="Times New Roman" w:hAnsi="Times New Roman" w:cs="Times New Roman"/>
                <w:lang w:eastAsia="ru-RU"/>
              </w:rPr>
              <w:t>Границы I, II поясов ЗСО соблюдается</w:t>
            </w:r>
          </w:p>
          <w:p w:rsidR="00AD2847" w:rsidRPr="007C26F8" w:rsidRDefault="00AD2847" w:rsidP="00AD2847">
            <w:pPr>
              <w:widowControl w:val="0"/>
              <w:suppressAutoHyphens/>
              <w:contextualSpacing/>
              <w:jc w:val="center"/>
              <w:rPr>
                <w:rFonts w:ascii="Times New Roman" w:eastAsia="Times New Roman" w:hAnsi="Times New Roman" w:cs="Times New Roman"/>
                <w:highlight w:val="yellow"/>
                <w:lang w:eastAsia="ru-RU"/>
              </w:rPr>
            </w:pPr>
            <w:r w:rsidRPr="001009A3">
              <w:rPr>
                <w:rFonts w:ascii="Times New Roman" w:eastAsia="Times New Roman" w:hAnsi="Times New Roman" w:cs="Times New Roman"/>
                <w:lang w:eastAsia="ru-RU"/>
              </w:rPr>
              <w:t xml:space="preserve">В границу III пояса ЗСО попадает жилая застройка </w:t>
            </w:r>
            <w:proofErr w:type="spellStart"/>
            <w:r w:rsidRPr="001009A3">
              <w:rPr>
                <w:rFonts w:ascii="Times New Roman" w:eastAsia="Times New Roman" w:hAnsi="Times New Roman" w:cs="Times New Roman"/>
                <w:lang w:eastAsia="ru-RU"/>
              </w:rPr>
              <w:t>н.п</w:t>
            </w:r>
            <w:proofErr w:type="spellEnd"/>
            <w:r w:rsidRPr="001009A3">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Черки-Дюртиле</w:t>
            </w:r>
            <w:proofErr w:type="spellEnd"/>
            <w:r w:rsidRPr="001009A3">
              <w:rPr>
                <w:rFonts w:ascii="Times New Roman" w:eastAsia="Times New Roman" w:hAnsi="Times New Roman" w:cs="Times New Roman"/>
                <w:lang w:eastAsia="ru-RU"/>
              </w:rPr>
              <w:t xml:space="preserve"> с выгребными ямами</w:t>
            </w:r>
          </w:p>
        </w:tc>
      </w:tr>
      <w:tr w:rsidR="00AD2847" w:rsidRPr="007C26F8" w:rsidTr="008277DD">
        <w:trPr>
          <w:trHeight w:val="345"/>
        </w:trPr>
        <w:tc>
          <w:tcPr>
            <w:tcW w:w="862" w:type="pct"/>
            <w:shd w:val="clear" w:color="auto" w:fill="auto"/>
            <w:vAlign w:val="center"/>
          </w:tcPr>
          <w:p w:rsidR="00AD2847" w:rsidRPr="007C26F8" w:rsidRDefault="00AD2847" w:rsidP="00AD2847">
            <w:pPr>
              <w:widowControl w:val="0"/>
              <w:suppressAutoHyphens/>
              <w:contextualSpacing/>
              <w:jc w:val="center"/>
              <w:rPr>
                <w:rFonts w:ascii="Times New Roman" w:hAnsi="Times New Roman" w:cs="Times New Roman"/>
              </w:rPr>
            </w:pPr>
            <w:r w:rsidRPr="007C26F8">
              <w:rPr>
                <w:rFonts w:ascii="Times New Roman" w:hAnsi="Times New Roman" w:cs="Times New Roman"/>
              </w:rPr>
              <w:t>Артезианская скважина</w:t>
            </w:r>
            <w:r>
              <w:rPr>
                <w:rFonts w:ascii="Times New Roman" w:hAnsi="Times New Roman" w:cs="Times New Roman"/>
              </w:rPr>
              <w:t xml:space="preserve">, в юго-восточной части </w:t>
            </w:r>
            <w:proofErr w:type="spellStart"/>
            <w:r w:rsidRPr="007C26F8">
              <w:rPr>
                <w:rFonts w:ascii="Times New Roman" w:hAnsi="Times New Roman" w:cs="Times New Roman"/>
              </w:rPr>
              <w:t>н.п</w:t>
            </w:r>
            <w:proofErr w:type="spellEnd"/>
            <w:r w:rsidRPr="007C26F8">
              <w:rPr>
                <w:rFonts w:ascii="Times New Roman" w:hAnsi="Times New Roman" w:cs="Times New Roman"/>
              </w:rPr>
              <w:t xml:space="preserve">. </w:t>
            </w:r>
            <w:proofErr w:type="spellStart"/>
            <w:r>
              <w:rPr>
                <w:rFonts w:ascii="Times New Roman" w:hAnsi="Times New Roman" w:cs="Times New Roman"/>
              </w:rPr>
              <w:t>Черки-Дюртиле</w:t>
            </w:r>
            <w:proofErr w:type="spellEnd"/>
          </w:p>
        </w:tc>
        <w:tc>
          <w:tcPr>
            <w:tcW w:w="448" w:type="pct"/>
            <w:vAlign w:val="center"/>
          </w:tcPr>
          <w:p w:rsidR="00AD2847" w:rsidRDefault="00AD2847" w:rsidP="00AD2847">
            <w:pPr>
              <w:widowControl w:val="0"/>
              <w:suppressAutoHyphens/>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w:t>
            </w:r>
          </w:p>
        </w:tc>
        <w:tc>
          <w:tcPr>
            <w:tcW w:w="463" w:type="pct"/>
            <w:vAlign w:val="center"/>
          </w:tcPr>
          <w:p w:rsidR="00AD2847" w:rsidRDefault="00AD2847" w:rsidP="00AD2847">
            <w:pPr>
              <w:widowControl w:val="0"/>
              <w:suppressAutoHyphens/>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61" w:type="pct"/>
            <w:vAlign w:val="center"/>
          </w:tcPr>
          <w:p w:rsidR="00AD2847" w:rsidRDefault="00AD2847" w:rsidP="00AD2847">
            <w:pPr>
              <w:widowControl w:val="0"/>
              <w:suppressAutoHyphens/>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873" w:type="pct"/>
            <w:vAlign w:val="center"/>
          </w:tcPr>
          <w:p w:rsidR="00AD2847" w:rsidRPr="008F3E6B" w:rsidRDefault="00AD2847" w:rsidP="00AD2847">
            <w:pPr>
              <w:widowControl w:val="0"/>
              <w:suppressAutoHyphens/>
              <w:contextualSpacing/>
              <w:jc w:val="center"/>
              <w:rPr>
                <w:rFonts w:ascii="Times New Roman" w:hAnsi="Times New Roman" w:cs="Times New Roman"/>
              </w:rPr>
            </w:pPr>
            <w:r w:rsidRPr="007C26F8">
              <w:rPr>
                <w:rFonts w:ascii="Times New Roman" w:hAnsi="Times New Roman" w:cs="Times New Roman"/>
              </w:rPr>
              <w:t>СанПиН 2.1.4.1110-02</w:t>
            </w:r>
          </w:p>
        </w:tc>
        <w:tc>
          <w:tcPr>
            <w:tcW w:w="794" w:type="pct"/>
            <w:vAlign w:val="center"/>
          </w:tcPr>
          <w:p w:rsidR="00AD2847" w:rsidRPr="008F3E6B" w:rsidRDefault="00AD2847" w:rsidP="00AD2847">
            <w:pPr>
              <w:widowControl w:val="0"/>
              <w:suppressAutoHyphens/>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1099" w:type="pct"/>
            <w:vAlign w:val="center"/>
          </w:tcPr>
          <w:p w:rsidR="00AD2847" w:rsidRPr="001009A3" w:rsidRDefault="00AD2847" w:rsidP="00AD2847">
            <w:pPr>
              <w:widowControl w:val="0"/>
              <w:suppressAutoHyphens/>
              <w:contextualSpacing/>
              <w:jc w:val="center"/>
              <w:rPr>
                <w:rFonts w:ascii="Times New Roman" w:eastAsia="Times New Roman" w:hAnsi="Times New Roman" w:cs="Times New Roman"/>
                <w:lang w:eastAsia="ru-RU"/>
              </w:rPr>
            </w:pPr>
            <w:r w:rsidRPr="007C26F8">
              <w:rPr>
                <w:rFonts w:ascii="Times New Roman" w:eastAsia="Times New Roman" w:hAnsi="Times New Roman" w:cs="Times New Roman"/>
                <w:lang w:eastAsia="ru-RU"/>
              </w:rPr>
              <w:t xml:space="preserve">В границу </w:t>
            </w:r>
            <w:r w:rsidRPr="007C26F8">
              <w:rPr>
                <w:rFonts w:ascii="Times New Roman" w:hAnsi="Times New Roman" w:cs="Times New Roman"/>
                <w:lang w:val="en-US"/>
              </w:rPr>
              <w:t>I</w:t>
            </w:r>
            <w:r w:rsidRPr="007C26F8">
              <w:rPr>
                <w:rFonts w:ascii="Times New Roman" w:hAnsi="Times New Roman" w:cs="Times New Roman"/>
              </w:rPr>
              <w:t xml:space="preserve"> пояса ЗСО попадает </w:t>
            </w:r>
            <w:r>
              <w:rPr>
                <w:rFonts w:ascii="Times New Roman" w:hAnsi="Times New Roman" w:cs="Times New Roman"/>
              </w:rPr>
              <w:t>территория недействующей фермы</w:t>
            </w:r>
          </w:p>
        </w:tc>
      </w:tr>
      <w:tr w:rsidR="00AD2847" w:rsidRPr="007C26F8" w:rsidTr="008277DD">
        <w:trPr>
          <w:trHeight w:val="345"/>
        </w:trPr>
        <w:tc>
          <w:tcPr>
            <w:tcW w:w="862" w:type="pct"/>
            <w:vAlign w:val="center"/>
          </w:tcPr>
          <w:p w:rsidR="00AD2847" w:rsidRPr="007C26F8" w:rsidRDefault="00AD2847" w:rsidP="00AD2847">
            <w:pPr>
              <w:widowControl w:val="0"/>
              <w:suppressAutoHyphens/>
              <w:contextualSpacing/>
              <w:jc w:val="center"/>
              <w:rPr>
                <w:rFonts w:ascii="Times New Roman" w:hAnsi="Times New Roman" w:cs="Times New Roman"/>
              </w:rPr>
            </w:pPr>
            <w:r w:rsidRPr="007C26F8">
              <w:rPr>
                <w:rFonts w:ascii="Times New Roman" w:hAnsi="Times New Roman" w:cs="Times New Roman"/>
              </w:rPr>
              <w:t>Артезианская скважина</w:t>
            </w:r>
            <w:r>
              <w:rPr>
                <w:rFonts w:ascii="Times New Roman" w:hAnsi="Times New Roman" w:cs="Times New Roman"/>
              </w:rPr>
              <w:t xml:space="preserve">, </w:t>
            </w:r>
            <w:r w:rsidRPr="007C26F8">
              <w:rPr>
                <w:rFonts w:ascii="Times New Roman" w:hAnsi="Times New Roman" w:cs="Times New Roman"/>
              </w:rPr>
              <w:t xml:space="preserve">на восточной окраине </w:t>
            </w:r>
            <w:proofErr w:type="spellStart"/>
            <w:r w:rsidRPr="007C26F8">
              <w:rPr>
                <w:rFonts w:ascii="Times New Roman" w:hAnsi="Times New Roman" w:cs="Times New Roman"/>
              </w:rPr>
              <w:t>н.п</w:t>
            </w:r>
            <w:proofErr w:type="spellEnd"/>
            <w:r w:rsidRPr="007C26F8">
              <w:rPr>
                <w:rFonts w:ascii="Times New Roman" w:hAnsi="Times New Roman" w:cs="Times New Roman"/>
              </w:rPr>
              <w:t xml:space="preserve">. </w:t>
            </w:r>
            <w:r>
              <w:rPr>
                <w:rFonts w:ascii="Times New Roman" w:hAnsi="Times New Roman" w:cs="Times New Roman"/>
              </w:rPr>
              <w:t>Степановка</w:t>
            </w:r>
          </w:p>
        </w:tc>
        <w:tc>
          <w:tcPr>
            <w:tcW w:w="448" w:type="pct"/>
            <w:vAlign w:val="center"/>
          </w:tcPr>
          <w:p w:rsidR="00AD2847" w:rsidRPr="007C26F8" w:rsidRDefault="00AD2847" w:rsidP="00AD2847">
            <w:pPr>
              <w:widowControl w:val="0"/>
              <w:suppressAutoHyphens/>
              <w:contextualSpacing/>
              <w:jc w:val="center"/>
              <w:rPr>
                <w:rFonts w:ascii="Times New Roman" w:eastAsia="Times New Roman" w:hAnsi="Times New Roman" w:cs="Times New Roman"/>
                <w:lang w:eastAsia="ru-RU"/>
              </w:rPr>
            </w:pPr>
            <w:r w:rsidRPr="007C26F8">
              <w:rPr>
                <w:rFonts w:ascii="Times New Roman" w:eastAsia="Times New Roman" w:hAnsi="Times New Roman" w:cs="Times New Roman"/>
                <w:lang w:eastAsia="ru-RU"/>
              </w:rPr>
              <w:t>50</w:t>
            </w:r>
          </w:p>
        </w:tc>
        <w:tc>
          <w:tcPr>
            <w:tcW w:w="463" w:type="pct"/>
            <w:shd w:val="clear" w:color="auto" w:fill="auto"/>
            <w:vAlign w:val="center"/>
          </w:tcPr>
          <w:p w:rsidR="00AD2847" w:rsidRPr="007C26F8" w:rsidRDefault="00AD2847" w:rsidP="00AD2847">
            <w:pPr>
              <w:widowControl w:val="0"/>
              <w:suppressAutoHyphens/>
              <w:contextualSpacing/>
              <w:jc w:val="center"/>
              <w:rPr>
                <w:rFonts w:ascii="Times New Roman" w:eastAsia="Times New Roman" w:hAnsi="Times New Roman" w:cs="Times New Roman"/>
                <w:lang w:eastAsia="ru-RU"/>
              </w:rPr>
            </w:pPr>
            <w:r w:rsidRPr="007C26F8">
              <w:rPr>
                <w:rFonts w:ascii="Times New Roman" w:eastAsia="Times New Roman" w:hAnsi="Times New Roman" w:cs="Times New Roman"/>
                <w:lang w:eastAsia="ru-RU"/>
              </w:rPr>
              <w:t>-</w:t>
            </w:r>
          </w:p>
        </w:tc>
        <w:tc>
          <w:tcPr>
            <w:tcW w:w="461" w:type="pct"/>
            <w:shd w:val="clear" w:color="auto" w:fill="auto"/>
            <w:vAlign w:val="center"/>
          </w:tcPr>
          <w:p w:rsidR="00AD2847" w:rsidRPr="007C26F8" w:rsidRDefault="00AD2847" w:rsidP="00AD2847">
            <w:pPr>
              <w:widowControl w:val="0"/>
              <w:suppressAutoHyphens/>
              <w:contextualSpacing/>
              <w:jc w:val="center"/>
              <w:rPr>
                <w:rFonts w:ascii="Times New Roman" w:eastAsia="Times New Roman" w:hAnsi="Times New Roman" w:cs="Times New Roman"/>
                <w:lang w:eastAsia="ru-RU"/>
              </w:rPr>
            </w:pPr>
            <w:r w:rsidRPr="007C26F8">
              <w:rPr>
                <w:rFonts w:ascii="Times New Roman" w:eastAsia="Times New Roman" w:hAnsi="Times New Roman" w:cs="Times New Roman"/>
                <w:lang w:eastAsia="ru-RU"/>
              </w:rPr>
              <w:t>-</w:t>
            </w:r>
          </w:p>
        </w:tc>
        <w:tc>
          <w:tcPr>
            <w:tcW w:w="873" w:type="pct"/>
            <w:vAlign w:val="center"/>
          </w:tcPr>
          <w:p w:rsidR="00AD2847" w:rsidRPr="007C26F8" w:rsidRDefault="00AD2847" w:rsidP="00AD2847">
            <w:pPr>
              <w:widowControl w:val="0"/>
              <w:suppressAutoHyphens/>
              <w:contextualSpacing/>
              <w:jc w:val="center"/>
              <w:rPr>
                <w:rFonts w:ascii="Times New Roman" w:hAnsi="Times New Roman" w:cs="Times New Roman"/>
              </w:rPr>
            </w:pPr>
            <w:r w:rsidRPr="007C26F8">
              <w:rPr>
                <w:rFonts w:ascii="Times New Roman" w:hAnsi="Times New Roman" w:cs="Times New Roman"/>
              </w:rPr>
              <w:t>СанПиН 2.1.4.1110-02</w:t>
            </w:r>
          </w:p>
        </w:tc>
        <w:tc>
          <w:tcPr>
            <w:tcW w:w="794" w:type="pct"/>
            <w:vAlign w:val="center"/>
          </w:tcPr>
          <w:p w:rsidR="00AD2847" w:rsidRPr="007C26F8" w:rsidRDefault="00AD2847" w:rsidP="00AD2847">
            <w:pPr>
              <w:widowControl w:val="0"/>
              <w:suppressAutoHyphens/>
              <w:contextualSpacing/>
              <w:jc w:val="center"/>
              <w:rPr>
                <w:rFonts w:ascii="Times New Roman" w:eastAsia="Times New Roman" w:hAnsi="Times New Roman" w:cs="Times New Roman"/>
                <w:lang w:eastAsia="ru-RU"/>
              </w:rPr>
            </w:pPr>
          </w:p>
        </w:tc>
        <w:tc>
          <w:tcPr>
            <w:tcW w:w="1099" w:type="pct"/>
            <w:vAlign w:val="center"/>
          </w:tcPr>
          <w:p w:rsidR="00AD2847" w:rsidRPr="007C26F8" w:rsidRDefault="00AD2847" w:rsidP="00AD2847">
            <w:pPr>
              <w:widowControl w:val="0"/>
              <w:suppressAutoHyphens/>
              <w:contextualSpacing/>
              <w:jc w:val="center"/>
              <w:rPr>
                <w:rFonts w:ascii="Times New Roman" w:eastAsia="Times New Roman" w:hAnsi="Times New Roman" w:cs="Times New Roman"/>
                <w:highlight w:val="yellow"/>
                <w:lang w:eastAsia="ru-RU"/>
              </w:rPr>
            </w:pPr>
            <w:r w:rsidRPr="007C26F8">
              <w:rPr>
                <w:rFonts w:ascii="Times New Roman" w:eastAsia="Times New Roman" w:hAnsi="Times New Roman" w:cs="Times New Roman"/>
                <w:lang w:eastAsia="ru-RU"/>
              </w:rPr>
              <w:t xml:space="preserve">В границу </w:t>
            </w:r>
            <w:r w:rsidRPr="007C26F8">
              <w:rPr>
                <w:rFonts w:ascii="Times New Roman" w:hAnsi="Times New Roman" w:cs="Times New Roman"/>
                <w:lang w:val="en-US"/>
              </w:rPr>
              <w:t>I</w:t>
            </w:r>
            <w:r w:rsidRPr="007C26F8">
              <w:rPr>
                <w:rFonts w:ascii="Times New Roman" w:hAnsi="Times New Roman" w:cs="Times New Roman"/>
              </w:rPr>
              <w:t xml:space="preserve"> пояса ЗСО попадает </w:t>
            </w:r>
            <w:r>
              <w:rPr>
                <w:rFonts w:ascii="Times New Roman" w:hAnsi="Times New Roman" w:cs="Times New Roman"/>
              </w:rPr>
              <w:t>предприятие АПК КФХ «</w:t>
            </w:r>
            <w:proofErr w:type="spellStart"/>
            <w:r>
              <w:rPr>
                <w:rFonts w:ascii="Times New Roman" w:hAnsi="Times New Roman" w:cs="Times New Roman"/>
              </w:rPr>
              <w:t>Шайхатаров</w:t>
            </w:r>
            <w:proofErr w:type="spellEnd"/>
            <w:r>
              <w:rPr>
                <w:rFonts w:ascii="Times New Roman" w:hAnsi="Times New Roman" w:cs="Times New Roman"/>
              </w:rPr>
              <w:t xml:space="preserve"> Ф.Ф»</w:t>
            </w:r>
          </w:p>
        </w:tc>
      </w:tr>
      <w:tr w:rsidR="00AD2847" w:rsidRPr="007C26F8" w:rsidTr="008277DD">
        <w:trPr>
          <w:trHeight w:val="345"/>
        </w:trPr>
        <w:tc>
          <w:tcPr>
            <w:tcW w:w="862" w:type="pct"/>
            <w:vAlign w:val="center"/>
          </w:tcPr>
          <w:p w:rsidR="00AD2847" w:rsidRPr="007C26F8" w:rsidRDefault="00AD2847" w:rsidP="00AD2847">
            <w:pPr>
              <w:widowControl w:val="0"/>
              <w:suppressAutoHyphens/>
              <w:contextualSpacing/>
              <w:jc w:val="center"/>
              <w:rPr>
                <w:rFonts w:ascii="Times New Roman" w:hAnsi="Times New Roman" w:cs="Times New Roman"/>
              </w:rPr>
            </w:pPr>
            <w:r w:rsidRPr="007C26F8">
              <w:rPr>
                <w:rFonts w:ascii="Times New Roman" w:hAnsi="Times New Roman" w:cs="Times New Roman"/>
              </w:rPr>
              <w:t>Водонапорные башни</w:t>
            </w:r>
            <w:r>
              <w:rPr>
                <w:rFonts w:ascii="Times New Roman" w:hAnsi="Times New Roman" w:cs="Times New Roman"/>
              </w:rPr>
              <w:t xml:space="preserve">, накопительный резервуар для воды </w:t>
            </w:r>
          </w:p>
          <w:p w:rsidR="00AD2847" w:rsidRPr="007C26F8" w:rsidRDefault="00AD2847" w:rsidP="00AD2847">
            <w:pPr>
              <w:widowControl w:val="0"/>
              <w:suppressAutoHyphens/>
              <w:contextualSpacing/>
              <w:jc w:val="center"/>
              <w:rPr>
                <w:rFonts w:ascii="Times New Roman" w:hAnsi="Times New Roman" w:cs="Times New Roman"/>
              </w:rPr>
            </w:pPr>
          </w:p>
        </w:tc>
        <w:tc>
          <w:tcPr>
            <w:tcW w:w="448" w:type="pct"/>
            <w:vAlign w:val="center"/>
          </w:tcPr>
          <w:p w:rsidR="00AD2847" w:rsidRPr="007C26F8" w:rsidRDefault="00AD2847" w:rsidP="00AD2847">
            <w:pPr>
              <w:widowControl w:val="0"/>
              <w:suppressAutoHyphens/>
              <w:contextualSpacing/>
              <w:jc w:val="center"/>
              <w:rPr>
                <w:rFonts w:ascii="Times New Roman" w:eastAsia="Times New Roman" w:hAnsi="Times New Roman" w:cs="Times New Roman"/>
                <w:lang w:eastAsia="ru-RU"/>
              </w:rPr>
            </w:pPr>
            <w:r w:rsidRPr="007C26F8">
              <w:rPr>
                <w:rFonts w:ascii="Times New Roman" w:eastAsia="Times New Roman" w:hAnsi="Times New Roman" w:cs="Times New Roman"/>
                <w:lang w:eastAsia="ru-RU"/>
              </w:rPr>
              <w:t>10</w:t>
            </w:r>
          </w:p>
        </w:tc>
        <w:tc>
          <w:tcPr>
            <w:tcW w:w="463" w:type="pct"/>
            <w:vAlign w:val="center"/>
          </w:tcPr>
          <w:p w:rsidR="00AD2847" w:rsidRPr="007C26F8" w:rsidRDefault="00AD2847" w:rsidP="00AD2847">
            <w:pPr>
              <w:widowControl w:val="0"/>
              <w:suppressAutoHyphens/>
              <w:contextualSpacing/>
              <w:jc w:val="center"/>
              <w:rPr>
                <w:rFonts w:ascii="Times New Roman" w:eastAsia="Times New Roman" w:hAnsi="Times New Roman" w:cs="Times New Roman"/>
                <w:lang w:eastAsia="ru-RU"/>
              </w:rPr>
            </w:pPr>
            <w:r w:rsidRPr="007C26F8">
              <w:rPr>
                <w:rFonts w:ascii="Times New Roman" w:eastAsia="Times New Roman" w:hAnsi="Times New Roman" w:cs="Times New Roman"/>
                <w:lang w:eastAsia="ru-RU"/>
              </w:rPr>
              <w:t>-</w:t>
            </w:r>
          </w:p>
        </w:tc>
        <w:tc>
          <w:tcPr>
            <w:tcW w:w="461" w:type="pct"/>
            <w:vAlign w:val="center"/>
          </w:tcPr>
          <w:p w:rsidR="00AD2847" w:rsidRPr="007C26F8" w:rsidRDefault="00AD2847" w:rsidP="00AD2847">
            <w:pPr>
              <w:widowControl w:val="0"/>
              <w:suppressAutoHyphens/>
              <w:contextualSpacing/>
              <w:jc w:val="center"/>
              <w:rPr>
                <w:rFonts w:ascii="Times New Roman" w:eastAsia="Times New Roman" w:hAnsi="Times New Roman" w:cs="Times New Roman"/>
                <w:lang w:eastAsia="ru-RU"/>
              </w:rPr>
            </w:pPr>
            <w:r w:rsidRPr="007C26F8">
              <w:rPr>
                <w:rFonts w:ascii="Times New Roman" w:eastAsia="Times New Roman" w:hAnsi="Times New Roman" w:cs="Times New Roman"/>
                <w:lang w:eastAsia="ru-RU"/>
              </w:rPr>
              <w:t>-</w:t>
            </w:r>
          </w:p>
        </w:tc>
        <w:tc>
          <w:tcPr>
            <w:tcW w:w="873" w:type="pct"/>
            <w:vAlign w:val="center"/>
          </w:tcPr>
          <w:p w:rsidR="00AD2847" w:rsidRPr="007C26F8" w:rsidRDefault="00AD2847" w:rsidP="00AD2847">
            <w:pPr>
              <w:widowControl w:val="0"/>
              <w:suppressAutoHyphens/>
              <w:contextualSpacing/>
              <w:jc w:val="center"/>
              <w:rPr>
                <w:rFonts w:ascii="Times New Roman" w:hAnsi="Times New Roman" w:cs="Times New Roman"/>
              </w:rPr>
            </w:pPr>
            <w:r w:rsidRPr="007C26F8">
              <w:rPr>
                <w:rFonts w:ascii="Times New Roman" w:hAnsi="Times New Roman" w:cs="Times New Roman"/>
              </w:rPr>
              <w:t>СанПиН 2.1.4.1110-02</w:t>
            </w:r>
          </w:p>
        </w:tc>
        <w:tc>
          <w:tcPr>
            <w:tcW w:w="794" w:type="pct"/>
            <w:vAlign w:val="center"/>
          </w:tcPr>
          <w:p w:rsidR="00AD2847" w:rsidRPr="006D1C09" w:rsidRDefault="00AD2847" w:rsidP="00AD2847">
            <w:pPr>
              <w:widowControl w:val="0"/>
              <w:suppressAutoHyphens/>
              <w:contextualSpacing/>
              <w:jc w:val="center"/>
              <w:rPr>
                <w:rFonts w:ascii="Times New Roman" w:hAnsi="Times New Roman" w:cs="Times New Roman"/>
              </w:rPr>
            </w:pPr>
            <w:r w:rsidRPr="006D1C09">
              <w:rPr>
                <w:rFonts w:ascii="Times New Roman" w:hAnsi="Times New Roman" w:cs="Times New Roman"/>
              </w:rPr>
              <w:t>-</w:t>
            </w:r>
          </w:p>
        </w:tc>
        <w:tc>
          <w:tcPr>
            <w:tcW w:w="1099" w:type="pct"/>
            <w:vAlign w:val="center"/>
          </w:tcPr>
          <w:p w:rsidR="00AD2847" w:rsidRPr="007C26F8" w:rsidRDefault="00AD2847" w:rsidP="00AD2847">
            <w:pPr>
              <w:widowControl w:val="0"/>
              <w:suppressAutoHyphens/>
              <w:contextualSpacing/>
              <w:jc w:val="center"/>
              <w:rPr>
                <w:rFonts w:ascii="Times New Roman" w:hAnsi="Times New Roman" w:cs="Times New Roman"/>
              </w:rPr>
            </w:pPr>
            <w:r w:rsidRPr="007C26F8">
              <w:rPr>
                <w:rFonts w:ascii="Times New Roman" w:hAnsi="Times New Roman" w:cs="Times New Roman"/>
              </w:rPr>
              <w:t>Соблюдается</w:t>
            </w:r>
          </w:p>
        </w:tc>
      </w:tr>
      <w:tr w:rsidR="00AD2847" w:rsidRPr="007C26F8" w:rsidTr="008277DD">
        <w:trPr>
          <w:trHeight w:val="345"/>
        </w:trPr>
        <w:tc>
          <w:tcPr>
            <w:tcW w:w="862" w:type="pct"/>
            <w:vAlign w:val="center"/>
          </w:tcPr>
          <w:p w:rsidR="00AD2847" w:rsidRPr="007C26F8" w:rsidRDefault="00AD2847" w:rsidP="00AD2847">
            <w:pPr>
              <w:widowControl w:val="0"/>
              <w:suppressAutoHyphens/>
              <w:contextualSpacing/>
              <w:jc w:val="center"/>
              <w:rPr>
                <w:rFonts w:ascii="Times New Roman" w:hAnsi="Times New Roman" w:cs="Times New Roman"/>
              </w:rPr>
            </w:pPr>
            <w:r w:rsidRPr="007C26F8">
              <w:rPr>
                <w:rFonts w:ascii="Times New Roman" w:hAnsi="Times New Roman" w:cs="Times New Roman"/>
              </w:rPr>
              <w:t>Родник</w:t>
            </w:r>
            <w:r>
              <w:rPr>
                <w:rFonts w:ascii="Times New Roman" w:hAnsi="Times New Roman" w:cs="Times New Roman"/>
              </w:rPr>
              <w:t>и</w:t>
            </w:r>
          </w:p>
        </w:tc>
        <w:tc>
          <w:tcPr>
            <w:tcW w:w="448" w:type="pct"/>
            <w:vAlign w:val="center"/>
          </w:tcPr>
          <w:p w:rsidR="00AD2847" w:rsidRPr="007C26F8" w:rsidRDefault="00AD2847" w:rsidP="00AD2847">
            <w:pPr>
              <w:widowControl w:val="0"/>
              <w:suppressAutoHyphens/>
              <w:contextualSpacing/>
              <w:jc w:val="center"/>
              <w:rPr>
                <w:rFonts w:ascii="Times New Roman" w:eastAsia="Times New Roman" w:hAnsi="Times New Roman" w:cs="Times New Roman"/>
                <w:lang w:eastAsia="ru-RU"/>
              </w:rPr>
            </w:pPr>
            <w:r w:rsidRPr="007C26F8">
              <w:rPr>
                <w:rFonts w:ascii="Times New Roman" w:eastAsia="Times New Roman" w:hAnsi="Times New Roman" w:cs="Times New Roman"/>
                <w:lang w:eastAsia="ru-RU"/>
              </w:rPr>
              <w:t>50</w:t>
            </w:r>
          </w:p>
        </w:tc>
        <w:tc>
          <w:tcPr>
            <w:tcW w:w="463" w:type="pct"/>
            <w:vAlign w:val="center"/>
          </w:tcPr>
          <w:p w:rsidR="00AD2847" w:rsidRPr="007C26F8" w:rsidRDefault="00AD2847" w:rsidP="00AD2847">
            <w:pPr>
              <w:widowControl w:val="0"/>
              <w:suppressAutoHyphens/>
              <w:contextualSpacing/>
              <w:jc w:val="center"/>
              <w:rPr>
                <w:rFonts w:ascii="Times New Roman" w:eastAsia="Times New Roman" w:hAnsi="Times New Roman" w:cs="Times New Roman"/>
                <w:lang w:eastAsia="ru-RU"/>
              </w:rPr>
            </w:pPr>
          </w:p>
        </w:tc>
        <w:tc>
          <w:tcPr>
            <w:tcW w:w="461" w:type="pct"/>
            <w:vAlign w:val="center"/>
          </w:tcPr>
          <w:p w:rsidR="00AD2847" w:rsidRPr="007C26F8" w:rsidRDefault="00AD2847" w:rsidP="00AD2847">
            <w:pPr>
              <w:widowControl w:val="0"/>
              <w:suppressAutoHyphens/>
              <w:contextualSpacing/>
              <w:jc w:val="center"/>
              <w:rPr>
                <w:rFonts w:ascii="Times New Roman" w:eastAsia="Times New Roman" w:hAnsi="Times New Roman" w:cs="Times New Roman"/>
                <w:lang w:eastAsia="ru-RU"/>
              </w:rPr>
            </w:pPr>
          </w:p>
        </w:tc>
        <w:tc>
          <w:tcPr>
            <w:tcW w:w="873" w:type="pct"/>
            <w:vAlign w:val="center"/>
          </w:tcPr>
          <w:p w:rsidR="00AD2847" w:rsidRPr="007C26F8" w:rsidRDefault="00AD2847" w:rsidP="00AD2847">
            <w:pPr>
              <w:widowControl w:val="0"/>
              <w:suppressAutoHyphens/>
              <w:contextualSpacing/>
              <w:jc w:val="center"/>
              <w:rPr>
                <w:rFonts w:ascii="Times New Roman" w:hAnsi="Times New Roman" w:cs="Times New Roman"/>
              </w:rPr>
            </w:pPr>
            <w:r w:rsidRPr="007C26F8">
              <w:rPr>
                <w:rFonts w:ascii="Times New Roman" w:hAnsi="Times New Roman" w:cs="Times New Roman"/>
              </w:rPr>
              <w:t>СанПиН 2.1.4.1110-02</w:t>
            </w:r>
          </w:p>
        </w:tc>
        <w:tc>
          <w:tcPr>
            <w:tcW w:w="794" w:type="pct"/>
            <w:vAlign w:val="center"/>
          </w:tcPr>
          <w:p w:rsidR="00AD2847" w:rsidRPr="007C26F8" w:rsidRDefault="00AD2847" w:rsidP="00AD2847">
            <w:pPr>
              <w:widowControl w:val="0"/>
              <w:suppressAutoHyphens/>
              <w:contextualSpacing/>
              <w:jc w:val="center"/>
              <w:rPr>
                <w:rFonts w:ascii="Times New Roman" w:eastAsia="Times New Roman" w:hAnsi="Times New Roman" w:cs="Times New Roman"/>
                <w:lang w:eastAsia="ru-RU"/>
              </w:rPr>
            </w:pPr>
            <w:r w:rsidRPr="007C26F8">
              <w:rPr>
                <w:rFonts w:ascii="Times New Roman" w:eastAsia="Times New Roman" w:hAnsi="Times New Roman" w:cs="Times New Roman"/>
                <w:lang w:eastAsia="ru-RU"/>
              </w:rPr>
              <w:t>-</w:t>
            </w:r>
          </w:p>
        </w:tc>
        <w:tc>
          <w:tcPr>
            <w:tcW w:w="1099" w:type="pct"/>
            <w:vAlign w:val="center"/>
          </w:tcPr>
          <w:p w:rsidR="00AD2847" w:rsidRPr="007C26F8" w:rsidRDefault="00AD2847" w:rsidP="00AD2847">
            <w:pPr>
              <w:widowControl w:val="0"/>
              <w:suppressAutoHyphens/>
              <w:contextualSpacing/>
              <w:jc w:val="center"/>
              <w:rPr>
                <w:rFonts w:ascii="Times New Roman" w:hAnsi="Times New Roman" w:cs="Times New Roman"/>
              </w:rPr>
            </w:pPr>
            <w:r w:rsidRPr="007C26F8">
              <w:rPr>
                <w:rFonts w:ascii="Times New Roman" w:hAnsi="Times New Roman" w:cs="Times New Roman"/>
              </w:rPr>
              <w:t>Соблюдается</w:t>
            </w:r>
          </w:p>
        </w:tc>
      </w:tr>
    </w:tbl>
    <w:p w:rsidR="00E563D0" w:rsidRDefault="00E563D0" w:rsidP="00E563D0">
      <w:pPr>
        <w:rPr>
          <w:highlight w:val="yellow"/>
          <w:lang w:eastAsia="ru-RU"/>
        </w:rPr>
      </w:pPr>
    </w:p>
    <w:p w:rsidR="003854EB" w:rsidRPr="00AD2847" w:rsidRDefault="003854EB" w:rsidP="003854EB">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r w:rsidRPr="00AD2847">
        <w:rPr>
          <w:rFonts w:ascii="Times New Roman" w:eastAsiaTheme="minorEastAsia" w:hAnsi="Times New Roman" w:cs="Times New Roman"/>
          <w:sz w:val="28"/>
          <w:szCs w:val="28"/>
          <w:lang w:eastAsia="ru-RU"/>
        </w:rPr>
        <w:t>Ширина санитарно-защитной полосы водопровода по обе стороны от крайних линий при отсутствии грунтовых вод составляет не менее 10 м при диаметре водоводов до 1000 мм.</w:t>
      </w:r>
    </w:p>
    <w:p w:rsidR="003854EB" w:rsidRPr="00AD2847" w:rsidRDefault="003854EB" w:rsidP="003854EB">
      <w:pPr>
        <w:widowControl w:val="0"/>
        <w:suppressAutoHyphens/>
        <w:spacing w:after="0" w:line="240" w:lineRule="auto"/>
        <w:ind w:firstLine="709"/>
        <w:jc w:val="right"/>
        <w:rPr>
          <w:rFonts w:ascii="Times New Roman" w:hAnsi="Times New Roman" w:cs="Times New Roman"/>
          <w:sz w:val="28"/>
          <w:szCs w:val="28"/>
          <w:lang w:eastAsia="ru-RU"/>
        </w:rPr>
      </w:pPr>
      <w:r w:rsidRPr="00AD2847">
        <w:rPr>
          <w:rFonts w:ascii="Times New Roman" w:hAnsi="Times New Roman" w:cs="Times New Roman"/>
          <w:sz w:val="28"/>
          <w:szCs w:val="28"/>
          <w:lang w:eastAsia="ru-RU"/>
        </w:rPr>
        <w:t>Таблица 6.11.2</w:t>
      </w:r>
    </w:p>
    <w:p w:rsidR="003854EB" w:rsidRPr="00AD2847" w:rsidRDefault="003854EB" w:rsidP="003854EB">
      <w:pPr>
        <w:widowControl w:val="0"/>
        <w:suppressAutoHyphens/>
        <w:spacing w:line="240" w:lineRule="auto"/>
        <w:ind w:firstLine="709"/>
        <w:jc w:val="center"/>
        <w:rPr>
          <w:rFonts w:ascii="Times New Roman" w:hAnsi="Times New Roman" w:cs="Times New Roman"/>
          <w:sz w:val="28"/>
          <w:szCs w:val="28"/>
          <w:lang w:eastAsia="ru-RU"/>
        </w:rPr>
      </w:pPr>
      <w:r w:rsidRPr="00AD2847">
        <w:rPr>
          <w:rFonts w:ascii="Times New Roman" w:hAnsi="Times New Roman" w:cs="Times New Roman"/>
          <w:spacing w:val="2"/>
          <w:sz w:val="28"/>
          <w:szCs w:val="28"/>
          <w:shd w:val="clear" w:color="auto" w:fill="FFFFFF"/>
        </w:rPr>
        <w:t>Регламенты использования зон санитарной охраны источников питьевого и хозяйственно-бытового водоснабжения</w:t>
      </w:r>
    </w:p>
    <w:tbl>
      <w:tblPr>
        <w:tblStyle w:val="27"/>
        <w:tblW w:w="9918" w:type="dxa"/>
        <w:tblLook w:val="04A0" w:firstRow="1" w:lastRow="0" w:firstColumn="1" w:lastColumn="0" w:noHBand="0" w:noVBand="1"/>
      </w:tblPr>
      <w:tblGrid>
        <w:gridCol w:w="1980"/>
        <w:gridCol w:w="5528"/>
        <w:gridCol w:w="2410"/>
      </w:tblGrid>
      <w:tr w:rsidR="003854EB" w:rsidRPr="00863A45" w:rsidTr="006D21C9">
        <w:trPr>
          <w:tblHeader/>
        </w:trPr>
        <w:tc>
          <w:tcPr>
            <w:tcW w:w="1980" w:type="dxa"/>
            <w:vAlign w:val="center"/>
          </w:tcPr>
          <w:p w:rsidR="003854EB" w:rsidRPr="00856234" w:rsidRDefault="003854EB" w:rsidP="006D21C9">
            <w:pPr>
              <w:widowControl w:val="0"/>
              <w:suppressAutoHyphens/>
              <w:jc w:val="center"/>
              <w:rPr>
                <w:rFonts w:ascii="Times New Roman" w:hAnsi="Times New Roman" w:cs="Times New Roman"/>
                <w:sz w:val="20"/>
                <w:szCs w:val="20"/>
                <w:lang w:eastAsia="ru-RU"/>
              </w:rPr>
            </w:pPr>
            <w:r w:rsidRPr="00856234">
              <w:rPr>
                <w:rFonts w:ascii="Times New Roman" w:hAnsi="Times New Roman" w:cs="Times New Roman"/>
                <w:sz w:val="20"/>
                <w:szCs w:val="20"/>
                <w:lang w:eastAsia="ru-RU"/>
              </w:rPr>
              <w:t>Наименование зоны</w:t>
            </w:r>
          </w:p>
        </w:tc>
        <w:tc>
          <w:tcPr>
            <w:tcW w:w="5528" w:type="dxa"/>
            <w:vAlign w:val="center"/>
          </w:tcPr>
          <w:p w:rsidR="003854EB" w:rsidRPr="00856234" w:rsidRDefault="003854EB" w:rsidP="006D21C9">
            <w:pPr>
              <w:widowControl w:val="0"/>
              <w:suppressAutoHyphens/>
              <w:jc w:val="center"/>
              <w:rPr>
                <w:rFonts w:ascii="Times New Roman" w:hAnsi="Times New Roman" w:cs="Times New Roman"/>
                <w:sz w:val="20"/>
                <w:szCs w:val="20"/>
                <w:lang w:eastAsia="ru-RU"/>
              </w:rPr>
            </w:pPr>
            <w:r w:rsidRPr="00856234">
              <w:rPr>
                <w:rFonts w:ascii="Times New Roman" w:hAnsi="Times New Roman" w:cs="Times New Roman"/>
                <w:sz w:val="20"/>
                <w:szCs w:val="20"/>
              </w:rPr>
              <w:t>Правовой режим использования зоны</w:t>
            </w:r>
          </w:p>
        </w:tc>
        <w:tc>
          <w:tcPr>
            <w:tcW w:w="2410" w:type="dxa"/>
            <w:vAlign w:val="center"/>
          </w:tcPr>
          <w:p w:rsidR="003854EB" w:rsidRPr="00856234" w:rsidRDefault="003854EB" w:rsidP="006D21C9">
            <w:pPr>
              <w:widowControl w:val="0"/>
              <w:suppressAutoHyphens/>
              <w:contextualSpacing/>
              <w:jc w:val="center"/>
              <w:rPr>
                <w:rFonts w:ascii="Times New Roman" w:eastAsia="Times New Roman" w:hAnsi="Times New Roman" w:cs="Times New Roman"/>
                <w:sz w:val="20"/>
                <w:szCs w:val="20"/>
                <w:lang w:eastAsia="ru-RU"/>
              </w:rPr>
            </w:pPr>
            <w:r w:rsidRPr="00856234">
              <w:rPr>
                <w:rFonts w:ascii="Times New Roman" w:eastAsia="Times New Roman" w:hAnsi="Times New Roman" w:cs="Times New Roman"/>
                <w:sz w:val="20"/>
                <w:szCs w:val="20"/>
                <w:lang w:eastAsia="ru-RU"/>
              </w:rPr>
              <w:t>Обоснование</w:t>
            </w:r>
          </w:p>
          <w:p w:rsidR="003854EB" w:rsidRPr="00856234" w:rsidRDefault="003854EB" w:rsidP="006D21C9">
            <w:pPr>
              <w:widowControl w:val="0"/>
              <w:suppressAutoHyphens/>
              <w:jc w:val="center"/>
              <w:rPr>
                <w:rFonts w:ascii="Times New Roman" w:hAnsi="Times New Roman" w:cs="Times New Roman"/>
                <w:sz w:val="20"/>
                <w:szCs w:val="20"/>
                <w:lang w:eastAsia="ru-RU"/>
              </w:rPr>
            </w:pPr>
            <w:r w:rsidRPr="00856234">
              <w:rPr>
                <w:rFonts w:ascii="Times New Roman" w:hAnsi="Times New Roman" w:cs="Times New Roman"/>
                <w:sz w:val="20"/>
                <w:szCs w:val="20"/>
              </w:rPr>
              <w:t>(нормативные документы)</w:t>
            </w:r>
          </w:p>
        </w:tc>
      </w:tr>
      <w:tr w:rsidR="003854EB" w:rsidRPr="00863A45" w:rsidTr="006D21C9">
        <w:tc>
          <w:tcPr>
            <w:tcW w:w="1980" w:type="dxa"/>
            <w:vAlign w:val="center"/>
          </w:tcPr>
          <w:p w:rsidR="003854EB" w:rsidRPr="00856234" w:rsidRDefault="003854EB" w:rsidP="006D21C9">
            <w:pPr>
              <w:widowControl w:val="0"/>
              <w:suppressAutoHyphens/>
              <w:jc w:val="center"/>
              <w:rPr>
                <w:rFonts w:ascii="Times New Roman" w:hAnsi="Times New Roman" w:cs="Times New Roman"/>
                <w:sz w:val="20"/>
                <w:szCs w:val="20"/>
                <w:lang w:eastAsia="ru-RU"/>
              </w:rPr>
            </w:pPr>
            <w:r w:rsidRPr="00856234">
              <w:rPr>
                <w:rFonts w:ascii="Times New Roman" w:hAnsi="Times New Roman" w:cs="Times New Roman"/>
                <w:sz w:val="20"/>
                <w:szCs w:val="20"/>
                <w:lang w:eastAsia="ru-RU"/>
              </w:rPr>
              <w:t>Зона санитарной охраны</w:t>
            </w:r>
          </w:p>
        </w:tc>
        <w:tc>
          <w:tcPr>
            <w:tcW w:w="5528" w:type="dxa"/>
          </w:tcPr>
          <w:p w:rsidR="003854EB" w:rsidRPr="00856234" w:rsidRDefault="003854EB" w:rsidP="006D21C9">
            <w:pPr>
              <w:widowControl w:val="0"/>
              <w:suppressAutoHyphens/>
              <w:ind w:firstLine="142"/>
              <w:jc w:val="both"/>
              <w:rPr>
                <w:rFonts w:ascii="Times New Roman" w:hAnsi="Times New Roman" w:cs="Times New Roman"/>
                <w:sz w:val="20"/>
                <w:szCs w:val="20"/>
              </w:rPr>
            </w:pPr>
            <w:r w:rsidRPr="00856234">
              <w:rPr>
                <w:rFonts w:ascii="Times New Roman" w:hAnsi="Times New Roman" w:cs="Times New Roman"/>
                <w:sz w:val="20"/>
                <w:szCs w:val="20"/>
              </w:rPr>
              <w:t xml:space="preserve">В пределах I пояса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w:t>
            </w:r>
            <w:proofErr w:type="spellStart"/>
            <w:r w:rsidRPr="00856234">
              <w:rPr>
                <w:rFonts w:ascii="Times New Roman" w:hAnsi="Times New Roman" w:cs="Times New Roman"/>
                <w:sz w:val="20"/>
                <w:szCs w:val="20"/>
              </w:rPr>
              <w:t>т.ч</w:t>
            </w:r>
            <w:proofErr w:type="spellEnd"/>
            <w:r w:rsidRPr="00856234">
              <w:rPr>
                <w:rFonts w:ascii="Times New Roman" w:hAnsi="Times New Roman" w:cs="Times New Roman"/>
                <w:sz w:val="20"/>
                <w:szCs w:val="20"/>
              </w:rPr>
              <w:t>.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3854EB" w:rsidRPr="00856234" w:rsidRDefault="003854EB" w:rsidP="006D21C9">
            <w:pPr>
              <w:widowControl w:val="0"/>
              <w:suppressAutoHyphens/>
              <w:ind w:firstLine="142"/>
              <w:jc w:val="both"/>
              <w:rPr>
                <w:rFonts w:ascii="Times New Roman" w:hAnsi="Times New Roman" w:cs="Times New Roman"/>
                <w:sz w:val="20"/>
                <w:szCs w:val="20"/>
              </w:rPr>
            </w:pPr>
            <w:r w:rsidRPr="00856234">
              <w:rPr>
                <w:rFonts w:ascii="Times New Roman" w:hAnsi="Times New Roman" w:cs="Times New Roman"/>
                <w:sz w:val="20"/>
                <w:szCs w:val="20"/>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1-го пояса ЗСО с учетом санитарного режима на территории второго пояса.</w:t>
            </w:r>
          </w:p>
          <w:p w:rsidR="003854EB" w:rsidRPr="00856234" w:rsidRDefault="003854EB" w:rsidP="006D21C9">
            <w:pPr>
              <w:widowControl w:val="0"/>
              <w:suppressAutoHyphens/>
              <w:ind w:firstLine="142"/>
              <w:jc w:val="both"/>
              <w:rPr>
                <w:rFonts w:ascii="Times New Roman" w:hAnsi="Times New Roman" w:cs="Times New Roman"/>
                <w:sz w:val="20"/>
                <w:szCs w:val="20"/>
              </w:rPr>
            </w:pPr>
            <w:r w:rsidRPr="00856234">
              <w:rPr>
                <w:rFonts w:ascii="Times New Roman" w:hAnsi="Times New Roman" w:cs="Times New Roman"/>
                <w:sz w:val="20"/>
                <w:szCs w:val="20"/>
              </w:rPr>
              <w:t xml:space="preserve">В пределах 2-го и 3-го поясов зоны санитарной охраны запрещается: бурение новых скважин и новое строительство, связанное с нарушением почвенного покрова (производится при обязательном согласовании с ТО Управления </w:t>
            </w:r>
            <w:proofErr w:type="spellStart"/>
            <w:r w:rsidRPr="00856234">
              <w:rPr>
                <w:rFonts w:ascii="Times New Roman" w:hAnsi="Times New Roman" w:cs="Times New Roman"/>
                <w:sz w:val="20"/>
                <w:szCs w:val="20"/>
              </w:rPr>
              <w:t>Роспотребнадзора</w:t>
            </w:r>
            <w:proofErr w:type="spellEnd"/>
            <w:r w:rsidRPr="00856234">
              <w:rPr>
                <w:rFonts w:ascii="Times New Roman" w:hAnsi="Times New Roman" w:cs="Times New Roman"/>
                <w:sz w:val="20"/>
                <w:szCs w:val="20"/>
              </w:rPr>
              <w:t xml:space="preserve">); закачка отработанных вод в подземные горизонты и подземное складирование твердых отходов, разработки недр земли; размещение складов ГСМ, ядохимикатов и минеральных удобрений, накопителей </w:t>
            </w:r>
            <w:proofErr w:type="spellStart"/>
            <w:r w:rsidRPr="00856234">
              <w:rPr>
                <w:rFonts w:ascii="Times New Roman" w:hAnsi="Times New Roman" w:cs="Times New Roman"/>
                <w:sz w:val="20"/>
                <w:szCs w:val="20"/>
              </w:rPr>
              <w:t>промстоков</w:t>
            </w:r>
            <w:proofErr w:type="spellEnd"/>
            <w:r w:rsidRPr="00856234">
              <w:rPr>
                <w:rFonts w:ascii="Times New Roman" w:hAnsi="Times New Roman" w:cs="Times New Roman"/>
                <w:sz w:val="20"/>
                <w:szCs w:val="20"/>
              </w:rPr>
              <w:t xml:space="preserve">, </w:t>
            </w:r>
            <w:proofErr w:type="spellStart"/>
            <w:r w:rsidRPr="00856234">
              <w:rPr>
                <w:rFonts w:ascii="Times New Roman" w:hAnsi="Times New Roman" w:cs="Times New Roman"/>
                <w:sz w:val="20"/>
                <w:szCs w:val="20"/>
              </w:rPr>
              <w:t>шламохранилищ</w:t>
            </w:r>
            <w:proofErr w:type="spellEnd"/>
            <w:r w:rsidRPr="00856234">
              <w:rPr>
                <w:rFonts w:ascii="Times New Roman" w:hAnsi="Times New Roman" w:cs="Times New Roman"/>
                <w:sz w:val="20"/>
                <w:szCs w:val="20"/>
              </w:rPr>
              <w:t xml:space="preserve"> и др. объектов, обусловливающих опасность химического загрязнения подземных вод. В пределах 3-го пояса зоны санитарной охраны размещение таких объектов допускается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w:t>
            </w:r>
            <w:proofErr w:type="spellStart"/>
            <w:r w:rsidRPr="00856234">
              <w:rPr>
                <w:rFonts w:ascii="Times New Roman" w:hAnsi="Times New Roman" w:cs="Times New Roman"/>
                <w:sz w:val="20"/>
                <w:szCs w:val="20"/>
              </w:rPr>
              <w:t>Роспотребнадзора</w:t>
            </w:r>
            <w:proofErr w:type="spellEnd"/>
            <w:r w:rsidRPr="00856234">
              <w:rPr>
                <w:rFonts w:ascii="Times New Roman" w:hAnsi="Times New Roman" w:cs="Times New Roman"/>
                <w:sz w:val="20"/>
                <w:szCs w:val="20"/>
              </w:rPr>
              <w:t>, выданного с учетом заключения органов геологического контроля.</w:t>
            </w:r>
          </w:p>
        </w:tc>
        <w:tc>
          <w:tcPr>
            <w:tcW w:w="2410" w:type="dxa"/>
            <w:vAlign w:val="center"/>
          </w:tcPr>
          <w:p w:rsidR="003854EB" w:rsidRPr="00856234" w:rsidRDefault="003854EB" w:rsidP="006D21C9">
            <w:pPr>
              <w:widowControl w:val="0"/>
              <w:suppressAutoHyphens/>
              <w:ind w:firstLine="142"/>
              <w:jc w:val="center"/>
              <w:rPr>
                <w:rFonts w:ascii="Times New Roman" w:hAnsi="Times New Roman" w:cs="Times New Roman"/>
                <w:sz w:val="20"/>
                <w:szCs w:val="20"/>
                <w:lang w:eastAsia="ru-RU"/>
              </w:rPr>
            </w:pPr>
            <w:r w:rsidRPr="00856234">
              <w:rPr>
                <w:rFonts w:ascii="Times New Roman" w:hAnsi="Times New Roman" w:cs="Times New Roman"/>
                <w:sz w:val="20"/>
                <w:szCs w:val="20"/>
              </w:rPr>
              <w:t xml:space="preserve">СанПиН 2.1.4.1110-02 «Зоны санитарной охраны источников водоснабжения и водопроводов питьевого назначения», </w:t>
            </w:r>
            <w:smartTag w:uri="urn:schemas-microsoft-com:office:smarttags" w:element="metricconverter">
              <w:smartTagPr>
                <w:attr w:name="ProductID" w:val="2002 г"/>
              </w:smartTagPr>
              <w:r w:rsidRPr="00856234">
                <w:rPr>
                  <w:rFonts w:ascii="Times New Roman" w:hAnsi="Times New Roman" w:cs="Times New Roman"/>
                  <w:sz w:val="20"/>
                  <w:szCs w:val="20"/>
                </w:rPr>
                <w:t>2002 г</w:t>
              </w:r>
            </w:smartTag>
            <w:r w:rsidRPr="00856234">
              <w:rPr>
                <w:rFonts w:ascii="Times New Roman" w:hAnsi="Times New Roman" w:cs="Times New Roman"/>
                <w:sz w:val="20"/>
                <w:szCs w:val="20"/>
              </w:rPr>
              <w:t>.</w:t>
            </w:r>
          </w:p>
        </w:tc>
      </w:tr>
      <w:tr w:rsidR="003854EB" w:rsidRPr="003C4FDD" w:rsidTr="006D21C9">
        <w:tc>
          <w:tcPr>
            <w:tcW w:w="1980" w:type="dxa"/>
            <w:vAlign w:val="center"/>
          </w:tcPr>
          <w:p w:rsidR="003854EB" w:rsidRPr="00856234" w:rsidRDefault="003854EB" w:rsidP="006D21C9">
            <w:pPr>
              <w:widowControl w:val="0"/>
              <w:suppressAutoHyphens/>
              <w:jc w:val="center"/>
              <w:rPr>
                <w:rFonts w:ascii="Times New Roman" w:hAnsi="Times New Roman" w:cs="Times New Roman"/>
                <w:sz w:val="20"/>
                <w:szCs w:val="20"/>
                <w:lang w:eastAsia="ru-RU"/>
              </w:rPr>
            </w:pPr>
          </w:p>
        </w:tc>
        <w:tc>
          <w:tcPr>
            <w:tcW w:w="5528" w:type="dxa"/>
          </w:tcPr>
          <w:p w:rsidR="003854EB" w:rsidRPr="00856234" w:rsidRDefault="003854EB" w:rsidP="006D21C9">
            <w:pPr>
              <w:widowControl w:val="0"/>
              <w:suppressAutoHyphens/>
              <w:ind w:firstLine="142"/>
              <w:jc w:val="both"/>
              <w:rPr>
                <w:rFonts w:ascii="Times New Roman" w:hAnsi="Times New Roman" w:cs="Times New Roman"/>
                <w:sz w:val="20"/>
                <w:szCs w:val="20"/>
              </w:rPr>
            </w:pPr>
            <w:r w:rsidRPr="00856234">
              <w:rPr>
                <w:rFonts w:ascii="Times New Roman" w:hAnsi="Times New Roman" w:cs="Times New Roman"/>
                <w:sz w:val="20"/>
                <w:szCs w:val="20"/>
              </w:rPr>
              <w:t>Также в пределах II пояса запрещается: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 объектов, обусловливающих опасность микробного загрязнения подземных вод; применение удобрений и ядохимикатов; рубка леса главного пользования.</w:t>
            </w:r>
          </w:p>
        </w:tc>
        <w:tc>
          <w:tcPr>
            <w:tcW w:w="2410" w:type="dxa"/>
            <w:vAlign w:val="center"/>
          </w:tcPr>
          <w:p w:rsidR="003854EB" w:rsidRPr="00856234" w:rsidRDefault="003854EB" w:rsidP="006D21C9">
            <w:pPr>
              <w:widowControl w:val="0"/>
              <w:suppressAutoHyphens/>
              <w:jc w:val="center"/>
              <w:rPr>
                <w:rFonts w:ascii="Times New Roman" w:hAnsi="Times New Roman" w:cs="Times New Roman"/>
                <w:sz w:val="20"/>
                <w:szCs w:val="20"/>
                <w:lang w:eastAsia="ru-RU"/>
              </w:rPr>
            </w:pPr>
          </w:p>
        </w:tc>
      </w:tr>
    </w:tbl>
    <w:p w:rsidR="003854EB" w:rsidRDefault="003854EB" w:rsidP="003854EB">
      <w:pPr>
        <w:rPr>
          <w:rFonts w:ascii="Times New Roman" w:hAnsi="Times New Roman" w:cs="Times New Roman"/>
          <w:b/>
          <w:sz w:val="28"/>
          <w:szCs w:val="28"/>
          <w:lang w:eastAsia="ru-RU"/>
        </w:rPr>
      </w:pPr>
    </w:p>
    <w:p w:rsidR="00090B70" w:rsidRPr="003C4FDD" w:rsidRDefault="00090B70" w:rsidP="00D941B4">
      <w:pPr>
        <w:pStyle w:val="20"/>
        <w:keepNext w:val="0"/>
        <w:keepLines w:val="0"/>
        <w:widowControl w:val="0"/>
        <w:numPr>
          <w:ilvl w:val="1"/>
          <w:numId w:val="15"/>
        </w:numPr>
        <w:suppressAutoHyphens/>
        <w:spacing w:before="0" w:after="160" w:line="240" w:lineRule="auto"/>
        <w:ind w:left="0" w:firstLine="709"/>
        <w:jc w:val="center"/>
        <w:rPr>
          <w:rFonts w:ascii="Times New Roman" w:hAnsi="Times New Roman" w:cs="Times New Roman"/>
          <w:b/>
          <w:color w:val="auto"/>
          <w:sz w:val="28"/>
          <w:szCs w:val="28"/>
          <w:lang w:eastAsia="ru-RU"/>
        </w:rPr>
      </w:pPr>
      <w:bookmarkStart w:id="54" w:name="_Toc103340805"/>
      <w:r w:rsidRPr="003C4FDD">
        <w:rPr>
          <w:rFonts w:ascii="Times New Roman" w:hAnsi="Times New Roman" w:cs="Times New Roman"/>
          <w:b/>
          <w:color w:val="auto"/>
          <w:sz w:val="28"/>
          <w:szCs w:val="28"/>
          <w:lang w:eastAsia="ru-RU"/>
        </w:rPr>
        <w:t>Округа санитарной (горно-санитарной) охраны лечебно-оздоровительных местностей, курорто</w:t>
      </w:r>
      <w:r w:rsidR="002F3C5D" w:rsidRPr="003C4FDD">
        <w:rPr>
          <w:rFonts w:ascii="Times New Roman" w:hAnsi="Times New Roman" w:cs="Times New Roman"/>
          <w:b/>
          <w:color w:val="auto"/>
          <w:sz w:val="28"/>
          <w:szCs w:val="28"/>
          <w:lang w:eastAsia="ru-RU"/>
        </w:rPr>
        <w:t>в и природных лечебных ресурсов</w:t>
      </w:r>
      <w:bookmarkEnd w:id="54"/>
    </w:p>
    <w:p w:rsidR="007F345D" w:rsidRPr="003C4FDD" w:rsidRDefault="007F345D" w:rsidP="0013102A">
      <w:pPr>
        <w:pStyle w:val="a8"/>
        <w:widowControl w:val="0"/>
        <w:suppressAutoHyphens/>
        <w:spacing w:after="0" w:line="240" w:lineRule="auto"/>
        <w:ind w:left="0" w:firstLine="709"/>
        <w:jc w:val="both"/>
        <w:rPr>
          <w:rFonts w:ascii="Times New Roman" w:hAnsi="Times New Roman" w:cs="Times New Roman"/>
          <w:sz w:val="28"/>
          <w:szCs w:val="28"/>
          <w:lang w:eastAsia="ru-RU"/>
        </w:rPr>
      </w:pPr>
      <w:r w:rsidRPr="003C4FDD">
        <w:rPr>
          <w:rFonts w:ascii="Times New Roman" w:hAnsi="Times New Roman" w:cs="Times New Roman"/>
          <w:sz w:val="28"/>
          <w:szCs w:val="28"/>
          <w:lang w:eastAsia="ru-RU"/>
        </w:rPr>
        <w:t xml:space="preserve">На территории поселения отсутствуют данные виды объектов. </w:t>
      </w:r>
    </w:p>
    <w:p w:rsidR="00965085" w:rsidRDefault="00965085" w:rsidP="0013102A">
      <w:pPr>
        <w:pStyle w:val="a8"/>
        <w:widowControl w:val="0"/>
        <w:suppressAutoHyphens/>
        <w:spacing w:after="0" w:line="240" w:lineRule="auto"/>
        <w:ind w:left="0" w:firstLine="709"/>
        <w:jc w:val="both"/>
        <w:rPr>
          <w:rFonts w:ascii="Times New Roman" w:hAnsi="Times New Roman" w:cs="Times New Roman"/>
          <w:b/>
          <w:sz w:val="28"/>
          <w:szCs w:val="28"/>
          <w:lang w:eastAsia="ru-RU"/>
        </w:rPr>
      </w:pPr>
    </w:p>
    <w:p w:rsidR="00856234" w:rsidRDefault="00856234" w:rsidP="0013102A">
      <w:pPr>
        <w:pStyle w:val="a8"/>
        <w:widowControl w:val="0"/>
        <w:suppressAutoHyphens/>
        <w:spacing w:after="0" w:line="240" w:lineRule="auto"/>
        <w:ind w:left="0" w:firstLine="709"/>
        <w:jc w:val="both"/>
        <w:rPr>
          <w:rFonts w:ascii="Times New Roman" w:hAnsi="Times New Roman" w:cs="Times New Roman"/>
          <w:b/>
          <w:sz w:val="28"/>
          <w:szCs w:val="28"/>
          <w:lang w:eastAsia="ru-RU"/>
        </w:rPr>
      </w:pPr>
    </w:p>
    <w:p w:rsidR="00856234" w:rsidRPr="003C4FDD" w:rsidRDefault="00856234" w:rsidP="0013102A">
      <w:pPr>
        <w:pStyle w:val="a8"/>
        <w:widowControl w:val="0"/>
        <w:suppressAutoHyphens/>
        <w:spacing w:after="0" w:line="240" w:lineRule="auto"/>
        <w:ind w:left="0" w:firstLine="709"/>
        <w:jc w:val="both"/>
        <w:rPr>
          <w:rFonts w:ascii="Times New Roman" w:hAnsi="Times New Roman" w:cs="Times New Roman"/>
          <w:b/>
          <w:sz w:val="28"/>
          <w:szCs w:val="28"/>
          <w:lang w:eastAsia="ru-RU"/>
        </w:rPr>
      </w:pPr>
    </w:p>
    <w:p w:rsidR="003824B4" w:rsidRPr="003C4FDD" w:rsidRDefault="00090B70" w:rsidP="00D941B4">
      <w:pPr>
        <w:pStyle w:val="20"/>
        <w:keepNext w:val="0"/>
        <w:keepLines w:val="0"/>
        <w:widowControl w:val="0"/>
        <w:numPr>
          <w:ilvl w:val="1"/>
          <w:numId w:val="15"/>
        </w:numPr>
        <w:suppressAutoHyphens/>
        <w:spacing w:before="0" w:after="160" w:line="240" w:lineRule="auto"/>
        <w:ind w:left="0" w:firstLine="709"/>
        <w:jc w:val="center"/>
        <w:rPr>
          <w:rFonts w:ascii="Times New Roman" w:hAnsi="Times New Roman" w:cs="Times New Roman"/>
          <w:b/>
          <w:color w:val="auto"/>
          <w:sz w:val="28"/>
          <w:szCs w:val="28"/>
          <w:lang w:eastAsia="ru-RU"/>
        </w:rPr>
      </w:pPr>
      <w:bookmarkStart w:id="55" w:name="_Toc103340806"/>
      <w:r w:rsidRPr="003C4FDD">
        <w:rPr>
          <w:rFonts w:ascii="Times New Roman" w:hAnsi="Times New Roman" w:cs="Times New Roman"/>
          <w:b/>
          <w:color w:val="auto"/>
          <w:sz w:val="28"/>
          <w:szCs w:val="28"/>
          <w:lang w:eastAsia="ru-RU"/>
        </w:rPr>
        <w:lastRenderedPageBreak/>
        <w:t>Зоны охраняемых объектов</w:t>
      </w:r>
      <w:r w:rsidR="00A21090" w:rsidRPr="003C4FDD">
        <w:rPr>
          <w:rFonts w:ascii="Times New Roman" w:hAnsi="Times New Roman" w:cs="Times New Roman"/>
          <w:b/>
          <w:color w:val="auto"/>
          <w:sz w:val="28"/>
          <w:szCs w:val="28"/>
          <w:lang w:eastAsia="ru-RU"/>
        </w:rPr>
        <w:t xml:space="preserve">, зоны охраняемых военных объектов, </w:t>
      </w:r>
      <w:r w:rsidR="002F3C5D" w:rsidRPr="003C4FDD">
        <w:rPr>
          <w:rFonts w:ascii="Times New Roman" w:hAnsi="Times New Roman" w:cs="Times New Roman"/>
          <w:b/>
          <w:color w:val="auto"/>
          <w:sz w:val="28"/>
          <w:szCs w:val="28"/>
          <w:lang w:eastAsia="ru-RU"/>
        </w:rPr>
        <w:t>охранные зоны военных объектов</w:t>
      </w:r>
      <w:bookmarkEnd w:id="55"/>
    </w:p>
    <w:p w:rsidR="00A378E6" w:rsidRPr="003C4FDD" w:rsidRDefault="00A378E6" w:rsidP="0013102A">
      <w:pPr>
        <w:widowControl w:val="0"/>
        <w:suppressAutoHyphens/>
        <w:spacing w:after="0" w:line="240" w:lineRule="auto"/>
        <w:ind w:firstLine="709"/>
        <w:contextualSpacing/>
        <w:jc w:val="both"/>
        <w:rPr>
          <w:rFonts w:ascii="Times New Roman" w:hAnsi="Times New Roman" w:cs="Times New Roman"/>
          <w:b/>
          <w:sz w:val="28"/>
          <w:szCs w:val="28"/>
          <w:lang w:eastAsia="ru-RU"/>
        </w:rPr>
      </w:pPr>
      <w:r w:rsidRPr="003C4FDD">
        <w:rPr>
          <w:rFonts w:ascii="Times New Roman" w:hAnsi="Times New Roman" w:cs="Times New Roman"/>
          <w:sz w:val="28"/>
          <w:szCs w:val="28"/>
          <w:lang w:eastAsia="ru-RU"/>
        </w:rPr>
        <w:t xml:space="preserve">Согласно открытым источникам данных, на территории </w:t>
      </w:r>
      <w:proofErr w:type="spellStart"/>
      <w:r w:rsidR="00242841">
        <w:rPr>
          <w:rFonts w:ascii="Times New Roman" w:hAnsi="Times New Roman" w:cs="Times New Roman"/>
          <w:sz w:val="28"/>
          <w:szCs w:val="28"/>
          <w:lang w:eastAsia="ru-RU"/>
        </w:rPr>
        <w:t>Большефроловского</w:t>
      </w:r>
      <w:proofErr w:type="spellEnd"/>
      <w:r w:rsidR="00242841">
        <w:rPr>
          <w:rFonts w:ascii="Times New Roman" w:hAnsi="Times New Roman" w:cs="Times New Roman"/>
          <w:sz w:val="28"/>
          <w:szCs w:val="28"/>
          <w:lang w:eastAsia="ru-RU"/>
        </w:rPr>
        <w:t xml:space="preserve"> </w:t>
      </w:r>
      <w:r w:rsidRPr="003C4FDD">
        <w:rPr>
          <w:rFonts w:ascii="Times New Roman" w:hAnsi="Times New Roman" w:cs="Times New Roman"/>
          <w:sz w:val="28"/>
          <w:szCs w:val="28"/>
          <w:lang w:eastAsia="ru-RU"/>
        </w:rPr>
        <w:t xml:space="preserve">сельского поселения </w:t>
      </w:r>
      <w:r w:rsidR="00901CF0" w:rsidRPr="003C4FDD">
        <w:rPr>
          <w:rFonts w:ascii="Times New Roman" w:hAnsi="Times New Roman" w:cs="Times New Roman"/>
          <w:sz w:val="28"/>
          <w:szCs w:val="28"/>
          <w:lang w:eastAsia="ru-RU"/>
        </w:rPr>
        <w:t>охраняемые объекты, охраняемые военные объекты</w:t>
      </w:r>
      <w:r w:rsidRPr="003C4FDD">
        <w:rPr>
          <w:rFonts w:ascii="Times New Roman" w:hAnsi="Times New Roman" w:cs="Times New Roman"/>
          <w:sz w:val="28"/>
          <w:szCs w:val="28"/>
          <w:lang w:eastAsia="ru-RU"/>
        </w:rPr>
        <w:t xml:space="preserve"> отсутствуют.</w:t>
      </w:r>
    </w:p>
    <w:p w:rsidR="00AD7639" w:rsidRDefault="00AD7639">
      <w:pPr>
        <w:rPr>
          <w:rFonts w:ascii="Times New Roman" w:hAnsi="Times New Roman" w:cs="Times New Roman"/>
          <w:b/>
          <w:sz w:val="28"/>
          <w:szCs w:val="28"/>
          <w:lang w:eastAsia="ru-RU"/>
        </w:rPr>
      </w:pPr>
      <w:r>
        <w:rPr>
          <w:rFonts w:ascii="Times New Roman" w:hAnsi="Times New Roman" w:cs="Times New Roman"/>
          <w:b/>
          <w:sz w:val="28"/>
          <w:szCs w:val="28"/>
          <w:lang w:eastAsia="ru-RU"/>
        </w:rPr>
        <w:br w:type="page"/>
      </w:r>
    </w:p>
    <w:p w:rsidR="00A378E6" w:rsidRPr="003C4FDD" w:rsidRDefault="00A378E6" w:rsidP="0013102A">
      <w:pPr>
        <w:widowControl w:val="0"/>
        <w:suppressAutoHyphens/>
        <w:spacing w:after="0" w:line="240" w:lineRule="auto"/>
        <w:ind w:firstLine="709"/>
        <w:rPr>
          <w:rFonts w:ascii="Times New Roman" w:hAnsi="Times New Roman" w:cs="Times New Roman"/>
          <w:b/>
          <w:sz w:val="28"/>
          <w:szCs w:val="28"/>
          <w:lang w:eastAsia="ru-RU"/>
        </w:rPr>
      </w:pPr>
    </w:p>
    <w:p w:rsidR="00A420C9" w:rsidRPr="003C4FDD" w:rsidRDefault="00A420C9" w:rsidP="00D941B4">
      <w:pPr>
        <w:pStyle w:val="20"/>
        <w:keepNext w:val="0"/>
        <w:keepLines w:val="0"/>
        <w:widowControl w:val="0"/>
        <w:numPr>
          <w:ilvl w:val="1"/>
          <w:numId w:val="15"/>
        </w:numPr>
        <w:suppressAutoHyphens/>
        <w:spacing w:before="0" w:after="160" w:line="240" w:lineRule="auto"/>
        <w:ind w:left="567" w:firstLine="0"/>
        <w:jc w:val="center"/>
        <w:rPr>
          <w:rFonts w:ascii="Times New Roman" w:hAnsi="Times New Roman" w:cs="Times New Roman"/>
          <w:b/>
          <w:color w:val="auto"/>
          <w:sz w:val="28"/>
          <w:szCs w:val="28"/>
          <w:lang w:eastAsia="ru-RU"/>
        </w:rPr>
      </w:pPr>
      <w:bookmarkStart w:id="56" w:name="_Toc103340807"/>
      <w:r w:rsidRPr="003C4FDD">
        <w:rPr>
          <w:rFonts w:ascii="Times New Roman" w:hAnsi="Times New Roman" w:cs="Times New Roman"/>
          <w:b/>
          <w:color w:val="auto"/>
          <w:sz w:val="28"/>
          <w:szCs w:val="28"/>
          <w:lang w:eastAsia="ru-RU"/>
        </w:rPr>
        <w:t xml:space="preserve">Охранные зоны </w:t>
      </w:r>
      <w:r w:rsidR="003D335A" w:rsidRPr="003C4FDD">
        <w:rPr>
          <w:rFonts w:ascii="Times New Roman" w:hAnsi="Times New Roman" w:cs="Times New Roman"/>
          <w:b/>
          <w:color w:val="auto"/>
          <w:sz w:val="28"/>
          <w:szCs w:val="28"/>
          <w:lang w:eastAsia="ru-RU"/>
        </w:rPr>
        <w:t>стационарных пунктов наблюдений за состоянием окружающей среды</w:t>
      </w:r>
      <w:r w:rsidR="00DC259E">
        <w:rPr>
          <w:rFonts w:ascii="Times New Roman" w:hAnsi="Times New Roman" w:cs="Times New Roman"/>
          <w:b/>
          <w:color w:val="auto"/>
          <w:sz w:val="28"/>
          <w:szCs w:val="28"/>
          <w:lang w:eastAsia="ru-RU"/>
        </w:rPr>
        <w:t>, охранные зоны</w:t>
      </w:r>
      <w:r w:rsidR="00DC259E" w:rsidRPr="00DC259E">
        <w:t xml:space="preserve"> </w:t>
      </w:r>
      <w:r w:rsidR="00DC259E" w:rsidRPr="00DC259E">
        <w:rPr>
          <w:rFonts w:ascii="Times New Roman" w:hAnsi="Times New Roman" w:cs="Times New Roman"/>
          <w:b/>
          <w:color w:val="auto"/>
          <w:sz w:val="28"/>
          <w:szCs w:val="28"/>
          <w:lang w:eastAsia="ru-RU"/>
        </w:rPr>
        <w:t>пунктов государственной геодезической сети, государственной нивелирной сети и государственной гравиметрической сети</w:t>
      </w:r>
      <w:bookmarkEnd w:id="56"/>
    </w:p>
    <w:p w:rsidR="00AD7639" w:rsidRPr="00AD7639" w:rsidRDefault="00AD7639" w:rsidP="00AD7639">
      <w:pPr>
        <w:widowControl w:val="0"/>
        <w:suppressAutoHyphens/>
        <w:spacing w:after="0" w:line="240" w:lineRule="auto"/>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На территории поселения расположен </w:t>
      </w:r>
      <w:r w:rsidRPr="00AD7639">
        <w:rPr>
          <w:rFonts w:ascii="Times New Roman" w:hAnsi="Times New Roman" w:cs="Times New Roman"/>
          <w:sz w:val="28"/>
          <w:szCs w:val="28"/>
          <w:lang w:eastAsia="ru-RU"/>
        </w:rPr>
        <w:t xml:space="preserve">пункт государственной геодезической сети: пирамида Степановка </w:t>
      </w:r>
      <w:r w:rsidR="00856234">
        <w:rPr>
          <w:rFonts w:ascii="Times New Roman" w:hAnsi="Times New Roman" w:cs="Times New Roman"/>
          <w:sz w:val="28"/>
          <w:szCs w:val="28"/>
          <w:lang w:eastAsia="ru-RU"/>
        </w:rPr>
        <w:t xml:space="preserve">(ЗОУИТ </w:t>
      </w:r>
      <w:r w:rsidRPr="00AD7639">
        <w:rPr>
          <w:rFonts w:ascii="Times New Roman" w:hAnsi="Times New Roman" w:cs="Times New Roman"/>
          <w:sz w:val="28"/>
          <w:szCs w:val="28"/>
          <w:lang w:eastAsia="ru-RU"/>
        </w:rPr>
        <w:t xml:space="preserve">16:14-6.1566). </w:t>
      </w:r>
      <w:r>
        <w:rPr>
          <w:rFonts w:ascii="Times New Roman" w:hAnsi="Times New Roman" w:cs="Times New Roman"/>
          <w:sz w:val="28"/>
          <w:szCs w:val="28"/>
          <w:lang w:eastAsia="ru-RU"/>
        </w:rPr>
        <w:t xml:space="preserve">На территорию поселения попадает </w:t>
      </w:r>
      <w:r w:rsidRPr="00AD7639">
        <w:rPr>
          <w:rFonts w:ascii="Times New Roman" w:hAnsi="Times New Roman" w:cs="Times New Roman"/>
          <w:sz w:val="28"/>
          <w:szCs w:val="28"/>
          <w:lang w:eastAsia="ru-RU"/>
        </w:rPr>
        <w:t>охранная зона пункта государственной нивелирной сети: пирамида Бол. Фролово (ЗОУИТ 16:00-6.3890)</w:t>
      </w:r>
      <w:r>
        <w:rPr>
          <w:rFonts w:ascii="Times New Roman" w:hAnsi="Times New Roman" w:cs="Times New Roman"/>
          <w:sz w:val="28"/>
          <w:szCs w:val="28"/>
          <w:lang w:eastAsia="ru-RU"/>
        </w:rPr>
        <w:t>,</w:t>
      </w:r>
      <w:r w:rsidRPr="00AD7639">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о</w:t>
      </w:r>
      <w:r w:rsidRPr="00AD7639">
        <w:rPr>
          <w:rFonts w:ascii="Times New Roman" w:hAnsi="Times New Roman" w:cs="Times New Roman"/>
          <w:sz w:val="28"/>
          <w:szCs w:val="28"/>
          <w:lang w:eastAsia="ru-RU"/>
        </w:rPr>
        <w:t>хранная зона пункта государственной геодезической сети: пирамида Бол. Фролов</w:t>
      </w:r>
      <w:r w:rsidR="00856234">
        <w:rPr>
          <w:rFonts w:ascii="Times New Roman" w:hAnsi="Times New Roman" w:cs="Times New Roman"/>
          <w:sz w:val="28"/>
          <w:szCs w:val="28"/>
          <w:lang w:eastAsia="ru-RU"/>
        </w:rPr>
        <w:t>о</w:t>
      </w:r>
      <w:r w:rsidRPr="00AD7639">
        <w:rPr>
          <w:rFonts w:ascii="Times New Roman" w:hAnsi="Times New Roman" w:cs="Times New Roman"/>
          <w:sz w:val="28"/>
          <w:szCs w:val="28"/>
          <w:lang w:eastAsia="ru-RU"/>
        </w:rPr>
        <w:t xml:space="preserve"> (ЗОУИТ 16:38-6.812). </w:t>
      </w:r>
    </w:p>
    <w:p w:rsidR="00242841" w:rsidRDefault="00A378E6" w:rsidP="00242841">
      <w:pPr>
        <w:widowControl w:val="0"/>
        <w:suppressAutoHyphens/>
        <w:spacing w:after="0" w:line="240" w:lineRule="auto"/>
        <w:ind w:firstLine="709"/>
        <w:contextualSpacing/>
        <w:jc w:val="both"/>
        <w:rPr>
          <w:rFonts w:ascii="Times New Roman" w:hAnsi="Times New Roman" w:cs="Times New Roman"/>
          <w:sz w:val="28"/>
          <w:szCs w:val="28"/>
          <w:lang w:eastAsia="ru-RU"/>
        </w:rPr>
      </w:pPr>
      <w:r w:rsidRPr="00242841">
        <w:rPr>
          <w:rFonts w:ascii="Times New Roman" w:hAnsi="Times New Roman" w:cs="Times New Roman"/>
          <w:sz w:val="28"/>
          <w:szCs w:val="28"/>
          <w:lang w:eastAsia="ru-RU"/>
        </w:rPr>
        <w:t xml:space="preserve">На территории </w:t>
      </w:r>
      <w:proofErr w:type="spellStart"/>
      <w:r w:rsidR="000A7306" w:rsidRPr="00242841">
        <w:rPr>
          <w:rFonts w:ascii="Times New Roman" w:hAnsi="Times New Roman" w:cs="Times New Roman"/>
          <w:sz w:val="28"/>
          <w:szCs w:val="28"/>
          <w:lang w:eastAsia="ru-RU"/>
        </w:rPr>
        <w:t>Большефроловского</w:t>
      </w:r>
      <w:proofErr w:type="spellEnd"/>
      <w:r w:rsidR="006A7258" w:rsidRPr="00242841">
        <w:rPr>
          <w:rFonts w:ascii="Times New Roman" w:hAnsi="Times New Roman" w:cs="Times New Roman"/>
          <w:sz w:val="28"/>
          <w:szCs w:val="28"/>
          <w:lang w:eastAsia="ru-RU"/>
        </w:rPr>
        <w:t xml:space="preserve"> </w:t>
      </w:r>
      <w:r w:rsidRPr="00242841">
        <w:rPr>
          <w:rFonts w:ascii="Times New Roman" w:hAnsi="Times New Roman" w:cs="Times New Roman"/>
          <w:sz w:val="28"/>
          <w:szCs w:val="28"/>
          <w:lang w:eastAsia="ru-RU"/>
        </w:rPr>
        <w:t>сельского поселения стационарные пункты наблюдений за состоянием окружающей среды отсутствуют</w:t>
      </w:r>
      <w:r w:rsidR="00DC259E" w:rsidRPr="00242841">
        <w:rPr>
          <w:rFonts w:ascii="Times New Roman" w:hAnsi="Times New Roman" w:cs="Times New Roman"/>
          <w:sz w:val="28"/>
          <w:szCs w:val="28"/>
          <w:lang w:eastAsia="ru-RU"/>
        </w:rPr>
        <w:t>.</w:t>
      </w:r>
      <w:r w:rsidR="00242841" w:rsidRPr="00242841">
        <w:rPr>
          <w:rFonts w:ascii="Times New Roman" w:hAnsi="Times New Roman" w:cs="Times New Roman"/>
          <w:sz w:val="28"/>
          <w:szCs w:val="28"/>
          <w:lang w:eastAsia="ru-RU"/>
        </w:rPr>
        <w:t xml:space="preserve"> </w:t>
      </w:r>
      <w:r w:rsidR="00242841">
        <w:rPr>
          <w:rFonts w:ascii="Times New Roman" w:hAnsi="Times New Roman" w:cs="Times New Roman"/>
          <w:sz w:val="28"/>
          <w:szCs w:val="28"/>
          <w:lang w:eastAsia="ru-RU"/>
        </w:rPr>
        <w:t>На территорию поселения попадает</w:t>
      </w:r>
      <w:r w:rsidR="00242841" w:rsidRPr="00242841">
        <w:rPr>
          <w:rFonts w:ascii="Times New Roman" w:hAnsi="Times New Roman" w:cs="Times New Roman"/>
          <w:sz w:val="28"/>
          <w:szCs w:val="28"/>
          <w:lang w:eastAsia="ru-RU"/>
        </w:rPr>
        <w:t xml:space="preserve"> охранн</w:t>
      </w:r>
      <w:r w:rsidR="00242841">
        <w:rPr>
          <w:rFonts w:ascii="Times New Roman" w:hAnsi="Times New Roman" w:cs="Times New Roman"/>
          <w:sz w:val="28"/>
          <w:szCs w:val="28"/>
          <w:lang w:eastAsia="ru-RU"/>
        </w:rPr>
        <w:t>ая</w:t>
      </w:r>
      <w:r w:rsidR="00242841" w:rsidRPr="00242841">
        <w:rPr>
          <w:rFonts w:ascii="Times New Roman" w:hAnsi="Times New Roman" w:cs="Times New Roman"/>
          <w:sz w:val="28"/>
          <w:szCs w:val="28"/>
          <w:lang w:eastAsia="ru-RU"/>
        </w:rPr>
        <w:t xml:space="preserve"> зон</w:t>
      </w:r>
      <w:r w:rsidR="00242841">
        <w:rPr>
          <w:rFonts w:ascii="Times New Roman" w:hAnsi="Times New Roman" w:cs="Times New Roman"/>
          <w:sz w:val="28"/>
          <w:szCs w:val="28"/>
          <w:lang w:eastAsia="ru-RU"/>
        </w:rPr>
        <w:t>а</w:t>
      </w:r>
      <w:r w:rsidR="00242841" w:rsidRPr="00242841">
        <w:rPr>
          <w:rFonts w:ascii="Times New Roman" w:hAnsi="Times New Roman" w:cs="Times New Roman"/>
          <w:sz w:val="28"/>
          <w:szCs w:val="28"/>
          <w:lang w:eastAsia="ru-RU"/>
        </w:rPr>
        <w:t xml:space="preserve"> стационарного пункта наблюдений за состоянием окружающей природной среды, ее загрязнением, расположенно</w:t>
      </w:r>
      <w:r w:rsidR="00242841">
        <w:rPr>
          <w:rFonts w:ascii="Times New Roman" w:hAnsi="Times New Roman" w:cs="Times New Roman"/>
          <w:sz w:val="28"/>
          <w:szCs w:val="28"/>
          <w:lang w:eastAsia="ru-RU"/>
        </w:rPr>
        <w:t xml:space="preserve">го на территории </w:t>
      </w:r>
      <w:proofErr w:type="spellStart"/>
      <w:r w:rsidR="00242841" w:rsidRPr="00242841">
        <w:rPr>
          <w:rFonts w:ascii="Times New Roman" w:hAnsi="Times New Roman" w:cs="Times New Roman"/>
          <w:sz w:val="28"/>
          <w:szCs w:val="28"/>
          <w:lang w:eastAsia="ru-RU"/>
        </w:rPr>
        <w:t>Нижненаратбашско</w:t>
      </w:r>
      <w:r w:rsidR="00242841">
        <w:rPr>
          <w:rFonts w:ascii="Times New Roman" w:hAnsi="Times New Roman" w:cs="Times New Roman"/>
          <w:sz w:val="28"/>
          <w:szCs w:val="28"/>
          <w:lang w:eastAsia="ru-RU"/>
        </w:rPr>
        <w:t>го</w:t>
      </w:r>
      <w:proofErr w:type="spellEnd"/>
      <w:r w:rsidR="00242841" w:rsidRPr="00242841">
        <w:rPr>
          <w:rFonts w:ascii="Times New Roman" w:hAnsi="Times New Roman" w:cs="Times New Roman"/>
          <w:sz w:val="28"/>
          <w:szCs w:val="28"/>
          <w:lang w:eastAsia="ru-RU"/>
        </w:rPr>
        <w:t xml:space="preserve"> сельско</w:t>
      </w:r>
      <w:r w:rsidR="00242841">
        <w:rPr>
          <w:rFonts w:ascii="Times New Roman" w:hAnsi="Times New Roman" w:cs="Times New Roman"/>
          <w:sz w:val="28"/>
          <w:szCs w:val="28"/>
          <w:lang w:eastAsia="ru-RU"/>
        </w:rPr>
        <w:t>го</w:t>
      </w:r>
      <w:r w:rsidR="00242841" w:rsidRPr="00242841">
        <w:rPr>
          <w:rFonts w:ascii="Times New Roman" w:hAnsi="Times New Roman" w:cs="Times New Roman"/>
          <w:sz w:val="28"/>
          <w:szCs w:val="28"/>
          <w:lang w:eastAsia="ru-RU"/>
        </w:rPr>
        <w:t xml:space="preserve"> поселени</w:t>
      </w:r>
      <w:r w:rsidR="00242841">
        <w:rPr>
          <w:rFonts w:ascii="Times New Roman" w:hAnsi="Times New Roman" w:cs="Times New Roman"/>
          <w:sz w:val="28"/>
          <w:szCs w:val="28"/>
          <w:lang w:eastAsia="ru-RU"/>
        </w:rPr>
        <w:t>я</w:t>
      </w:r>
      <w:r w:rsidR="00242841" w:rsidRPr="00242841">
        <w:rPr>
          <w:rFonts w:ascii="Times New Roman" w:hAnsi="Times New Roman" w:cs="Times New Roman"/>
          <w:sz w:val="28"/>
          <w:szCs w:val="28"/>
          <w:lang w:eastAsia="ru-RU"/>
        </w:rPr>
        <w:t xml:space="preserve"> </w:t>
      </w:r>
      <w:r w:rsidR="00242841">
        <w:rPr>
          <w:rFonts w:ascii="Times New Roman" w:hAnsi="Times New Roman" w:cs="Times New Roman"/>
          <w:sz w:val="28"/>
          <w:szCs w:val="28"/>
          <w:lang w:eastAsia="ru-RU"/>
        </w:rPr>
        <w:t>(</w:t>
      </w:r>
      <w:r w:rsidR="00242841" w:rsidRPr="00242841">
        <w:rPr>
          <w:rFonts w:ascii="Times New Roman" w:hAnsi="Times New Roman" w:cs="Times New Roman"/>
          <w:sz w:val="28"/>
          <w:szCs w:val="28"/>
          <w:lang w:eastAsia="ru-RU"/>
        </w:rPr>
        <w:t>ЗОУИТ</w:t>
      </w:r>
      <w:r w:rsidR="00242841">
        <w:rPr>
          <w:rFonts w:ascii="Times New Roman" w:hAnsi="Times New Roman" w:cs="Times New Roman"/>
          <w:sz w:val="28"/>
          <w:szCs w:val="28"/>
          <w:lang w:eastAsia="ru-RU"/>
        </w:rPr>
        <w:t xml:space="preserve"> </w:t>
      </w:r>
      <w:r w:rsidR="00242841" w:rsidRPr="00242841">
        <w:rPr>
          <w:rFonts w:ascii="Times New Roman" w:hAnsi="Times New Roman" w:cs="Times New Roman"/>
          <w:sz w:val="28"/>
          <w:szCs w:val="28"/>
          <w:lang w:eastAsia="ru-RU"/>
        </w:rPr>
        <w:t>16.14.2.1480</w:t>
      </w:r>
      <w:r w:rsidR="00242841">
        <w:rPr>
          <w:rFonts w:ascii="Times New Roman" w:hAnsi="Times New Roman" w:cs="Times New Roman"/>
          <w:sz w:val="28"/>
          <w:szCs w:val="28"/>
          <w:lang w:eastAsia="ru-RU"/>
        </w:rPr>
        <w:t>).</w:t>
      </w:r>
    </w:p>
    <w:p w:rsidR="00491D3D" w:rsidRDefault="00491D3D" w:rsidP="00242841">
      <w:pPr>
        <w:rPr>
          <w:rFonts w:ascii="Times New Roman" w:hAnsi="Times New Roman" w:cs="Times New Roman"/>
          <w:b/>
          <w:sz w:val="28"/>
          <w:szCs w:val="28"/>
          <w:highlight w:val="lightGray"/>
          <w:lang w:eastAsia="ru-RU"/>
        </w:rPr>
      </w:pPr>
    </w:p>
    <w:p w:rsidR="00090B70" w:rsidRPr="00851D65" w:rsidRDefault="008226EC" w:rsidP="00D941B4">
      <w:pPr>
        <w:pStyle w:val="20"/>
        <w:keepNext w:val="0"/>
        <w:keepLines w:val="0"/>
        <w:widowControl w:val="0"/>
        <w:numPr>
          <w:ilvl w:val="1"/>
          <w:numId w:val="15"/>
        </w:numPr>
        <w:suppressAutoHyphens/>
        <w:spacing w:before="0" w:after="160" w:line="240" w:lineRule="auto"/>
        <w:ind w:left="0" w:firstLine="709"/>
        <w:jc w:val="center"/>
        <w:rPr>
          <w:rFonts w:ascii="Times New Roman" w:hAnsi="Times New Roman" w:cs="Times New Roman"/>
          <w:b/>
          <w:color w:val="auto"/>
          <w:sz w:val="28"/>
          <w:szCs w:val="28"/>
          <w:lang w:eastAsia="ru-RU"/>
        </w:rPr>
      </w:pPr>
      <w:bookmarkStart w:id="57" w:name="_Toc103340808"/>
      <w:r w:rsidRPr="003C4FDD">
        <w:rPr>
          <w:rFonts w:ascii="Times New Roman" w:hAnsi="Times New Roman" w:cs="Times New Roman"/>
          <w:b/>
          <w:color w:val="auto"/>
          <w:sz w:val="28"/>
          <w:szCs w:val="28"/>
          <w:lang w:eastAsia="ru-RU"/>
        </w:rPr>
        <w:t>О</w:t>
      </w:r>
      <w:r w:rsidR="003824B4" w:rsidRPr="003C4FDD">
        <w:rPr>
          <w:rFonts w:ascii="Times New Roman" w:hAnsi="Times New Roman" w:cs="Times New Roman"/>
          <w:b/>
          <w:color w:val="auto"/>
          <w:sz w:val="28"/>
          <w:szCs w:val="28"/>
          <w:lang w:eastAsia="ru-RU"/>
        </w:rPr>
        <w:t xml:space="preserve">хранные зоны особо охраняемых природных территорий (государственного природного заповедника, национального парка, природного </w:t>
      </w:r>
      <w:r w:rsidR="003824B4" w:rsidRPr="00851D65">
        <w:rPr>
          <w:rFonts w:ascii="Times New Roman" w:hAnsi="Times New Roman" w:cs="Times New Roman"/>
          <w:b/>
          <w:color w:val="auto"/>
          <w:sz w:val="28"/>
          <w:szCs w:val="28"/>
          <w:lang w:eastAsia="ru-RU"/>
        </w:rPr>
        <w:t>парка, памятника природы)</w:t>
      </w:r>
      <w:bookmarkEnd w:id="57"/>
    </w:p>
    <w:p w:rsidR="00851D65" w:rsidRPr="00851D65" w:rsidRDefault="00851D65" w:rsidP="00851D65">
      <w:pPr>
        <w:widowControl w:val="0"/>
        <w:suppressAutoHyphens/>
        <w:spacing w:after="0" w:line="240" w:lineRule="auto"/>
        <w:ind w:firstLine="709"/>
        <w:contextualSpacing/>
        <w:jc w:val="both"/>
        <w:rPr>
          <w:rFonts w:ascii="Times New Roman" w:hAnsi="Times New Roman" w:cs="Times New Roman"/>
          <w:sz w:val="28"/>
          <w:szCs w:val="28"/>
          <w:lang w:eastAsia="ru-RU"/>
        </w:rPr>
      </w:pPr>
      <w:bookmarkStart w:id="58" w:name="_Toc73003780"/>
      <w:r w:rsidRPr="00851D65">
        <w:rPr>
          <w:rFonts w:ascii="Times New Roman" w:hAnsi="Times New Roman" w:cs="Times New Roman"/>
          <w:sz w:val="28"/>
          <w:szCs w:val="28"/>
          <w:lang w:eastAsia="ru-RU"/>
        </w:rPr>
        <w:t>Зоной охраны памятник</w:t>
      </w:r>
      <w:r>
        <w:rPr>
          <w:rFonts w:ascii="Times New Roman" w:hAnsi="Times New Roman" w:cs="Times New Roman"/>
          <w:sz w:val="28"/>
          <w:szCs w:val="28"/>
          <w:lang w:eastAsia="ru-RU"/>
        </w:rPr>
        <w:t>а</w:t>
      </w:r>
      <w:r w:rsidRPr="00851D65">
        <w:rPr>
          <w:rFonts w:ascii="Times New Roman" w:hAnsi="Times New Roman" w:cs="Times New Roman"/>
          <w:sz w:val="28"/>
          <w:szCs w:val="28"/>
          <w:lang w:eastAsia="ru-RU"/>
        </w:rPr>
        <w:t xml:space="preserve"> природы регионального значения «</w:t>
      </w:r>
      <w:r w:rsidR="0072085A">
        <w:rPr>
          <w:rFonts w:ascii="Times New Roman" w:hAnsi="Times New Roman" w:cs="Times New Roman"/>
          <w:sz w:val="28"/>
          <w:szCs w:val="28"/>
          <w:lang w:eastAsia="ru-RU"/>
        </w:rPr>
        <w:t>Р</w:t>
      </w:r>
      <w:r w:rsidRPr="00851D65">
        <w:rPr>
          <w:rFonts w:ascii="Times New Roman" w:hAnsi="Times New Roman" w:cs="Times New Roman"/>
          <w:sz w:val="28"/>
          <w:szCs w:val="28"/>
          <w:lang w:eastAsia="ru-RU"/>
        </w:rPr>
        <w:t xml:space="preserve">ека </w:t>
      </w:r>
      <w:proofErr w:type="spellStart"/>
      <w:r w:rsidR="00863A45">
        <w:rPr>
          <w:rFonts w:ascii="Times New Roman" w:hAnsi="Times New Roman" w:cs="Times New Roman"/>
          <w:sz w:val="28"/>
          <w:szCs w:val="28"/>
          <w:lang w:eastAsia="ru-RU"/>
        </w:rPr>
        <w:t>Свияга</w:t>
      </w:r>
      <w:proofErr w:type="spellEnd"/>
      <w:r>
        <w:rPr>
          <w:rFonts w:ascii="Times New Roman" w:hAnsi="Times New Roman" w:cs="Times New Roman"/>
          <w:sz w:val="28"/>
          <w:szCs w:val="28"/>
          <w:lang w:eastAsia="ru-RU"/>
        </w:rPr>
        <w:t>»</w:t>
      </w:r>
      <w:r w:rsidRPr="00851D65">
        <w:rPr>
          <w:rFonts w:ascii="Times New Roman" w:hAnsi="Times New Roman" w:cs="Times New Roman"/>
          <w:sz w:val="28"/>
          <w:szCs w:val="28"/>
          <w:lang w:eastAsia="ru-RU"/>
        </w:rPr>
        <w:t xml:space="preserve"> является прибрежная защитная полоса и </w:t>
      </w:r>
      <w:proofErr w:type="spellStart"/>
      <w:r w:rsidRPr="00851D65">
        <w:rPr>
          <w:rFonts w:ascii="Times New Roman" w:hAnsi="Times New Roman" w:cs="Times New Roman"/>
          <w:sz w:val="28"/>
          <w:szCs w:val="28"/>
          <w:lang w:eastAsia="ru-RU"/>
        </w:rPr>
        <w:t>водоохранная</w:t>
      </w:r>
      <w:proofErr w:type="spellEnd"/>
      <w:r w:rsidRPr="00851D65">
        <w:rPr>
          <w:rFonts w:ascii="Times New Roman" w:hAnsi="Times New Roman" w:cs="Times New Roman"/>
          <w:sz w:val="28"/>
          <w:szCs w:val="28"/>
          <w:lang w:eastAsia="ru-RU"/>
        </w:rPr>
        <w:t xml:space="preserve"> зона, режим которых регламентирован положениями ст. 65 Водного кодекса РФ.  </w:t>
      </w:r>
    </w:p>
    <w:p w:rsidR="0004427B" w:rsidRPr="00851D65" w:rsidRDefault="00851D65" w:rsidP="00851D65">
      <w:pPr>
        <w:widowControl w:val="0"/>
        <w:suppressAutoHyphens/>
        <w:spacing w:after="0" w:line="240" w:lineRule="auto"/>
        <w:ind w:firstLine="709"/>
        <w:contextualSpacing/>
        <w:jc w:val="both"/>
        <w:rPr>
          <w:rFonts w:ascii="Times New Roman" w:hAnsi="Times New Roman" w:cs="Times New Roman"/>
          <w:sz w:val="28"/>
          <w:szCs w:val="28"/>
          <w:lang w:eastAsia="ru-RU"/>
        </w:rPr>
      </w:pPr>
      <w:r w:rsidRPr="00856234">
        <w:rPr>
          <w:rFonts w:ascii="Times New Roman" w:hAnsi="Times New Roman" w:cs="Times New Roman"/>
          <w:sz w:val="28"/>
          <w:szCs w:val="28"/>
          <w:lang w:eastAsia="ru-RU"/>
        </w:rPr>
        <w:t>В соответствии с Постановлением КМ РТ от 24.07.2009 № 520 (ред. от 04.11.2020) «Об утверждении Государственного реестра особо охраняемых природных территорий в Республике Татарстан и внесении изменений в отдельные Постановления Кабинета Министров Республики Татарстан по вопросам особо охраняемых природных территорий</w:t>
      </w:r>
      <w:r w:rsidR="0072085A" w:rsidRPr="00856234">
        <w:rPr>
          <w:rFonts w:ascii="Times New Roman" w:hAnsi="Times New Roman" w:cs="Times New Roman"/>
          <w:sz w:val="28"/>
          <w:szCs w:val="28"/>
          <w:lang w:eastAsia="ru-RU"/>
        </w:rPr>
        <w:t>»</w:t>
      </w:r>
      <w:r w:rsidR="00856234" w:rsidRPr="00856234">
        <w:rPr>
          <w:rFonts w:ascii="Times New Roman" w:hAnsi="Times New Roman" w:cs="Times New Roman"/>
          <w:sz w:val="28"/>
          <w:szCs w:val="28"/>
          <w:lang w:eastAsia="ru-RU"/>
        </w:rPr>
        <w:t>,</w:t>
      </w:r>
      <w:r w:rsidRPr="00856234">
        <w:rPr>
          <w:rFonts w:ascii="Times New Roman" w:hAnsi="Times New Roman" w:cs="Times New Roman"/>
          <w:sz w:val="28"/>
          <w:szCs w:val="28"/>
          <w:lang w:eastAsia="ru-RU"/>
        </w:rPr>
        <w:t xml:space="preserve"> мерами охраны памятника природы регионального значения «</w:t>
      </w:r>
      <w:r w:rsidR="0072085A" w:rsidRPr="00856234">
        <w:rPr>
          <w:rFonts w:ascii="Times New Roman" w:hAnsi="Times New Roman" w:cs="Times New Roman"/>
          <w:sz w:val="28"/>
          <w:szCs w:val="28"/>
          <w:lang w:eastAsia="ru-RU"/>
        </w:rPr>
        <w:t>Р</w:t>
      </w:r>
      <w:r w:rsidRPr="00856234">
        <w:rPr>
          <w:rFonts w:ascii="Times New Roman" w:hAnsi="Times New Roman" w:cs="Times New Roman"/>
          <w:sz w:val="28"/>
          <w:szCs w:val="28"/>
          <w:lang w:eastAsia="ru-RU"/>
        </w:rPr>
        <w:t xml:space="preserve">ека </w:t>
      </w:r>
      <w:proofErr w:type="spellStart"/>
      <w:r w:rsidR="00BC7549" w:rsidRPr="00856234">
        <w:rPr>
          <w:rFonts w:ascii="Times New Roman" w:hAnsi="Times New Roman" w:cs="Times New Roman"/>
          <w:sz w:val="28"/>
          <w:szCs w:val="28"/>
          <w:lang w:eastAsia="ru-RU"/>
        </w:rPr>
        <w:t>Свияга</w:t>
      </w:r>
      <w:proofErr w:type="spellEnd"/>
      <w:r w:rsidRPr="00856234">
        <w:rPr>
          <w:rFonts w:ascii="Times New Roman" w:hAnsi="Times New Roman" w:cs="Times New Roman"/>
          <w:sz w:val="28"/>
          <w:szCs w:val="28"/>
          <w:lang w:eastAsia="ru-RU"/>
        </w:rPr>
        <w:t>» является соблюдение режима охраны территории памятника природы, а также режима использования водоохранных зон в установленном законом порядке.</w:t>
      </w:r>
    </w:p>
    <w:p w:rsidR="0004427B" w:rsidRDefault="0004427B" w:rsidP="0004427B">
      <w:pPr>
        <w:widowControl w:val="0"/>
        <w:suppressAutoHyphens/>
        <w:spacing w:after="0" w:line="240" w:lineRule="auto"/>
        <w:ind w:firstLine="709"/>
        <w:contextualSpacing/>
        <w:jc w:val="both"/>
        <w:rPr>
          <w:rFonts w:ascii="Times New Roman" w:hAnsi="Times New Roman" w:cs="Times New Roman"/>
          <w:sz w:val="28"/>
          <w:szCs w:val="28"/>
          <w:lang w:eastAsia="ru-RU"/>
        </w:rPr>
      </w:pPr>
    </w:p>
    <w:p w:rsidR="005F6817" w:rsidRDefault="005F6817" w:rsidP="0004427B">
      <w:pPr>
        <w:widowControl w:val="0"/>
        <w:suppressAutoHyphens/>
        <w:spacing w:after="0" w:line="240" w:lineRule="auto"/>
        <w:ind w:firstLine="709"/>
        <w:contextualSpacing/>
        <w:jc w:val="both"/>
        <w:rPr>
          <w:rFonts w:ascii="Times New Roman" w:hAnsi="Times New Roman" w:cs="Times New Roman"/>
          <w:sz w:val="28"/>
          <w:szCs w:val="28"/>
          <w:lang w:eastAsia="ru-RU"/>
        </w:rPr>
      </w:pPr>
    </w:p>
    <w:p w:rsidR="005F6817" w:rsidRPr="00851D65" w:rsidRDefault="005F6817" w:rsidP="005F6817">
      <w:pPr>
        <w:pStyle w:val="20"/>
        <w:keepNext w:val="0"/>
        <w:keepLines w:val="0"/>
        <w:widowControl w:val="0"/>
        <w:numPr>
          <w:ilvl w:val="1"/>
          <w:numId w:val="15"/>
        </w:numPr>
        <w:suppressAutoHyphens/>
        <w:spacing w:before="0" w:after="160" w:line="240" w:lineRule="auto"/>
        <w:ind w:left="0" w:firstLine="709"/>
        <w:jc w:val="center"/>
        <w:rPr>
          <w:rFonts w:ascii="Times New Roman" w:hAnsi="Times New Roman" w:cs="Times New Roman"/>
          <w:b/>
          <w:color w:val="auto"/>
          <w:sz w:val="28"/>
          <w:szCs w:val="28"/>
          <w:lang w:eastAsia="ru-RU"/>
        </w:rPr>
      </w:pPr>
      <w:bookmarkStart w:id="59" w:name="_Toc103340809"/>
      <w:r w:rsidRPr="005F6817">
        <w:rPr>
          <w:rFonts w:ascii="Times New Roman" w:hAnsi="Times New Roman" w:cs="Times New Roman"/>
          <w:b/>
          <w:color w:val="auto"/>
          <w:sz w:val="28"/>
          <w:szCs w:val="28"/>
          <w:lang w:eastAsia="ru-RU"/>
        </w:rPr>
        <w:t>Зоны охраны, защитные зоны объектов культурного наследия</w:t>
      </w:r>
      <w:bookmarkEnd w:id="59"/>
    </w:p>
    <w:bookmarkEnd w:id="58"/>
    <w:p w:rsidR="00856234" w:rsidRDefault="00856234" w:rsidP="00856234">
      <w:pPr>
        <w:spacing w:after="0"/>
        <w:ind w:firstLine="709"/>
        <w:contextualSpacing/>
        <w:jc w:val="both"/>
        <w:rPr>
          <w:rFonts w:ascii="Times New Roman" w:hAnsi="Times New Roman" w:cs="Times New Roman"/>
          <w:sz w:val="28"/>
          <w:szCs w:val="28"/>
          <w:lang w:eastAsia="ru-RU"/>
        </w:rPr>
      </w:pPr>
      <w:r w:rsidRPr="00B47E0E">
        <w:rPr>
          <w:rFonts w:ascii="Times New Roman" w:hAnsi="Times New Roman" w:cs="Times New Roman"/>
          <w:sz w:val="28"/>
          <w:szCs w:val="28"/>
          <w:lang w:eastAsia="ru-RU"/>
        </w:rPr>
        <w:t xml:space="preserve">Информация об объектах культурного наследия, выявленных объектах культурного наследия, объектах, обладающих признаками объектов культурного наследия, представленных на территории </w:t>
      </w:r>
      <w:proofErr w:type="spellStart"/>
      <w:r w:rsidRPr="00B47E0E">
        <w:rPr>
          <w:rFonts w:ascii="Times New Roman" w:hAnsi="Times New Roman" w:cs="Times New Roman"/>
          <w:sz w:val="28"/>
          <w:szCs w:val="28"/>
          <w:lang w:eastAsia="ru-RU"/>
        </w:rPr>
        <w:t>Большефроловского</w:t>
      </w:r>
      <w:proofErr w:type="spellEnd"/>
      <w:r w:rsidRPr="00B47E0E">
        <w:rPr>
          <w:rFonts w:ascii="Times New Roman" w:hAnsi="Times New Roman" w:cs="Times New Roman"/>
          <w:sz w:val="28"/>
          <w:szCs w:val="28"/>
          <w:lang w:eastAsia="ru-RU"/>
        </w:rPr>
        <w:t xml:space="preserve"> сельского поселения, приведена в таблице </w:t>
      </w:r>
      <w:r>
        <w:rPr>
          <w:rFonts w:ascii="Times New Roman" w:hAnsi="Times New Roman" w:cs="Times New Roman"/>
          <w:sz w:val="28"/>
          <w:szCs w:val="28"/>
          <w:lang w:eastAsia="ru-RU"/>
        </w:rPr>
        <w:t>6.16.1, согласно материалам схемы территориального планирования</w:t>
      </w:r>
      <w:r w:rsidRPr="00B47E0E">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Буинского</w:t>
      </w:r>
      <w:proofErr w:type="spellEnd"/>
      <w:r>
        <w:rPr>
          <w:rFonts w:ascii="Times New Roman" w:hAnsi="Times New Roman" w:cs="Times New Roman"/>
          <w:sz w:val="28"/>
          <w:szCs w:val="28"/>
          <w:lang w:eastAsia="ru-RU"/>
        </w:rPr>
        <w:t xml:space="preserve"> района.</w:t>
      </w:r>
    </w:p>
    <w:p w:rsidR="00856234" w:rsidRDefault="00856234" w:rsidP="00856234">
      <w:pPr>
        <w:spacing w:after="0"/>
        <w:ind w:firstLine="709"/>
        <w:contextualSpacing/>
        <w:jc w:val="both"/>
        <w:rPr>
          <w:rFonts w:ascii="Times New Roman" w:hAnsi="Times New Roman" w:cs="Times New Roman"/>
          <w:sz w:val="28"/>
          <w:szCs w:val="28"/>
          <w:lang w:eastAsia="ru-RU"/>
        </w:rPr>
      </w:pPr>
    </w:p>
    <w:p w:rsidR="00856234" w:rsidRDefault="00856234" w:rsidP="00856234">
      <w:pPr>
        <w:spacing w:after="0"/>
        <w:ind w:firstLine="709"/>
        <w:contextualSpacing/>
        <w:jc w:val="both"/>
        <w:rPr>
          <w:rFonts w:ascii="Times New Roman" w:hAnsi="Times New Roman" w:cs="Times New Roman"/>
          <w:sz w:val="28"/>
          <w:szCs w:val="28"/>
          <w:lang w:eastAsia="ru-RU"/>
        </w:rPr>
      </w:pPr>
    </w:p>
    <w:p w:rsidR="00856234" w:rsidRDefault="00856234" w:rsidP="00856234">
      <w:pPr>
        <w:spacing w:after="0"/>
        <w:ind w:firstLine="709"/>
        <w:contextualSpacing/>
        <w:jc w:val="both"/>
        <w:rPr>
          <w:rFonts w:ascii="Times New Roman" w:hAnsi="Times New Roman" w:cs="Times New Roman"/>
          <w:sz w:val="28"/>
          <w:szCs w:val="28"/>
          <w:lang w:eastAsia="ru-RU"/>
        </w:rPr>
      </w:pPr>
    </w:p>
    <w:p w:rsidR="00856234" w:rsidRDefault="00856234" w:rsidP="00856234">
      <w:pPr>
        <w:spacing w:after="0"/>
        <w:ind w:firstLine="709"/>
        <w:contextualSpacing/>
        <w:jc w:val="both"/>
        <w:rPr>
          <w:rFonts w:ascii="Times New Roman" w:hAnsi="Times New Roman" w:cs="Times New Roman"/>
          <w:sz w:val="28"/>
          <w:szCs w:val="28"/>
          <w:lang w:eastAsia="ru-RU"/>
        </w:rPr>
      </w:pPr>
    </w:p>
    <w:p w:rsidR="00856234" w:rsidRDefault="00856234" w:rsidP="00856234">
      <w:pPr>
        <w:spacing w:after="0"/>
        <w:ind w:firstLine="709"/>
        <w:contextualSpacing/>
        <w:jc w:val="both"/>
        <w:rPr>
          <w:rFonts w:ascii="Times New Roman" w:hAnsi="Times New Roman" w:cs="Times New Roman"/>
          <w:sz w:val="28"/>
          <w:szCs w:val="28"/>
          <w:lang w:eastAsia="ru-RU"/>
        </w:rPr>
      </w:pPr>
    </w:p>
    <w:p w:rsidR="00856234" w:rsidRDefault="00856234" w:rsidP="00856234">
      <w:pPr>
        <w:ind w:firstLine="567"/>
        <w:jc w:val="right"/>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Таблица 6.16.1</w:t>
      </w:r>
    </w:p>
    <w:p w:rsidR="00856234" w:rsidRDefault="00856234" w:rsidP="00856234">
      <w:pPr>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Объекты культурного наследия </w:t>
      </w:r>
      <w:proofErr w:type="spellStart"/>
      <w:r>
        <w:rPr>
          <w:rFonts w:ascii="Times New Roman" w:hAnsi="Times New Roman" w:cs="Times New Roman"/>
          <w:sz w:val="28"/>
          <w:szCs w:val="28"/>
          <w:lang w:eastAsia="ru-RU"/>
        </w:rPr>
        <w:t>Большефроловского</w:t>
      </w:r>
      <w:proofErr w:type="spellEnd"/>
      <w:r>
        <w:rPr>
          <w:rFonts w:ascii="Times New Roman" w:hAnsi="Times New Roman" w:cs="Times New Roman"/>
          <w:sz w:val="28"/>
          <w:szCs w:val="28"/>
          <w:lang w:eastAsia="ru-RU"/>
        </w:rPr>
        <w:t xml:space="preserve"> сельского поселения</w:t>
      </w:r>
    </w:p>
    <w:tbl>
      <w:tblPr>
        <w:tblW w:w="5000" w:type="pct"/>
        <w:tblInd w:w="-5" w:type="dxa"/>
        <w:tblLayout w:type="fixed"/>
        <w:tblCellMar>
          <w:left w:w="0" w:type="dxa"/>
          <w:right w:w="0" w:type="dxa"/>
        </w:tblCellMar>
        <w:tblLook w:val="0000" w:firstRow="0" w:lastRow="0" w:firstColumn="0" w:lastColumn="0" w:noHBand="0" w:noVBand="0"/>
      </w:tblPr>
      <w:tblGrid>
        <w:gridCol w:w="4059"/>
        <w:gridCol w:w="1793"/>
        <w:gridCol w:w="4059"/>
      </w:tblGrid>
      <w:tr w:rsidR="00856234" w:rsidRPr="00C3370D" w:rsidTr="000243AC">
        <w:trPr>
          <w:trHeight w:val="1171"/>
        </w:trPr>
        <w:tc>
          <w:tcPr>
            <w:tcW w:w="4059" w:type="dxa"/>
            <w:tcBorders>
              <w:top w:val="single" w:sz="4" w:space="0" w:color="000000"/>
              <w:left w:val="single" w:sz="4" w:space="0" w:color="000000"/>
              <w:bottom w:val="single" w:sz="4" w:space="0" w:color="000000"/>
              <w:right w:val="single" w:sz="4" w:space="0" w:color="000000"/>
            </w:tcBorders>
          </w:tcPr>
          <w:p w:rsidR="00856234" w:rsidRPr="00C3370D" w:rsidRDefault="00856234" w:rsidP="000243AC">
            <w:pPr>
              <w:widowControl w:val="0"/>
              <w:kinsoku w:val="0"/>
              <w:overflowPunct w:val="0"/>
              <w:autoSpaceDE w:val="0"/>
              <w:autoSpaceDN w:val="0"/>
              <w:adjustRightInd w:val="0"/>
              <w:spacing w:after="0" w:line="240" w:lineRule="auto"/>
              <w:rPr>
                <w:rFonts w:ascii="Times New Roman" w:eastAsiaTheme="minorEastAsia" w:hAnsi="Times New Roman" w:cs="Times New Roman"/>
                <w:bCs/>
                <w:i/>
                <w:iCs/>
                <w:sz w:val="26"/>
                <w:szCs w:val="26"/>
                <w:lang w:eastAsia="ru-RU"/>
              </w:rPr>
            </w:pPr>
          </w:p>
          <w:p w:rsidR="00856234" w:rsidRPr="00C3370D" w:rsidRDefault="00856234" w:rsidP="000243AC">
            <w:pPr>
              <w:widowControl w:val="0"/>
              <w:kinsoku w:val="0"/>
              <w:overflowPunct w:val="0"/>
              <w:autoSpaceDE w:val="0"/>
              <w:autoSpaceDN w:val="0"/>
              <w:adjustRightInd w:val="0"/>
              <w:spacing w:before="7" w:after="0" w:line="240" w:lineRule="auto"/>
              <w:rPr>
                <w:rFonts w:ascii="Times New Roman" w:eastAsiaTheme="minorEastAsia" w:hAnsi="Times New Roman" w:cs="Times New Roman"/>
                <w:bCs/>
                <w:i/>
                <w:iCs/>
                <w:sz w:val="33"/>
                <w:szCs w:val="33"/>
                <w:lang w:eastAsia="ru-RU"/>
              </w:rPr>
            </w:pPr>
          </w:p>
          <w:p w:rsidR="00856234" w:rsidRPr="00C3370D" w:rsidRDefault="00856234" w:rsidP="000243AC">
            <w:pPr>
              <w:widowControl w:val="0"/>
              <w:kinsoku w:val="0"/>
              <w:overflowPunct w:val="0"/>
              <w:autoSpaceDE w:val="0"/>
              <w:autoSpaceDN w:val="0"/>
              <w:adjustRightInd w:val="0"/>
              <w:spacing w:after="0" w:line="240" w:lineRule="auto"/>
              <w:ind w:left="133" w:right="126"/>
              <w:jc w:val="center"/>
              <w:rPr>
                <w:rFonts w:ascii="Times New Roman" w:eastAsiaTheme="minorEastAsia" w:hAnsi="Times New Roman" w:cs="Times New Roman"/>
                <w:bCs/>
                <w:sz w:val="24"/>
                <w:szCs w:val="24"/>
                <w:lang w:eastAsia="ru-RU"/>
              </w:rPr>
            </w:pPr>
            <w:proofErr w:type="spellStart"/>
            <w:r w:rsidRPr="00C3370D">
              <w:rPr>
                <w:rFonts w:ascii="Times New Roman" w:eastAsiaTheme="minorEastAsia" w:hAnsi="Times New Roman" w:cs="Times New Roman"/>
                <w:bCs/>
                <w:sz w:val="24"/>
                <w:szCs w:val="24"/>
                <w:lang w:eastAsia="ru-RU"/>
              </w:rPr>
              <w:t>Haимeнoвaниe</w:t>
            </w:r>
            <w:proofErr w:type="spellEnd"/>
            <w:r w:rsidRPr="00C3370D">
              <w:rPr>
                <w:rFonts w:ascii="Times New Roman" w:eastAsiaTheme="minorEastAsia" w:hAnsi="Times New Roman" w:cs="Times New Roman"/>
                <w:bCs/>
                <w:sz w:val="24"/>
                <w:szCs w:val="24"/>
                <w:lang w:eastAsia="ru-RU"/>
              </w:rPr>
              <w:t xml:space="preserve"> </w:t>
            </w:r>
            <w:proofErr w:type="spellStart"/>
            <w:r w:rsidRPr="00C3370D">
              <w:rPr>
                <w:rFonts w:ascii="Times New Roman" w:eastAsiaTheme="minorEastAsia" w:hAnsi="Times New Roman" w:cs="Times New Roman"/>
                <w:bCs/>
                <w:sz w:val="24"/>
                <w:szCs w:val="24"/>
                <w:lang w:eastAsia="ru-RU"/>
              </w:rPr>
              <w:t>пaмятникa</w:t>
            </w:r>
            <w:proofErr w:type="spellEnd"/>
          </w:p>
        </w:tc>
        <w:tc>
          <w:tcPr>
            <w:tcW w:w="1793" w:type="dxa"/>
            <w:tcBorders>
              <w:top w:val="single" w:sz="4" w:space="0" w:color="000000"/>
              <w:left w:val="single" w:sz="4" w:space="0" w:color="000000"/>
              <w:bottom w:val="single" w:sz="4" w:space="0" w:color="000000"/>
              <w:right w:val="single" w:sz="4" w:space="0" w:color="000000"/>
            </w:tcBorders>
          </w:tcPr>
          <w:p w:rsidR="00856234" w:rsidRPr="00C3370D" w:rsidRDefault="00856234" w:rsidP="000243AC">
            <w:pPr>
              <w:widowControl w:val="0"/>
              <w:kinsoku w:val="0"/>
              <w:overflowPunct w:val="0"/>
              <w:autoSpaceDE w:val="0"/>
              <w:autoSpaceDN w:val="0"/>
              <w:adjustRightInd w:val="0"/>
              <w:spacing w:after="0" w:line="240" w:lineRule="auto"/>
              <w:rPr>
                <w:rFonts w:ascii="Times New Roman" w:eastAsiaTheme="minorEastAsia" w:hAnsi="Times New Roman" w:cs="Times New Roman"/>
                <w:bCs/>
                <w:i/>
                <w:iCs/>
                <w:sz w:val="26"/>
                <w:szCs w:val="26"/>
                <w:lang w:eastAsia="ru-RU"/>
              </w:rPr>
            </w:pPr>
          </w:p>
          <w:p w:rsidR="00856234" w:rsidRPr="00C3370D" w:rsidRDefault="00856234" w:rsidP="000243AC">
            <w:pPr>
              <w:widowControl w:val="0"/>
              <w:kinsoku w:val="0"/>
              <w:overflowPunct w:val="0"/>
              <w:autoSpaceDE w:val="0"/>
              <w:autoSpaceDN w:val="0"/>
              <w:adjustRightInd w:val="0"/>
              <w:spacing w:before="7" w:after="0" w:line="240" w:lineRule="auto"/>
              <w:rPr>
                <w:rFonts w:ascii="Times New Roman" w:eastAsiaTheme="minorEastAsia" w:hAnsi="Times New Roman" w:cs="Times New Roman"/>
                <w:bCs/>
                <w:i/>
                <w:iCs/>
                <w:sz w:val="33"/>
                <w:szCs w:val="33"/>
                <w:lang w:eastAsia="ru-RU"/>
              </w:rPr>
            </w:pPr>
          </w:p>
          <w:p w:rsidR="00856234" w:rsidRPr="00C3370D" w:rsidRDefault="00856234" w:rsidP="000243AC">
            <w:pPr>
              <w:widowControl w:val="0"/>
              <w:kinsoku w:val="0"/>
              <w:overflowPunct w:val="0"/>
              <w:autoSpaceDE w:val="0"/>
              <w:autoSpaceDN w:val="0"/>
              <w:adjustRightInd w:val="0"/>
              <w:spacing w:after="0" w:line="240" w:lineRule="auto"/>
              <w:ind w:left="156"/>
              <w:rPr>
                <w:rFonts w:ascii="Times New Roman" w:eastAsiaTheme="minorEastAsia" w:hAnsi="Times New Roman" w:cs="Times New Roman"/>
                <w:bCs/>
                <w:sz w:val="24"/>
                <w:szCs w:val="24"/>
                <w:lang w:eastAsia="ru-RU"/>
              </w:rPr>
            </w:pPr>
            <w:proofErr w:type="spellStart"/>
            <w:r w:rsidRPr="00C3370D">
              <w:rPr>
                <w:rFonts w:ascii="Times New Roman" w:eastAsiaTheme="minorEastAsia" w:hAnsi="Times New Roman" w:cs="Times New Roman"/>
                <w:bCs/>
                <w:sz w:val="24"/>
                <w:szCs w:val="24"/>
                <w:lang w:eastAsia="ru-RU"/>
              </w:rPr>
              <w:t>Дaтиpoвкa</w:t>
            </w:r>
            <w:proofErr w:type="spellEnd"/>
          </w:p>
        </w:tc>
        <w:tc>
          <w:tcPr>
            <w:tcW w:w="4059" w:type="dxa"/>
            <w:tcBorders>
              <w:top w:val="single" w:sz="4" w:space="0" w:color="000000"/>
              <w:left w:val="single" w:sz="4" w:space="0" w:color="000000"/>
              <w:bottom w:val="single" w:sz="4" w:space="0" w:color="000000"/>
              <w:right w:val="single" w:sz="4" w:space="0" w:color="000000"/>
            </w:tcBorders>
          </w:tcPr>
          <w:p w:rsidR="00856234" w:rsidRPr="00C3370D" w:rsidRDefault="00856234" w:rsidP="000243AC">
            <w:pPr>
              <w:widowControl w:val="0"/>
              <w:kinsoku w:val="0"/>
              <w:overflowPunct w:val="0"/>
              <w:autoSpaceDE w:val="0"/>
              <w:autoSpaceDN w:val="0"/>
              <w:adjustRightInd w:val="0"/>
              <w:spacing w:after="0" w:line="240" w:lineRule="auto"/>
              <w:rPr>
                <w:rFonts w:ascii="Times New Roman" w:eastAsiaTheme="minorEastAsia" w:hAnsi="Times New Roman" w:cs="Times New Roman"/>
                <w:bCs/>
                <w:i/>
                <w:iCs/>
                <w:sz w:val="26"/>
                <w:szCs w:val="26"/>
                <w:lang w:eastAsia="ru-RU"/>
              </w:rPr>
            </w:pPr>
          </w:p>
          <w:p w:rsidR="00856234" w:rsidRPr="00C3370D" w:rsidRDefault="00856234" w:rsidP="000243AC">
            <w:pPr>
              <w:widowControl w:val="0"/>
              <w:kinsoku w:val="0"/>
              <w:overflowPunct w:val="0"/>
              <w:autoSpaceDE w:val="0"/>
              <w:autoSpaceDN w:val="0"/>
              <w:adjustRightInd w:val="0"/>
              <w:spacing w:before="7" w:after="0" w:line="240" w:lineRule="auto"/>
              <w:rPr>
                <w:rFonts w:ascii="Times New Roman" w:eastAsiaTheme="minorEastAsia" w:hAnsi="Times New Roman" w:cs="Times New Roman"/>
                <w:bCs/>
                <w:i/>
                <w:iCs/>
                <w:sz w:val="33"/>
                <w:szCs w:val="33"/>
                <w:lang w:eastAsia="ru-RU"/>
              </w:rPr>
            </w:pPr>
          </w:p>
          <w:p w:rsidR="00856234" w:rsidRPr="00C3370D" w:rsidRDefault="00856234" w:rsidP="000243AC">
            <w:pPr>
              <w:widowControl w:val="0"/>
              <w:kinsoku w:val="0"/>
              <w:overflowPunct w:val="0"/>
              <w:autoSpaceDE w:val="0"/>
              <w:autoSpaceDN w:val="0"/>
              <w:adjustRightInd w:val="0"/>
              <w:spacing w:after="0" w:line="240" w:lineRule="auto"/>
              <w:ind w:left="97" w:right="82"/>
              <w:jc w:val="center"/>
              <w:rPr>
                <w:rFonts w:ascii="Times New Roman" w:eastAsiaTheme="minorEastAsia" w:hAnsi="Times New Roman" w:cs="Times New Roman"/>
                <w:bCs/>
                <w:sz w:val="24"/>
                <w:szCs w:val="24"/>
                <w:lang w:eastAsia="ru-RU"/>
              </w:rPr>
            </w:pPr>
            <w:proofErr w:type="spellStart"/>
            <w:r w:rsidRPr="00C3370D">
              <w:rPr>
                <w:rFonts w:ascii="Times New Roman" w:eastAsiaTheme="minorEastAsia" w:hAnsi="Times New Roman" w:cs="Times New Roman"/>
                <w:bCs/>
                <w:sz w:val="24"/>
                <w:szCs w:val="24"/>
                <w:lang w:eastAsia="ru-RU"/>
              </w:rPr>
              <w:t>Mecтoнaxoждeниe</w:t>
            </w:r>
            <w:proofErr w:type="spellEnd"/>
          </w:p>
        </w:tc>
      </w:tr>
      <w:tr w:rsidR="00856234" w:rsidRPr="00C3370D" w:rsidTr="000243AC">
        <w:trPr>
          <w:trHeight w:val="551"/>
        </w:trPr>
        <w:tc>
          <w:tcPr>
            <w:tcW w:w="9911" w:type="dxa"/>
            <w:gridSpan w:val="3"/>
            <w:tcBorders>
              <w:top w:val="single" w:sz="4" w:space="0" w:color="000000"/>
              <w:left w:val="single" w:sz="4" w:space="0" w:color="000000"/>
              <w:bottom w:val="single" w:sz="4" w:space="0" w:color="000000"/>
              <w:right w:val="single" w:sz="4" w:space="0" w:color="000000"/>
            </w:tcBorders>
          </w:tcPr>
          <w:p w:rsidR="00856234" w:rsidRPr="008D0112" w:rsidRDefault="00856234" w:rsidP="000243AC">
            <w:pPr>
              <w:widowControl w:val="0"/>
              <w:kinsoku w:val="0"/>
              <w:overflowPunct w:val="0"/>
              <w:autoSpaceDE w:val="0"/>
              <w:autoSpaceDN w:val="0"/>
              <w:adjustRightInd w:val="0"/>
              <w:spacing w:after="0" w:line="268" w:lineRule="exact"/>
              <w:ind w:left="654"/>
              <w:jc w:val="center"/>
              <w:rPr>
                <w:rFonts w:ascii="Times New Roman" w:eastAsiaTheme="minorEastAsia" w:hAnsi="Times New Roman" w:cs="Times New Roman"/>
                <w:b/>
                <w:sz w:val="24"/>
                <w:szCs w:val="24"/>
                <w:lang w:eastAsia="ru-RU"/>
              </w:rPr>
            </w:pPr>
            <w:r w:rsidRPr="008D0112">
              <w:rPr>
                <w:rFonts w:ascii="Times New Roman" w:eastAsiaTheme="minorEastAsia" w:hAnsi="Times New Roman" w:cs="Times New Roman"/>
                <w:b/>
                <w:sz w:val="24"/>
                <w:szCs w:val="24"/>
                <w:lang w:eastAsia="ru-RU"/>
              </w:rPr>
              <w:t>Памятники истории и культуры. Памятники археологии</w:t>
            </w:r>
          </w:p>
        </w:tc>
      </w:tr>
      <w:tr w:rsidR="00856234" w:rsidRPr="00C3370D" w:rsidTr="000243AC">
        <w:trPr>
          <w:trHeight w:val="551"/>
        </w:trPr>
        <w:tc>
          <w:tcPr>
            <w:tcW w:w="4059" w:type="dxa"/>
            <w:tcBorders>
              <w:top w:val="single" w:sz="4" w:space="0" w:color="000000"/>
              <w:left w:val="single" w:sz="4" w:space="0" w:color="000000"/>
              <w:bottom w:val="single" w:sz="4" w:space="0" w:color="000000"/>
              <w:right w:val="single" w:sz="4" w:space="0" w:color="000000"/>
            </w:tcBorders>
          </w:tcPr>
          <w:p w:rsidR="00856234" w:rsidRPr="00C3370D" w:rsidRDefault="00856234" w:rsidP="000243AC">
            <w:pPr>
              <w:widowControl w:val="0"/>
              <w:kinsoku w:val="0"/>
              <w:overflowPunct w:val="0"/>
              <w:autoSpaceDE w:val="0"/>
              <w:autoSpaceDN w:val="0"/>
              <w:adjustRightInd w:val="0"/>
              <w:spacing w:after="0" w:line="268" w:lineRule="exact"/>
              <w:ind w:left="133" w:right="127"/>
              <w:jc w:val="center"/>
              <w:rPr>
                <w:rFonts w:ascii="Times New Roman" w:eastAsiaTheme="minorEastAsia" w:hAnsi="Times New Roman" w:cs="Times New Roman"/>
                <w:sz w:val="24"/>
                <w:szCs w:val="24"/>
                <w:lang w:eastAsia="ru-RU"/>
              </w:rPr>
            </w:pPr>
            <w:proofErr w:type="spellStart"/>
            <w:r w:rsidRPr="00C3370D">
              <w:rPr>
                <w:rFonts w:ascii="Times New Roman" w:eastAsiaTheme="minorEastAsia" w:hAnsi="Times New Roman" w:cs="Times New Roman"/>
                <w:sz w:val="24"/>
                <w:szCs w:val="24"/>
                <w:lang w:eastAsia="ru-RU"/>
              </w:rPr>
              <w:t>Большефроловские</w:t>
            </w:r>
            <w:proofErr w:type="spellEnd"/>
            <w:r w:rsidRPr="00C3370D">
              <w:rPr>
                <w:rFonts w:ascii="Times New Roman" w:eastAsiaTheme="minorEastAsia" w:hAnsi="Times New Roman" w:cs="Times New Roman"/>
                <w:sz w:val="24"/>
                <w:szCs w:val="24"/>
                <w:lang w:eastAsia="ru-RU"/>
              </w:rPr>
              <w:t xml:space="preserve"> селище и</w:t>
            </w:r>
          </w:p>
          <w:p w:rsidR="00856234" w:rsidRPr="00C3370D" w:rsidRDefault="00856234" w:rsidP="000243AC">
            <w:pPr>
              <w:widowControl w:val="0"/>
              <w:kinsoku w:val="0"/>
              <w:overflowPunct w:val="0"/>
              <w:autoSpaceDE w:val="0"/>
              <w:autoSpaceDN w:val="0"/>
              <w:adjustRightInd w:val="0"/>
              <w:spacing w:after="0" w:line="264" w:lineRule="exact"/>
              <w:ind w:left="133" w:right="126"/>
              <w:jc w:val="center"/>
              <w:rPr>
                <w:rFonts w:ascii="Times New Roman" w:eastAsiaTheme="minorEastAsia" w:hAnsi="Times New Roman" w:cs="Times New Roman"/>
                <w:sz w:val="24"/>
                <w:szCs w:val="24"/>
                <w:lang w:eastAsia="ru-RU"/>
              </w:rPr>
            </w:pPr>
            <w:r w:rsidRPr="00C3370D">
              <w:rPr>
                <w:rFonts w:ascii="Times New Roman" w:eastAsiaTheme="minorEastAsia" w:hAnsi="Times New Roman" w:cs="Times New Roman"/>
                <w:sz w:val="24"/>
                <w:szCs w:val="24"/>
                <w:lang w:eastAsia="ru-RU"/>
              </w:rPr>
              <w:t>кладбище</w:t>
            </w:r>
          </w:p>
        </w:tc>
        <w:tc>
          <w:tcPr>
            <w:tcW w:w="1793" w:type="dxa"/>
            <w:tcBorders>
              <w:top w:val="single" w:sz="4" w:space="0" w:color="000000"/>
              <w:left w:val="single" w:sz="4" w:space="0" w:color="000000"/>
              <w:bottom w:val="single" w:sz="4" w:space="0" w:color="000000"/>
              <w:right w:val="single" w:sz="4" w:space="0" w:color="000000"/>
            </w:tcBorders>
          </w:tcPr>
          <w:p w:rsidR="00856234" w:rsidRPr="00C3370D" w:rsidRDefault="00856234" w:rsidP="000243AC">
            <w:pPr>
              <w:widowControl w:val="0"/>
              <w:kinsoku w:val="0"/>
              <w:overflowPunct w:val="0"/>
              <w:autoSpaceDE w:val="0"/>
              <w:autoSpaceDN w:val="0"/>
              <w:adjustRightInd w:val="0"/>
              <w:spacing w:before="131" w:after="0" w:line="240" w:lineRule="auto"/>
              <w:ind w:left="153"/>
              <w:jc w:val="center"/>
              <w:rPr>
                <w:rFonts w:ascii="Times New Roman" w:eastAsiaTheme="minorEastAsia" w:hAnsi="Times New Roman" w:cs="Times New Roman"/>
                <w:sz w:val="24"/>
                <w:szCs w:val="24"/>
                <w:lang w:eastAsia="ru-RU"/>
              </w:rPr>
            </w:pPr>
            <w:r w:rsidRPr="00C3370D">
              <w:rPr>
                <w:rFonts w:ascii="Times New Roman" w:eastAsiaTheme="minorEastAsia" w:hAnsi="Times New Roman" w:cs="Times New Roman"/>
                <w:sz w:val="24"/>
                <w:szCs w:val="24"/>
                <w:lang w:eastAsia="ru-RU"/>
              </w:rPr>
              <w:t>XIV вв. н.э.</w:t>
            </w:r>
          </w:p>
        </w:tc>
        <w:tc>
          <w:tcPr>
            <w:tcW w:w="4059" w:type="dxa"/>
            <w:tcBorders>
              <w:top w:val="single" w:sz="4" w:space="0" w:color="000000"/>
              <w:left w:val="single" w:sz="4" w:space="0" w:color="000000"/>
              <w:bottom w:val="single" w:sz="4" w:space="0" w:color="000000"/>
              <w:right w:val="single" w:sz="4" w:space="0" w:color="000000"/>
            </w:tcBorders>
          </w:tcPr>
          <w:p w:rsidR="00856234" w:rsidRPr="00C3370D" w:rsidRDefault="00856234" w:rsidP="000243AC">
            <w:pPr>
              <w:widowControl w:val="0"/>
              <w:kinsoku w:val="0"/>
              <w:overflowPunct w:val="0"/>
              <w:autoSpaceDE w:val="0"/>
              <w:autoSpaceDN w:val="0"/>
              <w:adjustRightInd w:val="0"/>
              <w:spacing w:after="0" w:line="268" w:lineRule="exact"/>
              <w:ind w:left="654"/>
              <w:jc w:val="center"/>
              <w:rPr>
                <w:rFonts w:ascii="Times New Roman" w:eastAsiaTheme="minorEastAsia" w:hAnsi="Times New Roman" w:cs="Times New Roman"/>
                <w:sz w:val="24"/>
                <w:szCs w:val="24"/>
                <w:lang w:eastAsia="ru-RU"/>
              </w:rPr>
            </w:pPr>
            <w:r w:rsidRPr="00C3370D">
              <w:rPr>
                <w:rFonts w:ascii="Times New Roman" w:eastAsiaTheme="minorEastAsia" w:hAnsi="Times New Roman" w:cs="Times New Roman"/>
                <w:sz w:val="24"/>
                <w:szCs w:val="24"/>
                <w:lang w:eastAsia="ru-RU"/>
              </w:rPr>
              <w:t>1.4 км</w:t>
            </w:r>
            <w:r w:rsidRPr="00C3370D">
              <w:rPr>
                <w:rFonts w:ascii="Times New Roman" w:eastAsiaTheme="minorEastAsia" w:hAnsi="Times New Roman" w:cs="Times New Roman"/>
                <w:spacing w:val="-6"/>
                <w:sz w:val="24"/>
                <w:szCs w:val="24"/>
                <w:lang w:eastAsia="ru-RU"/>
              </w:rPr>
              <w:t xml:space="preserve"> </w:t>
            </w:r>
            <w:r w:rsidRPr="00C3370D">
              <w:rPr>
                <w:rFonts w:ascii="Times New Roman" w:eastAsiaTheme="minorEastAsia" w:hAnsi="Times New Roman" w:cs="Times New Roman"/>
                <w:sz w:val="24"/>
                <w:szCs w:val="24"/>
                <w:lang w:eastAsia="ru-RU"/>
              </w:rPr>
              <w:t>запад-</w:t>
            </w:r>
            <w:proofErr w:type="spellStart"/>
            <w:r w:rsidRPr="00C3370D">
              <w:rPr>
                <w:rFonts w:ascii="Times New Roman" w:eastAsiaTheme="minorEastAsia" w:hAnsi="Times New Roman" w:cs="Times New Roman"/>
                <w:sz w:val="24"/>
                <w:szCs w:val="24"/>
                <w:lang w:eastAsia="ru-RU"/>
              </w:rPr>
              <w:t>ceвepo</w:t>
            </w:r>
            <w:proofErr w:type="spellEnd"/>
            <w:r w:rsidRPr="00C3370D">
              <w:rPr>
                <w:rFonts w:ascii="Times New Roman" w:eastAsiaTheme="minorEastAsia" w:hAnsi="Times New Roman" w:cs="Times New Roman"/>
                <w:sz w:val="24"/>
                <w:szCs w:val="24"/>
                <w:lang w:eastAsia="ru-RU"/>
              </w:rPr>
              <w:t>-</w:t>
            </w:r>
          </w:p>
          <w:p w:rsidR="00856234" w:rsidRPr="00C3370D" w:rsidRDefault="00856234" w:rsidP="000243AC">
            <w:pPr>
              <w:widowControl w:val="0"/>
              <w:kinsoku w:val="0"/>
              <w:overflowPunct w:val="0"/>
              <w:autoSpaceDE w:val="0"/>
              <w:autoSpaceDN w:val="0"/>
              <w:adjustRightInd w:val="0"/>
              <w:spacing w:after="0" w:line="264" w:lineRule="exact"/>
              <w:ind w:left="628"/>
              <w:jc w:val="center"/>
              <w:rPr>
                <w:rFonts w:ascii="Times New Roman" w:eastAsiaTheme="minorEastAsia" w:hAnsi="Times New Roman" w:cs="Times New Roman"/>
                <w:sz w:val="24"/>
                <w:szCs w:val="24"/>
                <w:lang w:eastAsia="ru-RU"/>
              </w:rPr>
            </w:pPr>
            <w:proofErr w:type="spellStart"/>
            <w:r w:rsidRPr="00C3370D">
              <w:rPr>
                <w:rFonts w:ascii="Times New Roman" w:eastAsiaTheme="minorEastAsia" w:hAnsi="Times New Roman" w:cs="Times New Roman"/>
                <w:sz w:val="24"/>
                <w:szCs w:val="24"/>
                <w:lang w:eastAsia="ru-RU"/>
              </w:rPr>
              <w:t>зaпaдн</w:t>
            </w:r>
            <w:proofErr w:type="spellEnd"/>
            <w:r w:rsidRPr="00C3370D">
              <w:rPr>
                <w:rFonts w:ascii="Times New Roman" w:eastAsiaTheme="minorEastAsia" w:hAnsi="Times New Roman" w:cs="Times New Roman"/>
                <w:sz w:val="24"/>
                <w:szCs w:val="24"/>
                <w:lang w:eastAsia="ru-RU"/>
              </w:rPr>
              <w:t xml:space="preserve"> c. Б.</w:t>
            </w:r>
            <w:r w:rsidRPr="00C3370D">
              <w:rPr>
                <w:rFonts w:ascii="Times New Roman" w:eastAsiaTheme="minorEastAsia" w:hAnsi="Times New Roman" w:cs="Times New Roman"/>
                <w:spacing w:val="-4"/>
                <w:sz w:val="24"/>
                <w:szCs w:val="24"/>
                <w:lang w:eastAsia="ru-RU"/>
              </w:rPr>
              <w:t xml:space="preserve"> </w:t>
            </w:r>
            <w:r w:rsidRPr="00C3370D">
              <w:rPr>
                <w:rFonts w:ascii="Times New Roman" w:eastAsiaTheme="minorEastAsia" w:hAnsi="Times New Roman" w:cs="Times New Roman"/>
                <w:sz w:val="24"/>
                <w:szCs w:val="24"/>
                <w:lang w:eastAsia="ru-RU"/>
              </w:rPr>
              <w:t>Фролово</w:t>
            </w:r>
          </w:p>
        </w:tc>
      </w:tr>
      <w:tr w:rsidR="00856234" w:rsidRPr="00C3370D" w:rsidTr="000243AC">
        <w:trPr>
          <w:trHeight w:val="554"/>
        </w:trPr>
        <w:tc>
          <w:tcPr>
            <w:tcW w:w="4059" w:type="dxa"/>
            <w:tcBorders>
              <w:top w:val="single" w:sz="4" w:space="0" w:color="000000"/>
              <w:left w:val="single" w:sz="4" w:space="0" w:color="000000"/>
              <w:bottom w:val="single" w:sz="4" w:space="0" w:color="000000"/>
              <w:right w:val="single" w:sz="4" w:space="0" w:color="000000"/>
            </w:tcBorders>
          </w:tcPr>
          <w:p w:rsidR="00856234" w:rsidRPr="00C3370D" w:rsidRDefault="00856234" w:rsidP="000243AC">
            <w:pPr>
              <w:widowControl w:val="0"/>
              <w:kinsoku w:val="0"/>
              <w:overflowPunct w:val="0"/>
              <w:autoSpaceDE w:val="0"/>
              <w:autoSpaceDN w:val="0"/>
              <w:adjustRightInd w:val="0"/>
              <w:spacing w:before="131" w:after="0" w:line="240" w:lineRule="auto"/>
              <w:ind w:left="133" w:right="127"/>
              <w:jc w:val="center"/>
              <w:rPr>
                <w:rFonts w:ascii="Times New Roman" w:eastAsiaTheme="minorEastAsia" w:hAnsi="Times New Roman" w:cs="Times New Roman"/>
                <w:sz w:val="24"/>
                <w:szCs w:val="24"/>
                <w:lang w:eastAsia="ru-RU"/>
              </w:rPr>
            </w:pPr>
            <w:proofErr w:type="spellStart"/>
            <w:r w:rsidRPr="00C3370D">
              <w:rPr>
                <w:rFonts w:ascii="Times New Roman" w:eastAsiaTheme="minorEastAsia" w:hAnsi="Times New Roman" w:cs="Times New Roman"/>
                <w:sz w:val="24"/>
                <w:szCs w:val="24"/>
                <w:lang w:eastAsia="ru-RU"/>
              </w:rPr>
              <w:t>Большефроловское</w:t>
            </w:r>
            <w:proofErr w:type="spellEnd"/>
            <w:r w:rsidRPr="00C3370D">
              <w:rPr>
                <w:rFonts w:ascii="Times New Roman" w:eastAsiaTheme="minorEastAsia" w:hAnsi="Times New Roman" w:cs="Times New Roman"/>
                <w:sz w:val="24"/>
                <w:szCs w:val="24"/>
                <w:lang w:eastAsia="ru-RU"/>
              </w:rPr>
              <w:t xml:space="preserve"> городище</w:t>
            </w:r>
          </w:p>
        </w:tc>
        <w:tc>
          <w:tcPr>
            <w:tcW w:w="1793" w:type="dxa"/>
            <w:tcBorders>
              <w:top w:val="single" w:sz="4" w:space="0" w:color="000000"/>
              <w:left w:val="single" w:sz="4" w:space="0" w:color="000000"/>
              <w:bottom w:val="single" w:sz="4" w:space="0" w:color="000000"/>
              <w:right w:val="single" w:sz="4" w:space="0" w:color="000000"/>
            </w:tcBorders>
          </w:tcPr>
          <w:p w:rsidR="00856234" w:rsidRPr="00C3370D" w:rsidRDefault="00856234" w:rsidP="000243AC">
            <w:pPr>
              <w:widowControl w:val="0"/>
              <w:kinsoku w:val="0"/>
              <w:overflowPunct w:val="0"/>
              <w:autoSpaceDE w:val="0"/>
              <w:autoSpaceDN w:val="0"/>
              <w:adjustRightInd w:val="0"/>
              <w:spacing w:after="0" w:line="270" w:lineRule="exact"/>
              <w:ind w:left="94" w:right="84"/>
              <w:jc w:val="center"/>
              <w:rPr>
                <w:rFonts w:ascii="Times New Roman" w:eastAsiaTheme="minorEastAsia" w:hAnsi="Times New Roman" w:cs="Times New Roman"/>
                <w:sz w:val="24"/>
                <w:szCs w:val="24"/>
                <w:lang w:eastAsia="ru-RU"/>
              </w:rPr>
            </w:pPr>
            <w:r w:rsidRPr="00C3370D">
              <w:rPr>
                <w:rFonts w:ascii="Times New Roman" w:eastAsiaTheme="minorEastAsia" w:hAnsi="Times New Roman" w:cs="Times New Roman"/>
                <w:sz w:val="24"/>
                <w:szCs w:val="24"/>
                <w:lang w:eastAsia="ru-RU"/>
              </w:rPr>
              <w:t>VI-VII вв.</w:t>
            </w:r>
          </w:p>
          <w:p w:rsidR="00856234" w:rsidRPr="00C3370D" w:rsidRDefault="00856234" w:rsidP="000243AC">
            <w:pPr>
              <w:widowControl w:val="0"/>
              <w:kinsoku w:val="0"/>
              <w:overflowPunct w:val="0"/>
              <w:autoSpaceDE w:val="0"/>
              <w:autoSpaceDN w:val="0"/>
              <w:adjustRightInd w:val="0"/>
              <w:spacing w:after="0" w:line="264" w:lineRule="exact"/>
              <w:ind w:left="94" w:right="84"/>
              <w:jc w:val="center"/>
              <w:rPr>
                <w:rFonts w:ascii="Times New Roman" w:eastAsiaTheme="minorEastAsia" w:hAnsi="Times New Roman" w:cs="Times New Roman"/>
                <w:sz w:val="24"/>
                <w:szCs w:val="24"/>
                <w:lang w:eastAsia="ru-RU"/>
              </w:rPr>
            </w:pPr>
            <w:r w:rsidRPr="00C3370D">
              <w:rPr>
                <w:rFonts w:ascii="Times New Roman" w:eastAsiaTheme="minorEastAsia" w:hAnsi="Times New Roman" w:cs="Times New Roman"/>
                <w:sz w:val="24"/>
                <w:szCs w:val="24"/>
                <w:lang w:eastAsia="ru-RU"/>
              </w:rPr>
              <w:t>н.э.</w:t>
            </w:r>
          </w:p>
        </w:tc>
        <w:tc>
          <w:tcPr>
            <w:tcW w:w="4059" w:type="dxa"/>
            <w:tcBorders>
              <w:top w:val="single" w:sz="4" w:space="0" w:color="000000"/>
              <w:left w:val="single" w:sz="4" w:space="0" w:color="000000"/>
              <w:bottom w:val="single" w:sz="4" w:space="0" w:color="000000"/>
              <w:right w:val="single" w:sz="4" w:space="0" w:color="000000"/>
            </w:tcBorders>
          </w:tcPr>
          <w:p w:rsidR="00856234" w:rsidRPr="00C3370D" w:rsidRDefault="00856234" w:rsidP="000243AC">
            <w:pPr>
              <w:widowControl w:val="0"/>
              <w:kinsoku w:val="0"/>
              <w:overflowPunct w:val="0"/>
              <w:autoSpaceDE w:val="0"/>
              <w:autoSpaceDN w:val="0"/>
              <w:adjustRightInd w:val="0"/>
              <w:spacing w:after="0" w:line="270" w:lineRule="exact"/>
              <w:ind w:left="409"/>
              <w:jc w:val="center"/>
              <w:rPr>
                <w:rFonts w:ascii="Times New Roman" w:eastAsiaTheme="minorEastAsia" w:hAnsi="Times New Roman" w:cs="Times New Roman"/>
                <w:sz w:val="24"/>
                <w:szCs w:val="24"/>
                <w:lang w:eastAsia="ru-RU"/>
              </w:rPr>
            </w:pPr>
            <w:r w:rsidRPr="00C3370D">
              <w:rPr>
                <w:rFonts w:ascii="Times New Roman" w:eastAsiaTheme="minorEastAsia" w:hAnsi="Times New Roman" w:cs="Times New Roman"/>
                <w:sz w:val="24"/>
                <w:szCs w:val="24"/>
                <w:lang w:eastAsia="ru-RU"/>
              </w:rPr>
              <w:t xml:space="preserve">1.5 км </w:t>
            </w:r>
            <w:proofErr w:type="spellStart"/>
            <w:r w:rsidRPr="00C3370D">
              <w:rPr>
                <w:rFonts w:ascii="Times New Roman" w:eastAsiaTheme="minorEastAsia" w:hAnsi="Times New Roman" w:cs="Times New Roman"/>
                <w:sz w:val="24"/>
                <w:szCs w:val="24"/>
                <w:lang w:eastAsia="ru-RU"/>
              </w:rPr>
              <w:t>ceвepo-зaпaднее</w:t>
            </w:r>
            <w:proofErr w:type="spellEnd"/>
            <w:r w:rsidRPr="00C3370D">
              <w:rPr>
                <w:rFonts w:ascii="Times New Roman" w:eastAsiaTheme="minorEastAsia" w:hAnsi="Times New Roman" w:cs="Times New Roman"/>
                <w:sz w:val="24"/>
                <w:szCs w:val="24"/>
                <w:lang w:eastAsia="ru-RU"/>
              </w:rPr>
              <w:t xml:space="preserve"> c.</w:t>
            </w:r>
          </w:p>
          <w:p w:rsidR="00856234" w:rsidRPr="00C3370D" w:rsidRDefault="00856234" w:rsidP="000243AC">
            <w:pPr>
              <w:widowControl w:val="0"/>
              <w:kinsoku w:val="0"/>
              <w:overflowPunct w:val="0"/>
              <w:autoSpaceDE w:val="0"/>
              <w:autoSpaceDN w:val="0"/>
              <w:adjustRightInd w:val="0"/>
              <w:spacing w:after="0" w:line="264" w:lineRule="exact"/>
              <w:ind w:left="762"/>
              <w:jc w:val="center"/>
              <w:rPr>
                <w:rFonts w:ascii="Times New Roman" w:eastAsiaTheme="minorEastAsia" w:hAnsi="Times New Roman" w:cs="Times New Roman"/>
                <w:sz w:val="24"/>
                <w:szCs w:val="24"/>
                <w:lang w:eastAsia="ru-RU"/>
              </w:rPr>
            </w:pPr>
            <w:proofErr w:type="spellStart"/>
            <w:r w:rsidRPr="00C3370D">
              <w:rPr>
                <w:rFonts w:ascii="Times New Roman" w:eastAsiaTheme="minorEastAsia" w:hAnsi="Times New Roman" w:cs="Times New Roman"/>
                <w:sz w:val="24"/>
                <w:szCs w:val="24"/>
                <w:lang w:eastAsia="ru-RU"/>
              </w:rPr>
              <w:t>Бoльшое</w:t>
            </w:r>
            <w:proofErr w:type="spellEnd"/>
            <w:r w:rsidRPr="00C3370D">
              <w:rPr>
                <w:rFonts w:ascii="Times New Roman" w:eastAsiaTheme="minorEastAsia" w:hAnsi="Times New Roman" w:cs="Times New Roman"/>
                <w:sz w:val="24"/>
                <w:szCs w:val="24"/>
                <w:lang w:eastAsia="ru-RU"/>
              </w:rPr>
              <w:t xml:space="preserve"> Фролово</w:t>
            </w:r>
          </w:p>
        </w:tc>
      </w:tr>
      <w:tr w:rsidR="00856234" w:rsidRPr="00C3370D" w:rsidTr="000243AC">
        <w:trPr>
          <w:trHeight w:val="554"/>
        </w:trPr>
        <w:tc>
          <w:tcPr>
            <w:tcW w:w="4059" w:type="dxa"/>
            <w:tcBorders>
              <w:top w:val="single" w:sz="4" w:space="0" w:color="000000"/>
              <w:left w:val="single" w:sz="4" w:space="0" w:color="000000"/>
              <w:bottom w:val="single" w:sz="4" w:space="0" w:color="000000"/>
              <w:right w:val="single" w:sz="4" w:space="0" w:color="000000"/>
            </w:tcBorders>
          </w:tcPr>
          <w:p w:rsidR="00856234" w:rsidRPr="009833CB" w:rsidRDefault="00856234" w:rsidP="000243AC">
            <w:pPr>
              <w:widowControl w:val="0"/>
              <w:kinsoku w:val="0"/>
              <w:overflowPunct w:val="0"/>
              <w:autoSpaceDE w:val="0"/>
              <w:autoSpaceDN w:val="0"/>
              <w:adjustRightInd w:val="0"/>
              <w:spacing w:before="131" w:after="0" w:line="240" w:lineRule="auto"/>
              <w:ind w:left="133" w:right="127"/>
              <w:jc w:val="center"/>
              <w:rPr>
                <w:rFonts w:ascii="Times New Roman" w:eastAsiaTheme="minorEastAsia" w:hAnsi="Times New Roman" w:cs="Times New Roman"/>
                <w:sz w:val="24"/>
                <w:szCs w:val="24"/>
                <w:lang w:eastAsia="ru-RU"/>
              </w:rPr>
            </w:pPr>
            <w:proofErr w:type="spellStart"/>
            <w:r w:rsidRPr="009833CB">
              <w:rPr>
                <w:rFonts w:ascii="Times New Roman" w:hAnsi="Times New Roman" w:cs="Times New Roman"/>
                <w:sz w:val="24"/>
                <w:szCs w:val="24"/>
              </w:rPr>
              <w:t>Степановское</w:t>
            </w:r>
            <w:proofErr w:type="spellEnd"/>
            <w:r w:rsidRPr="009833CB">
              <w:rPr>
                <w:rFonts w:ascii="Times New Roman" w:hAnsi="Times New Roman" w:cs="Times New Roman"/>
                <w:sz w:val="24"/>
                <w:szCs w:val="24"/>
              </w:rPr>
              <w:t xml:space="preserve"> городище I</w:t>
            </w:r>
          </w:p>
        </w:tc>
        <w:tc>
          <w:tcPr>
            <w:tcW w:w="1793" w:type="dxa"/>
            <w:tcBorders>
              <w:top w:val="single" w:sz="4" w:space="0" w:color="000000"/>
              <w:left w:val="single" w:sz="4" w:space="0" w:color="000000"/>
              <w:bottom w:val="single" w:sz="4" w:space="0" w:color="000000"/>
              <w:right w:val="single" w:sz="4" w:space="0" w:color="000000"/>
            </w:tcBorders>
          </w:tcPr>
          <w:p w:rsidR="00856234" w:rsidRPr="009833CB" w:rsidRDefault="00856234" w:rsidP="000243AC">
            <w:pPr>
              <w:pStyle w:val="TableParagraph"/>
              <w:kinsoku w:val="0"/>
              <w:overflowPunct w:val="0"/>
              <w:spacing w:line="265" w:lineRule="exact"/>
              <w:ind w:left="94" w:right="84"/>
              <w:jc w:val="center"/>
            </w:pPr>
            <w:r w:rsidRPr="009833CB">
              <w:t>VI-VII вв.</w:t>
            </w:r>
          </w:p>
          <w:p w:rsidR="00856234" w:rsidRPr="009833CB" w:rsidRDefault="00856234" w:rsidP="000243AC">
            <w:pPr>
              <w:widowControl w:val="0"/>
              <w:kinsoku w:val="0"/>
              <w:overflowPunct w:val="0"/>
              <w:autoSpaceDE w:val="0"/>
              <w:autoSpaceDN w:val="0"/>
              <w:adjustRightInd w:val="0"/>
              <w:spacing w:after="0" w:line="270" w:lineRule="exact"/>
              <w:ind w:left="94" w:right="84"/>
              <w:jc w:val="center"/>
              <w:rPr>
                <w:rFonts w:ascii="Times New Roman" w:eastAsiaTheme="minorEastAsia" w:hAnsi="Times New Roman" w:cs="Times New Roman"/>
                <w:sz w:val="24"/>
                <w:szCs w:val="24"/>
                <w:lang w:eastAsia="ru-RU"/>
              </w:rPr>
            </w:pPr>
            <w:r w:rsidRPr="009833CB">
              <w:rPr>
                <w:rFonts w:ascii="Times New Roman" w:hAnsi="Times New Roman" w:cs="Times New Roman"/>
                <w:sz w:val="24"/>
                <w:szCs w:val="24"/>
              </w:rPr>
              <w:t>н.э.</w:t>
            </w:r>
          </w:p>
        </w:tc>
        <w:tc>
          <w:tcPr>
            <w:tcW w:w="4059" w:type="dxa"/>
            <w:tcBorders>
              <w:top w:val="single" w:sz="4" w:space="0" w:color="000000"/>
              <w:left w:val="single" w:sz="4" w:space="0" w:color="000000"/>
              <w:bottom w:val="single" w:sz="4" w:space="0" w:color="000000"/>
              <w:right w:val="single" w:sz="4" w:space="0" w:color="000000"/>
            </w:tcBorders>
          </w:tcPr>
          <w:p w:rsidR="00856234" w:rsidRPr="009833CB" w:rsidRDefault="00856234" w:rsidP="000243AC">
            <w:pPr>
              <w:pStyle w:val="TableParagraph"/>
              <w:kinsoku w:val="0"/>
              <w:overflowPunct w:val="0"/>
              <w:spacing w:line="265" w:lineRule="exact"/>
              <w:ind w:left="99" w:right="82"/>
              <w:jc w:val="center"/>
            </w:pPr>
            <w:r w:rsidRPr="009833CB">
              <w:t>1 км северо-северо-</w:t>
            </w:r>
          </w:p>
          <w:p w:rsidR="00856234" w:rsidRPr="009833CB" w:rsidRDefault="00856234" w:rsidP="000243AC">
            <w:pPr>
              <w:widowControl w:val="0"/>
              <w:kinsoku w:val="0"/>
              <w:overflowPunct w:val="0"/>
              <w:autoSpaceDE w:val="0"/>
              <w:autoSpaceDN w:val="0"/>
              <w:adjustRightInd w:val="0"/>
              <w:spacing w:after="0" w:line="270" w:lineRule="exact"/>
              <w:ind w:left="409"/>
              <w:jc w:val="center"/>
              <w:rPr>
                <w:rFonts w:ascii="Times New Roman" w:eastAsiaTheme="minorEastAsia" w:hAnsi="Times New Roman" w:cs="Times New Roman"/>
                <w:sz w:val="24"/>
                <w:szCs w:val="24"/>
                <w:lang w:eastAsia="ru-RU"/>
              </w:rPr>
            </w:pPr>
            <w:r w:rsidRPr="009833CB">
              <w:rPr>
                <w:rFonts w:ascii="Times New Roman" w:hAnsi="Times New Roman" w:cs="Times New Roman"/>
                <w:sz w:val="24"/>
                <w:szCs w:val="24"/>
              </w:rPr>
              <w:t xml:space="preserve">западнее </w:t>
            </w:r>
            <w:proofErr w:type="spellStart"/>
            <w:r w:rsidRPr="009833CB">
              <w:rPr>
                <w:rFonts w:ascii="Times New Roman" w:hAnsi="Times New Roman" w:cs="Times New Roman"/>
                <w:sz w:val="24"/>
                <w:szCs w:val="24"/>
              </w:rPr>
              <w:t>с.Степановка</w:t>
            </w:r>
            <w:proofErr w:type="spellEnd"/>
          </w:p>
        </w:tc>
      </w:tr>
      <w:tr w:rsidR="00856234" w:rsidRPr="00C3370D" w:rsidTr="000243AC">
        <w:trPr>
          <w:trHeight w:val="554"/>
        </w:trPr>
        <w:tc>
          <w:tcPr>
            <w:tcW w:w="4059" w:type="dxa"/>
            <w:tcBorders>
              <w:top w:val="single" w:sz="4" w:space="0" w:color="000000"/>
              <w:left w:val="single" w:sz="4" w:space="0" w:color="000000"/>
              <w:bottom w:val="single" w:sz="4" w:space="0" w:color="000000"/>
              <w:right w:val="single" w:sz="4" w:space="0" w:color="000000"/>
            </w:tcBorders>
          </w:tcPr>
          <w:p w:rsidR="00856234" w:rsidRPr="009833CB" w:rsidRDefault="00856234" w:rsidP="000243AC">
            <w:pPr>
              <w:widowControl w:val="0"/>
              <w:kinsoku w:val="0"/>
              <w:overflowPunct w:val="0"/>
              <w:autoSpaceDE w:val="0"/>
              <w:autoSpaceDN w:val="0"/>
              <w:adjustRightInd w:val="0"/>
              <w:spacing w:before="131" w:after="0" w:line="240" w:lineRule="auto"/>
              <w:ind w:left="133" w:right="127"/>
              <w:jc w:val="center"/>
              <w:rPr>
                <w:rFonts w:ascii="Times New Roman" w:eastAsiaTheme="minorEastAsia" w:hAnsi="Times New Roman" w:cs="Times New Roman"/>
                <w:sz w:val="24"/>
                <w:szCs w:val="24"/>
                <w:lang w:eastAsia="ru-RU"/>
              </w:rPr>
            </w:pPr>
            <w:proofErr w:type="spellStart"/>
            <w:r w:rsidRPr="009833CB">
              <w:rPr>
                <w:rFonts w:ascii="Times New Roman" w:hAnsi="Times New Roman" w:cs="Times New Roman"/>
                <w:sz w:val="24"/>
                <w:szCs w:val="24"/>
              </w:rPr>
              <w:t>Степановское</w:t>
            </w:r>
            <w:proofErr w:type="spellEnd"/>
            <w:r w:rsidRPr="009833CB">
              <w:rPr>
                <w:rFonts w:ascii="Times New Roman" w:hAnsi="Times New Roman" w:cs="Times New Roman"/>
                <w:sz w:val="24"/>
                <w:szCs w:val="24"/>
              </w:rPr>
              <w:t xml:space="preserve"> селище II</w:t>
            </w:r>
          </w:p>
        </w:tc>
        <w:tc>
          <w:tcPr>
            <w:tcW w:w="1793" w:type="dxa"/>
            <w:tcBorders>
              <w:top w:val="single" w:sz="4" w:space="0" w:color="000000"/>
              <w:left w:val="single" w:sz="4" w:space="0" w:color="000000"/>
              <w:bottom w:val="single" w:sz="4" w:space="0" w:color="000000"/>
              <w:right w:val="single" w:sz="4" w:space="0" w:color="000000"/>
            </w:tcBorders>
          </w:tcPr>
          <w:p w:rsidR="00856234" w:rsidRPr="009833CB" w:rsidRDefault="00856234" w:rsidP="000243AC">
            <w:pPr>
              <w:pStyle w:val="TableParagraph"/>
              <w:kinsoku w:val="0"/>
              <w:overflowPunct w:val="0"/>
              <w:spacing w:line="268" w:lineRule="exact"/>
              <w:ind w:left="94" w:right="84"/>
              <w:jc w:val="center"/>
            </w:pPr>
            <w:r w:rsidRPr="009833CB">
              <w:t>VI-VII вв.</w:t>
            </w:r>
          </w:p>
          <w:p w:rsidR="00856234" w:rsidRPr="009833CB" w:rsidRDefault="00856234" w:rsidP="000243AC">
            <w:pPr>
              <w:widowControl w:val="0"/>
              <w:kinsoku w:val="0"/>
              <w:overflowPunct w:val="0"/>
              <w:autoSpaceDE w:val="0"/>
              <w:autoSpaceDN w:val="0"/>
              <w:adjustRightInd w:val="0"/>
              <w:spacing w:after="0" w:line="270" w:lineRule="exact"/>
              <w:ind w:left="94" w:right="84"/>
              <w:jc w:val="center"/>
              <w:rPr>
                <w:rFonts w:ascii="Times New Roman" w:eastAsiaTheme="minorEastAsia" w:hAnsi="Times New Roman" w:cs="Times New Roman"/>
                <w:sz w:val="24"/>
                <w:szCs w:val="24"/>
                <w:lang w:eastAsia="ru-RU"/>
              </w:rPr>
            </w:pPr>
            <w:r w:rsidRPr="009833CB">
              <w:rPr>
                <w:rFonts w:ascii="Times New Roman" w:hAnsi="Times New Roman" w:cs="Times New Roman"/>
                <w:sz w:val="24"/>
                <w:szCs w:val="24"/>
              </w:rPr>
              <w:t>н.э.</w:t>
            </w:r>
          </w:p>
        </w:tc>
        <w:tc>
          <w:tcPr>
            <w:tcW w:w="4059" w:type="dxa"/>
            <w:tcBorders>
              <w:top w:val="single" w:sz="4" w:space="0" w:color="000000"/>
              <w:left w:val="single" w:sz="4" w:space="0" w:color="000000"/>
              <w:bottom w:val="single" w:sz="4" w:space="0" w:color="000000"/>
              <w:right w:val="single" w:sz="4" w:space="0" w:color="000000"/>
            </w:tcBorders>
          </w:tcPr>
          <w:p w:rsidR="00856234" w:rsidRPr="009833CB" w:rsidRDefault="00856234" w:rsidP="000243AC">
            <w:pPr>
              <w:widowControl w:val="0"/>
              <w:kinsoku w:val="0"/>
              <w:overflowPunct w:val="0"/>
              <w:autoSpaceDE w:val="0"/>
              <w:autoSpaceDN w:val="0"/>
              <w:adjustRightInd w:val="0"/>
              <w:spacing w:after="0" w:line="270" w:lineRule="exact"/>
              <w:ind w:left="409"/>
              <w:jc w:val="center"/>
              <w:rPr>
                <w:rFonts w:ascii="Times New Roman" w:eastAsiaTheme="minorEastAsia" w:hAnsi="Times New Roman" w:cs="Times New Roman"/>
                <w:sz w:val="24"/>
                <w:szCs w:val="24"/>
                <w:lang w:eastAsia="ru-RU"/>
              </w:rPr>
            </w:pPr>
            <w:r w:rsidRPr="009833CB">
              <w:rPr>
                <w:rFonts w:ascii="Times New Roman" w:hAnsi="Times New Roman" w:cs="Times New Roman"/>
                <w:sz w:val="24"/>
                <w:szCs w:val="24"/>
              </w:rPr>
              <w:t>0.7 км северо-западнее села</w:t>
            </w:r>
          </w:p>
        </w:tc>
      </w:tr>
      <w:tr w:rsidR="00856234" w:rsidRPr="00C3370D" w:rsidTr="000243AC">
        <w:trPr>
          <w:trHeight w:val="554"/>
        </w:trPr>
        <w:tc>
          <w:tcPr>
            <w:tcW w:w="4059" w:type="dxa"/>
            <w:tcBorders>
              <w:top w:val="single" w:sz="4" w:space="0" w:color="000000"/>
              <w:left w:val="single" w:sz="4" w:space="0" w:color="000000"/>
              <w:bottom w:val="single" w:sz="4" w:space="0" w:color="000000"/>
              <w:right w:val="single" w:sz="4" w:space="0" w:color="000000"/>
            </w:tcBorders>
          </w:tcPr>
          <w:p w:rsidR="00856234" w:rsidRPr="009833CB" w:rsidRDefault="00856234" w:rsidP="000243AC">
            <w:pPr>
              <w:widowControl w:val="0"/>
              <w:kinsoku w:val="0"/>
              <w:overflowPunct w:val="0"/>
              <w:autoSpaceDE w:val="0"/>
              <w:autoSpaceDN w:val="0"/>
              <w:adjustRightInd w:val="0"/>
              <w:spacing w:before="131" w:after="0" w:line="240" w:lineRule="auto"/>
              <w:ind w:left="133" w:right="127"/>
              <w:jc w:val="center"/>
              <w:rPr>
                <w:rFonts w:ascii="Times New Roman" w:eastAsiaTheme="minorEastAsia" w:hAnsi="Times New Roman" w:cs="Times New Roman"/>
                <w:sz w:val="24"/>
                <w:szCs w:val="24"/>
                <w:lang w:eastAsia="ru-RU"/>
              </w:rPr>
            </w:pPr>
            <w:proofErr w:type="spellStart"/>
            <w:r w:rsidRPr="009833CB">
              <w:rPr>
                <w:rFonts w:ascii="Times New Roman" w:hAnsi="Times New Roman" w:cs="Times New Roman"/>
                <w:sz w:val="24"/>
                <w:szCs w:val="24"/>
              </w:rPr>
              <w:t>Степановское</w:t>
            </w:r>
            <w:proofErr w:type="spellEnd"/>
            <w:r w:rsidRPr="009833CB">
              <w:rPr>
                <w:rFonts w:ascii="Times New Roman" w:hAnsi="Times New Roman" w:cs="Times New Roman"/>
                <w:sz w:val="24"/>
                <w:szCs w:val="24"/>
              </w:rPr>
              <w:t xml:space="preserve"> селище III</w:t>
            </w:r>
          </w:p>
        </w:tc>
        <w:tc>
          <w:tcPr>
            <w:tcW w:w="1793" w:type="dxa"/>
            <w:tcBorders>
              <w:top w:val="single" w:sz="4" w:space="0" w:color="000000"/>
              <w:left w:val="single" w:sz="4" w:space="0" w:color="000000"/>
              <w:bottom w:val="single" w:sz="4" w:space="0" w:color="000000"/>
              <w:right w:val="single" w:sz="4" w:space="0" w:color="000000"/>
            </w:tcBorders>
          </w:tcPr>
          <w:p w:rsidR="00856234" w:rsidRPr="009833CB" w:rsidRDefault="00856234" w:rsidP="000243AC">
            <w:pPr>
              <w:pStyle w:val="TableParagraph"/>
              <w:kinsoku w:val="0"/>
              <w:overflowPunct w:val="0"/>
              <w:spacing w:line="266" w:lineRule="exact"/>
              <w:ind w:left="94" w:right="84"/>
              <w:jc w:val="center"/>
            </w:pPr>
            <w:r w:rsidRPr="009833CB">
              <w:t>VI-VII вв.</w:t>
            </w:r>
          </w:p>
          <w:p w:rsidR="00856234" w:rsidRPr="009833CB" w:rsidRDefault="00856234" w:rsidP="000243AC">
            <w:pPr>
              <w:widowControl w:val="0"/>
              <w:kinsoku w:val="0"/>
              <w:overflowPunct w:val="0"/>
              <w:autoSpaceDE w:val="0"/>
              <w:autoSpaceDN w:val="0"/>
              <w:adjustRightInd w:val="0"/>
              <w:spacing w:after="0" w:line="270" w:lineRule="exact"/>
              <w:ind w:left="94" w:right="84"/>
              <w:jc w:val="center"/>
              <w:rPr>
                <w:rFonts w:ascii="Times New Roman" w:eastAsiaTheme="minorEastAsia" w:hAnsi="Times New Roman" w:cs="Times New Roman"/>
                <w:sz w:val="24"/>
                <w:szCs w:val="24"/>
                <w:lang w:eastAsia="ru-RU"/>
              </w:rPr>
            </w:pPr>
            <w:r w:rsidRPr="009833CB">
              <w:rPr>
                <w:rFonts w:ascii="Times New Roman" w:hAnsi="Times New Roman" w:cs="Times New Roman"/>
                <w:sz w:val="24"/>
                <w:szCs w:val="24"/>
              </w:rPr>
              <w:t>н.э.</w:t>
            </w:r>
          </w:p>
        </w:tc>
        <w:tc>
          <w:tcPr>
            <w:tcW w:w="4059" w:type="dxa"/>
            <w:tcBorders>
              <w:top w:val="single" w:sz="4" w:space="0" w:color="000000"/>
              <w:left w:val="single" w:sz="4" w:space="0" w:color="000000"/>
              <w:bottom w:val="single" w:sz="4" w:space="0" w:color="000000"/>
              <w:right w:val="single" w:sz="4" w:space="0" w:color="000000"/>
            </w:tcBorders>
          </w:tcPr>
          <w:p w:rsidR="00856234" w:rsidRPr="009833CB" w:rsidRDefault="00856234" w:rsidP="000243AC">
            <w:pPr>
              <w:pStyle w:val="TableParagraph"/>
              <w:kinsoku w:val="0"/>
              <w:overflowPunct w:val="0"/>
              <w:spacing w:line="266" w:lineRule="exact"/>
              <w:ind w:left="596"/>
              <w:jc w:val="center"/>
            </w:pPr>
            <w:r w:rsidRPr="009833CB">
              <w:t>2.5 км юго-восточнее</w:t>
            </w:r>
          </w:p>
          <w:p w:rsidR="00856234" w:rsidRPr="009833CB" w:rsidRDefault="00856234" w:rsidP="000243AC">
            <w:pPr>
              <w:widowControl w:val="0"/>
              <w:kinsoku w:val="0"/>
              <w:overflowPunct w:val="0"/>
              <w:autoSpaceDE w:val="0"/>
              <w:autoSpaceDN w:val="0"/>
              <w:adjustRightInd w:val="0"/>
              <w:spacing w:after="0" w:line="270" w:lineRule="exact"/>
              <w:ind w:left="409"/>
              <w:jc w:val="center"/>
              <w:rPr>
                <w:rFonts w:ascii="Times New Roman" w:eastAsiaTheme="minorEastAsia" w:hAnsi="Times New Roman" w:cs="Times New Roman"/>
                <w:sz w:val="24"/>
                <w:szCs w:val="24"/>
                <w:lang w:eastAsia="ru-RU"/>
              </w:rPr>
            </w:pPr>
            <w:r w:rsidRPr="009833CB">
              <w:rPr>
                <w:rFonts w:ascii="Times New Roman" w:hAnsi="Times New Roman" w:cs="Times New Roman"/>
                <w:sz w:val="24"/>
                <w:szCs w:val="24"/>
              </w:rPr>
              <w:t>с. Степановка</w:t>
            </w:r>
            <w:r>
              <w:rPr>
                <w:rFonts w:ascii="Times New Roman" w:hAnsi="Times New Roman" w:cs="Times New Roman"/>
                <w:sz w:val="24"/>
                <w:szCs w:val="24"/>
              </w:rPr>
              <w:t xml:space="preserve"> (в границах </w:t>
            </w:r>
            <w:proofErr w:type="spellStart"/>
            <w:r>
              <w:rPr>
                <w:rFonts w:ascii="Times New Roman" w:hAnsi="Times New Roman" w:cs="Times New Roman"/>
                <w:sz w:val="24"/>
                <w:szCs w:val="24"/>
              </w:rPr>
              <w:t>Наратбашского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с.п</w:t>
            </w:r>
            <w:proofErr w:type="spellEnd"/>
            <w:r>
              <w:rPr>
                <w:rFonts w:ascii="Times New Roman" w:hAnsi="Times New Roman" w:cs="Times New Roman"/>
                <w:sz w:val="24"/>
                <w:szCs w:val="24"/>
              </w:rPr>
              <w:t>.)</w:t>
            </w:r>
          </w:p>
        </w:tc>
      </w:tr>
      <w:tr w:rsidR="00856234" w:rsidRPr="00C3370D" w:rsidTr="000243AC">
        <w:trPr>
          <w:trHeight w:val="554"/>
        </w:trPr>
        <w:tc>
          <w:tcPr>
            <w:tcW w:w="9911" w:type="dxa"/>
            <w:gridSpan w:val="3"/>
            <w:tcBorders>
              <w:top w:val="single" w:sz="4" w:space="0" w:color="000000"/>
              <w:left w:val="single" w:sz="4" w:space="0" w:color="000000"/>
              <w:bottom w:val="single" w:sz="4" w:space="0" w:color="000000"/>
              <w:right w:val="single" w:sz="4" w:space="0" w:color="000000"/>
            </w:tcBorders>
          </w:tcPr>
          <w:p w:rsidR="00856234" w:rsidRPr="008D0112" w:rsidRDefault="00856234" w:rsidP="000243AC">
            <w:pPr>
              <w:pStyle w:val="TableParagraph"/>
              <w:kinsoku w:val="0"/>
              <w:overflowPunct w:val="0"/>
              <w:spacing w:line="266" w:lineRule="exact"/>
              <w:ind w:left="596"/>
              <w:jc w:val="center"/>
              <w:rPr>
                <w:b/>
              </w:rPr>
            </w:pPr>
            <w:r w:rsidRPr="008D0112">
              <w:rPr>
                <w:b/>
              </w:rPr>
              <w:t>Выявленные объекты истории и культуры. Памятники археологии</w:t>
            </w:r>
          </w:p>
        </w:tc>
      </w:tr>
      <w:tr w:rsidR="00856234" w:rsidRPr="00C3370D" w:rsidTr="000243AC">
        <w:trPr>
          <w:trHeight w:val="554"/>
        </w:trPr>
        <w:tc>
          <w:tcPr>
            <w:tcW w:w="4059" w:type="dxa"/>
            <w:tcBorders>
              <w:top w:val="single" w:sz="4" w:space="0" w:color="000000"/>
              <w:left w:val="single" w:sz="4" w:space="0" w:color="000000"/>
              <w:bottom w:val="single" w:sz="4" w:space="0" w:color="000000"/>
              <w:right w:val="single" w:sz="4" w:space="0" w:color="000000"/>
            </w:tcBorders>
          </w:tcPr>
          <w:p w:rsidR="00856234" w:rsidRPr="009833CB" w:rsidRDefault="00856234" w:rsidP="000243AC">
            <w:pPr>
              <w:widowControl w:val="0"/>
              <w:kinsoku w:val="0"/>
              <w:overflowPunct w:val="0"/>
              <w:autoSpaceDE w:val="0"/>
              <w:autoSpaceDN w:val="0"/>
              <w:adjustRightInd w:val="0"/>
              <w:spacing w:before="131" w:after="0" w:line="240" w:lineRule="auto"/>
              <w:ind w:left="133" w:right="127"/>
              <w:jc w:val="center"/>
              <w:rPr>
                <w:rFonts w:ascii="Times New Roman" w:hAnsi="Times New Roman" w:cs="Times New Roman"/>
                <w:sz w:val="24"/>
                <w:szCs w:val="24"/>
              </w:rPr>
            </w:pPr>
            <w:proofErr w:type="spellStart"/>
            <w:r w:rsidRPr="009833CB">
              <w:rPr>
                <w:rFonts w:ascii="Times New Roman" w:hAnsi="Times New Roman" w:cs="Times New Roman"/>
                <w:sz w:val="24"/>
                <w:szCs w:val="24"/>
              </w:rPr>
              <w:t>Большефроловское</w:t>
            </w:r>
            <w:proofErr w:type="spellEnd"/>
            <w:r w:rsidRPr="009833CB">
              <w:rPr>
                <w:rFonts w:ascii="Times New Roman" w:hAnsi="Times New Roman" w:cs="Times New Roman"/>
                <w:sz w:val="24"/>
                <w:szCs w:val="24"/>
              </w:rPr>
              <w:t xml:space="preserve"> поселение</w:t>
            </w:r>
          </w:p>
        </w:tc>
        <w:tc>
          <w:tcPr>
            <w:tcW w:w="1793" w:type="dxa"/>
            <w:tcBorders>
              <w:top w:val="single" w:sz="4" w:space="0" w:color="000000"/>
              <w:left w:val="single" w:sz="4" w:space="0" w:color="000000"/>
              <w:bottom w:val="single" w:sz="4" w:space="0" w:color="000000"/>
              <w:right w:val="single" w:sz="4" w:space="0" w:color="000000"/>
            </w:tcBorders>
          </w:tcPr>
          <w:p w:rsidR="00856234" w:rsidRPr="009833CB" w:rsidRDefault="00856234" w:rsidP="000243AC">
            <w:pPr>
              <w:pStyle w:val="TableParagraph"/>
              <w:kinsoku w:val="0"/>
              <w:overflowPunct w:val="0"/>
              <w:ind w:left="290" w:right="182" w:hanging="72"/>
              <w:jc w:val="center"/>
            </w:pPr>
            <w:r w:rsidRPr="009833CB">
              <w:t>VI-IV тыс. до н.э., II</w:t>
            </w:r>
          </w:p>
          <w:p w:rsidR="00856234" w:rsidRPr="009833CB" w:rsidRDefault="00856234" w:rsidP="000243AC">
            <w:pPr>
              <w:pStyle w:val="TableParagraph"/>
              <w:kinsoku w:val="0"/>
              <w:overflowPunct w:val="0"/>
              <w:spacing w:line="266" w:lineRule="exact"/>
              <w:ind w:left="94" w:right="84"/>
              <w:jc w:val="center"/>
            </w:pPr>
            <w:r w:rsidRPr="009833CB">
              <w:t>тыс. до н.э.</w:t>
            </w:r>
          </w:p>
        </w:tc>
        <w:tc>
          <w:tcPr>
            <w:tcW w:w="4059" w:type="dxa"/>
            <w:tcBorders>
              <w:top w:val="single" w:sz="4" w:space="0" w:color="000000"/>
              <w:left w:val="single" w:sz="4" w:space="0" w:color="000000"/>
              <w:bottom w:val="single" w:sz="4" w:space="0" w:color="000000"/>
              <w:right w:val="single" w:sz="4" w:space="0" w:color="000000"/>
            </w:tcBorders>
          </w:tcPr>
          <w:p w:rsidR="00856234" w:rsidRPr="009833CB" w:rsidRDefault="00856234" w:rsidP="000243AC">
            <w:pPr>
              <w:pStyle w:val="TableParagraph"/>
              <w:kinsoku w:val="0"/>
              <w:overflowPunct w:val="0"/>
              <w:ind w:right="1086"/>
              <w:jc w:val="center"/>
            </w:pPr>
            <w:r w:rsidRPr="009833CB">
              <w:t>3 км западнее-северо- западнее с. Большое</w:t>
            </w:r>
            <w:r>
              <w:t xml:space="preserve"> </w:t>
            </w:r>
            <w:r w:rsidRPr="009833CB">
              <w:t>Фролово</w:t>
            </w:r>
          </w:p>
        </w:tc>
      </w:tr>
      <w:tr w:rsidR="00856234" w:rsidRPr="00C3370D" w:rsidTr="000243AC">
        <w:trPr>
          <w:trHeight w:val="554"/>
        </w:trPr>
        <w:tc>
          <w:tcPr>
            <w:tcW w:w="4059" w:type="dxa"/>
            <w:tcBorders>
              <w:top w:val="single" w:sz="4" w:space="0" w:color="000000"/>
              <w:left w:val="single" w:sz="4" w:space="0" w:color="000000"/>
              <w:bottom w:val="single" w:sz="4" w:space="0" w:color="000000"/>
              <w:right w:val="single" w:sz="4" w:space="0" w:color="000000"/>
            </w:tcBorders>
          </w:tcPr>
          <w:p w:rsidR="00856234" w:rsidRPr="009833CB" w:rsidRDefault="00856234" w:rsidP="000243AC">
            <w:pPr>
              <w:widowControl w:val="0"/>
              <w:kinsoku w:val="0"/>
              <w:overflowPunct w:val="0"/>
              <w:autoSpaceDE w:val="0"/>
              <w:autoSpaceDN w:val="0"/>
              <w:adjustRightInd w:val="0"/>
              <w:spacing w:before="131" w:after="0" w:line="240" w:lineRule="auto"/>
              <w:ind w:left="133" w:right="127"/>
              <w:jc w:val="center"/>
              <w:rPr>
                <w:rFonts w:ascii="Times New Roman" w:hAnsi="Times New Roman" w:cs="Times New Roman"/>
                <w:sz w:val="24"/>
                <w:szCs w:val="24"/>
              </w:rPr>
            </w:pPr>
            <w:proofErr w:type="spellStart"/>
            <w:r w:rsidRPr="009833CB">
              <w:rPr>
                <w:rFonts w:ascii="Times New Roman" w:hAnsi="Times New Roman" w:cs="Times New Roman"/>
                <w:sz w:val="24"/>
                <w:szCs w:val="24"/>
              </w:rPr>
              <w:t>Большефроловское</w:t>
            </w:r>
            <w:proofErr w:type="spellEnd"/>
            <w:r w:rsidRPr="009833CB">
              <w:rPr>
                <w:rFonts w:ascii="Times New Roman" w:hAnsi="Times New Roman" w:cs="Times New Roman"/>
                <w:sz w:val="24"/>
                <w:szCs w:val="24"/>
              </w:rPr>
              <w:t xml:space="preserve"> селище I</w:t>
            </w:r>
          </w:p>
        </w:tc>
        <w:tc>
          <w:tcPr>
            <w:tcW w:w="1793" w:type="dxa"/>
            <w:tcBorders>
              <w:top w:val="single" w:sz="4" w:space="0" w:color="000000"/>
              <w:left w:val="single" w:sz="4" w:space="0" w:color="000000"/>
              <w:bottom w:val="single" w:sz="4" w:space="0" w:color="000000"/>
              <w:right w:val="single" w:sz="4" w:space="0" w:color="000000"/>
            </w:tcBorders>
          </w:tcPr>
          <w:p w:rsidR="00856234" w:rsidRPr="009833CB" w:rsidRDefault="00856234" w:rsidP="000243AC">
            <w:pPr>
              <w:pStyle w:val="TableParagraph"/>
              <w:kinsoku w:val="0"/>
              <w:overflowPunct w:val="0"/>
              <w:spacing w:line="265" w:lineRule="exact"/>
              <w:ind w:left="95" w:right="82"/>
              <w:jc w:val="center"/>
            </w:pPr>
            <w:r w:rsidRPr="009833CB">
              <w:t>VI-VII вв.</w:t>
            </w:r>
          </w:p>
          <w:p w:rsidR="00856234" w:rsidRPr="009833CB" w:rsidRDefault="00856234" w:rsidP="000243AC">
            <w:pPr>
              <w:pStyle w:val="TableParagraph"/>
              <w:kinsoku w:val="0"/>
              <w:overflowPunct w:val="0"/>
              <w:spacing w:line="266" w:lineRule="exact"/>
              <w:ind w:left="94" w:right="84"/>
              <w:jc w:val="center"/>
            </w:pPr>
            <w:r w:rsidRPr="009833CB">
              <w:t>н.э.</w:t>
            </w:r>
          </w:p>
        </w:tc>
        <w:tc>
          <w:tcPr>
            <w:tcW w:w="4059" w:type="dxa"/>
            <w:tcBorders>
              <w:top w:val="single" w:sz="4" w:space="0" w:color="000000"/>
              <w:left w:val="single" w:sz="4" w:space="0" w:color="000000"/>
              <w:bottom w:val="single" w:sz="4" w:space="0" w:color="000000"/>
              <w:right w:val="single" w:sz="4" w:space="0" w:color="000000"/>
            </w:tcBorders>
          </w:tcPr>
          <w:p w:rsidR="00856234" w:rsidRPr="009833CB" w:rsidRDefault="00856234" w:rsidP="000243AC">
            <w:pPr>
              <w:pStyle w:val="TableParagraph"/>
              <w:kinsoku w:val="0"/>
              <w:overflowPunct w:val="0"/>
              <w:spacing w:line="265" w:lineRule="exact"/>
              <w:ind w:left="95" w:right="80"/>
              <w:jc w:val="center"/>
            </w:pPr>
            <w:r>
              <w:t>3 км северо-западнее с. Большое Фроло</w:t>
            </w:r>
            <w:r w:rsidRPr="009833CB">
              <w:t>во</w:t>
            </w:r>
          </w:p>
        </w:tc>
      </w:tr>
      <w:tr w:rsidR="00856234" w:rsidRPr="00C3370D" w:rsidTr="000243AC">
        <w:trPr>
          <w:trHeight w:val="554"/>
        </w:trPr>
        <w:tc>
          <w:tcPr>
            <w:tcW w:w="4059" w:type="dxa"/>
            <w:tcBorders>
              <w:top w:val="single" w:sz="4" w:space="0" w:color="000000"/>
              <w:left w:val="single" w:sz="4" w:space="0" w:color="000000"/>
              <w:bottom w:val="single" w:sz="4" w:space="0" w:color="000000"/>
              <w:right w:val="single" w:sz="4" w:space="0" w:color="000000"/>
            </w:tcBorders>
          </w:tcPr>
          <w:p w:rsidR="00856234" w:rsidRPr="009833CB" w:rsidRDefault="00856234" w:rsidP="000243AC">
            <w:pPr>
              <w:pStyle w:val="TableParagraph"/>
              <w:kinsoku w:val="0"/>
              <w:overflowPunct w:val="0"/>
              <w:spacing w:line="265" w:lineRule="exact"/>
              <w:ind w:left="88" w:right="77"/>
              <w:jc w:val="center"/>
            </w:pPr>
            <w:proofErr w:type="spellStart"/>
            <w:r w:rsidRPr="009833CB">
              <w:t>Большефроловское</w:t>
            </w:r>
            <w:proofErr w:type="spellEnd"/>
          </w:p>
          <w:p w:rsidR="00856234" w:rsidRPr="009833CB" w:rsidRDefault="00856234" w:rsidP="000243AC">
            <w:pPr>
              <w:widowControl w:val="0"/>
              <w:kinsoku w:val="0"/>
              <w:overflowPunct w:val="0"/>
              <w:autoSpaceDE w:val="0"/>
              <w:autoSpaceDN w:val="0"/>
              <w:adjustRightInd w:val="0"/>
              <w:spacing w:before="131" w:after="0" w:line="240" w:lineRule="auto"/>
              <w:ind w:left="133" w:right="127"/>
              <w:jc w:val="center"/>
              <w:rPr>
                <w:rFonts w:ascii="Times New Roman" w:hAnsi="Times New Roman" w:cs="Times New Roman"/>
                <w:sz w:val="24"/>
                <w:szCs w:val="24"/>
              </w:rPr>
            </w:pPr>
            <w:r w:rsidRPr="009833CB">
              <w:rPr>
                <w:rFonts w:ascii="Times New Roman" w:hAnsi="Times New Roman" w:cs="Times New Roman"/>
                <w:sz w:val="24"/>
                <w:szCs w:val="24"/>
              </w:rPr>
              <w:t>селище II</w:t>
            </w:r>
          </w:p>
        </w:tc>
        <w:tc>
          <w:tcPr>
            <w:tcW w:w="1793" w:type="dxa"/>
            <w:tcBorders>
              <w:top w:val="single" w:sz="4" w:space="0" w:color="000000"/>
              <w:left w:val="single" w:sz="4" w:space="0" w:color="000000"/>
              <w:bottom w:val="single" w:sz="4" w:space="0" w:color="000000"/>
              <w:right w:val="single" w:sz="4" w:space="0" w:color="000000"/>
            </w:tcBorders>
          </w:tcPr>
          <w:p w:rsidR="00856234" w:rsidRPr="009833CB" w:rsidRDefault="00856234" w:rsidP="000243AC">
            <w:pPr>
              <w:pStyle w:val="TableParagraph"/>
              <w:kinsoku w:val="0"/>
              <w:overflowPunct w:val="0"/>
              <w:spacing w:line="266" w:lineRule="exact"/>
              <w:ind w:left="94" w:right="84"/>
              <w:jc w:val="center"/>
            </w:pPr>
            <w:r w:rsidRPr="009833CB">
              <w:t>V-VII вв.</w:t>
            </w:r>
          </w:p>
        </w:tc>
        <w:tc>
          <w:tcPr>
            <w:tcW w:w="4059" w:type="dxa"/>
            <w:tcBorders>
              <w:top w:val="single" w:sz="4" w:space="0" w:color="000000"/>
              <w:left w:val="single" w:sz="4" w:space="0" w:color="000000"/>
              <w:bottom w:val="single" w:sz="4" w:space="0" w:color="000000"/>
              <w:right w:val="single" w:sz="4" w:space="0" w:color="000000"/>
            </w:tcBorders>
          </w:tcPr>
          <w:p w:rsidR="00856234" w:rsidRPr="009833CB" w:rsidRDefault="00856234" w:rsidP="000243AC">
            <w:pPr>
              <w:pStyle w:val="TableParagraph"/>
              <w:kinsoku w:val="0"/>
              <w:overflowPunct w:val="0"/>
              <w:spacing w:line="265" w:lineRule="exact"/>
              <w:ind w:left="92" w:right="81"/>
              <w:jc w:val="center"/>
            </w:pPr>
            <w:r w:rsidRPr="009833CB">
              <w:t>2 км северо-западнее с.</w:t>
            </w:r>
          </w:p>
          <w:p w:rsidR="00856234" w:rsidRPr="009833CB" w:rsidRDefault="00856234" w:rsidP="000243AC">
            <w:pPr>
              <w:pStyle w:val="TableParagraph"/>
              <w:kinsoku w:val="0"/>
              <w:overflowPunct w:val="0"/>
              <w:spacing w:line="266" w:lineRule="exact"/>
              <w:jc w:val="center"/>
            </w:pPr>
            <w:r w:rsidRPr="009833CB">
              <w:t>Большое Фролово</w:t>
            </w:r>
          </w:p>
        </w:tc>
      </w:tr>
      <w:tr w:rsidR="00856234" w:rsidRPr="00C3370D" w:rsidTr="000243AC">
        <w:trPr>
          <w:trHeight w:val="554"/>
        </w:trPr>
        <w:tc>
          <w:tcPr>
            <w:tcW w:w="4059" w:type="dxa"/>
            <w:tcBorders>
              <w:top w:val="single" w:sz="4" w:space="0" w:color="000000"/>
              <w:left w:val="single" w:sz="4" w:space="0" w:color="000000"/>
              <w:bottom w:val="single" w:sz="4" w:space="0" w:color="000000"/>
              <w:right w:val="single" w:sz="4" w:space="0" w:color="000000"/>
            </w:tcBorders>
          </w:tcPr>
          <w:p w:rsidR="00856234" w:rsidRPr="009833CB" w:rsidRDefault="00856234" w:rsidP="000243AC">
            <w:pPr>
              <w:pStyle w:val="TableParagraph"/>
              <w:kinsoku w:val="0"/>
              <w:overflowPunct w:val="0"/>
              <w:spacing w:line="265" w:lineRule="exact"/>
              <w:ind w:left="88" w:right="76"/>
              <w:jc w:val="center"/>
            </w:pPr>
            <w:proofErr w:type="spellStart"/>
            <w:r>
              <w:t>Степановское</w:t>
            </w:r>
            <w:proofErr w:type="spellEnd"/>
            <w:r>
              <w:t xml:space="preserve"> селище I</w:t>
            </w:r>
          </w:p>
        </w:tc>
        <w:tc>
          <w:tcPr>
            <w:tcW w:w="1793" w:type="dxa"/>
            <w:tcBorders>
              <w:top w:val="single" w:sz="4" w:space="0" w:color="000000"/>
              <w:left w:val="single" w:sz="4" w:space="0" w:color="000000"/>
              <w:bottom w:val="single" w:sz="4" w:space="0" w:color="000000"/>
              <w:right w:val="single" w:sz="4" w:space="0" w:color="000000"/>
            </w:tcBorders>
          </w:tcPr>
          <w:p w:rsidR="00856234" w:rsidRPr="009833CB" w:rsidRDefault="00856234" w:rsidP="000243AC">
            <w:pPr>
              <w:pStyle w:val="TableParagraph"/>
              <w:kinsoku w:val="0"/>
              <w:overflowPunct w:val="0"/>
              <w:spacing w:line="266" w:lineRule="exact"/>
              <w:ind w:left="94" w:right="84"/>
              <w:jc w:val="center"/>
            </w:pPr>
            <w:r>
              <w:t>V-VII вв.</w:t>
            </w:r>
          </w:p>
        </w:tc>
        <w:tc>
          <w:tcPr>
            <w:tcW w:w="4059" w:type="dxa"/>
            <w:tcBorders>
              <w:top w:val="single" w:sz="4" w:space="0" w:color="000000"/>
              <w:left w:val="single" w:sz="4" w:space="0" w:color="000000"/>
              <w:bottom w:val="single" w:sz="4" w:space="0" w:color="000000"/>
              <w:right w:val="single" w:sz="4" w:space="0" w:color="000000"/>
            </w:tcBorders>
          </w:tcPr>
          <w:p w:rsidR="00856234" w:rsidRDefault="00856234" w:rsidP="000243AC">
            <w:pPr>
              <w:pStyle w:val="TableParagraph"/>
              <w:kinsoku w:val="0"/>
              <w:overflowPunct w:val="0"/>
              <w:spacing w:line="265" w:lineRule="exact"/>
              <w:ind w:left="1053"/>
            </w:pPr>
            <w:r>
              <w:t>0.5 км северо-западнее</w:t>
            </w:r>
          </w:p>
          <w:p w:rsidR="00856234" w:rsidRPr="009833CB" w:rsidRDefault="00856234" w:rsidP="000243AC">
            <w:pPr>
              <w:pStyle w:val="TableParagraph"/>
              <w:kinsoku w:val="0"/>
              <w:overflowPunct w:val="0"/>
              <w:spacing w:line="265" w:lineRule="exact"/>
              <w:ind w:left="92" w:right="81"/>
              <w:jc w:val="center"/>
            </w:pPr>
            <w:r>
              <w:t>с. Степановка</w:t>
            </w:r>
          </w:p>
        </w:tc>
      </w:tr>
      <w:tr w:rsidR="00856234" w:rsidRPr="00C3370D" w:rsidTr="000243AC">
        <w:trPr>
          <w:trHeight w:val="554"/>
        </w:trPr>
        <w:tc>
          <w:tcPr>
            <w:tcW w:w="4059" w:type="dxa"/>
            <w:tcBorders>
              <w:top w:val="single" w:sz="4" w:space="0" w:color="000000"/>
              <w:left w:val="single" w:sz="4" w:space="0" w:color="000000"/>
              <w:bottom w:val="single" w:sz="4" w:space="0" w:color="000000"/>
              <w:right w:val="single" w:sz="4" w:space="0" w:color="000000"/>
            </w:tcBorders>
          </w:tcPr>
          <w:p w:rsidR="00856234" w:rsidRPr="009833CB" w:rsidRDefault="00856234" w:rsidP="000243AC">
            <w:pPr>
              <w:pStyle w:val="TableParagraph"/>
              <w:kinsoku w:val="0"/>
              <w:overflowPunct w:val="0"/>
              <w:spacing w:line="265" w:lineRule="exact"/>
              <w:ind w:left="88" w:right="77"/>
              <w:jc w:val="center"/>
            </w:pPr>
            <w:proofErr w:type="spellStart"/>
            <w:r>
              <w:t>Степановское</w:t>
            </w:r>
            <w:proofErr w:type="spellEnd"/>
            <w:r>
              <w:t xml:space="preserve"> селище IV</w:t>
            </w:r>
          </w:p>
        </w:tc>
        <w:tc>
          <w:tcPr>
            <w:tcW w:w="1793" w:type="dxa"/>
            <w:tcBorders>
              <w:top w:val="single" w:sz="4" w:space="0" w:color="000000"/>
              <w:left w:val="single" w:sz="4" w:space="0" w:color="000000"/>
              <w:bottom w:val="single" w:sz="4" w:space="0" w:color="000000"/>
              <w:right w:val="single" w:sz="4" w:space="0" w:color="000000"/>
            </w:tcBorders>
          </w:tcPr>
          <w:p w:rsidR="00856234" w:rsidRPr="009833CB" w:rsidRDefault="00856234" w:rsidP="000243AC">
            <w:pPr>
              <w:pStyle w:val="TableParagraph"/>
              <w:kinsoku w:val="0"/>
              <w:overflowPunct w:val="0"/>
              <w:spacing w:line="266" w:lineRule="exact"/>
              <w:ind w:left="94" w:right="84"/>
              <w:jc w:val="center"/>
            </w:pPr>
            <w:r>
              <w:t>V-VII вв.</w:t>
            </w:r>
          </w:p>
        </w:tc>
        <w:tc>
          <w:tcPr>
            <w:tcW w:w="4059" w:type="dxa"/>
            <w:tcBorders>
              <w:top w:val="single" w:sz="4" w:space="0" w:color="000000"/>
              <w:left w:val="single" w:sz="4" w:space="0" w:color="000000"/>
              <w:bottom w:val="single" w:sz="4" w:space="0" w:color="000000"/>
              <w:right w:val="single" w:sz="4" w:space="0" w:color="000000"/>
            </w:tcBorders>
          </w:tcPr>
          <w:p w:rsidR="00856234" w:rsidRPr="009833CB" w:rsidRDefault="00856234" w:rsidP="000243AC">
            <w:pPr>
              <w:pStyle w:val="TableParagraph"/>
              <w:kinsoku w:val="0"/>
              <w:overflowPunct w:val="0"/>
              <w:spacing w:line="265" w:lineRule="exact"/>
              <w:ind w:left="92" w:right="81"/>
              <w:jc w:val="center"/>
            </w:pPr>
            <w:r>
              <w:t>3.5 км северо-западнее села Степановка</w:t>
            </w:r>
          </w:p>
        </w:tc>
      </w:tr>
      <w:tr w:rsidR="00856234" w:rsidRPr="00C3370D" w:rsidTr="000243AC">
        <w:trPr>
          <w:trHeight w:val="554"/>
        </w:trPr>
        <w:tc>
          <w:tcPr>
            <w:tcW w:w="4059" w:type="dxa"/>
            <w:tcBorders>
              <w:top w:val="single" w:sz="4" w:space="0" w:color="000000"/>
              <w:left w:val="single" w:sz="4" w:space="0" w:color="000000"/>
              <w:bottom w:val="single" w:sz="4" w:space="0" w:color="000000"/>
              <w:right w:val="single" w:sz="4" w:space="0" w:color="000000"/>
            </w:tcBorders>
          </w:tcPr>
          <w:p w:rsidR="00856234" w:rsidRPr="009833CB" w:rsidRDefault="00856234" w:rsidP="000243AC">
            <w:pPr>
              <w:pStyle w:val="TableParagraph"/>
              <w:kinsoku w:val="0"/>
              <w:overflowPunct w:val="0"/>
              <w:spacing w:line="268" w:lineRule="exact"/>
              <w:ind w:left="88" w:right="76"/>
              <w:jc w:val="center"/>
            </w:pPr>
            <w:proofErr w:type="spellStart"/>
            <w:r>
              <w:t>Степановское</w:t>
            </w:r>
            <w:proofErr w:type="spellEnd"/>
            <w:r>
              <w:t xml:space="preserve"> селище IX</w:t>
            </w:r>
          </w:p>
        </w:tc>
        <w:tc>
          <w:tcPr>
            <w:tcW w:w="1793" w:type="dxa"/>
            <w:tcBorders>
              <w:top w:val="single" w:sz="4" w:space="0" w:color="000000"/>
              <w:left w:val="single" w:sz="4" w:space="0" w:color="000000"/>
              <w:bottom w:val="single" w:sz="4" w:space="0" w:color="000000"/>
              <w:right w:val="single" w:sz="4" w:space="0" w:color="000000"/>
            </w:tcBorders>
          </w:tcPr>
          <w:p w:rsidR="00856234" w:rsidRPr="009833CB" w:rsidRDefault="00856234" w:rsidP="000243AC">
            <w:pPr>
              <w:pStyle w:val="TableParagraph"/>
              <w:kinsoku w:val="0"/>
              <w:overflowPunct w:val="0"/>
              <w:spacing w:line="266" w:lineRule="exact"/>
              <w:ind w:left="94" w:right="84"/>
              <w:jc w:val="center"/>
            </w:pPr>
            <w:r>
              <w:t>V-VII вв.</w:t>
            </w:r>
          </w:p>
        </w:tc>
        <w:tc>
          <w:tcPr>
            <w:tcW w:w="4059" w:type="dxa"/>
            <w:tcBorders>
              <w:top w:val="single" w:sz="4" w:space="0" w:color="000000"/>
              <w:left w:val="single" w:sz="4" w:space="0" w:color="000000"/>
              <w:bottom w:val="single" w:sz="4" w:space="0" w:color="000000"/>
              <w:right w:val="single" w:sz="4" w:space="0" w:color="000000"/>
            </w:tcBorders>
          </w:tcPr>
          <w:p w:rsidR="00856234" w:rsidRDefault="00856234" w:rsidP="000243AC">
            <w:pPr>
              <w:pStyle w:val="TableParagraph"/>
              <w:kinsoku w:val="0"/>
              <w:overflowPunct w:val="0"/>
              <w:spacing w:line="268" w:lineRule="exact"/>
              <w:ind w:left="1053"/>
            </w:pPr>
            <w:r>
              <w:t>1.2 км северо-западнее</w:t>
            </w:r>
          </w:p>
          <w:p w:rsidR="00856234" w:rsidRPr="009833CB" w:rsidRDefault="00856234" w:rsidP="000243AC">
            <w:pPr>
              <w:pStyle w:val="TableParagraph"/>
              <w:kinsoku w:val="0"/>
              <w:overflowPunct w:val="0"/>
              <w:spacing w:line="265" w:lineRule="exact"/>
              <w:ind w:left="92" w:right="81"/>
              <w:jc w:val="center"/>
            </w:pPr>
            <w:r>
              <w:t>с Степановка</w:t>
            </w:r>
          </w:p>
        </w:tc>
      </w:tr>
      <w:tr w:rsidR="00856234" w:rsidRPr="00C3370D" w:rsidTr="000243AC">
        <w:trPr>
          <w:trHeight w:val="554"/>
        </w:trPr>
        <w:tc>
          <w:tcPr>
            <w:tcW w:w="4059" w:type="dxa"/>
            <w:tcBorders>
              <w:top w:val="single" w:sz="4" w:space="0" w:color="000000"/>
              <w:left w:val="single" w:sz="4" w:space="0" w:color="000000"/>
              <w:bottom w:val="single" w:sz="4" w:space="0" w:color="000000"/>
              <w:right w:val="single" w:sz="4" w:space="0" w:color="000000"/>
            </w:tcBorders>
          </w:tcPr>
          <w:p w:rsidR="00856234" w:rsidRPr="009833CB" w:rsidRDefault="00856234" w:rsidP="000243AC">
            <w:pPr>
              <w:pStyle w:val="TableParagraph"/>
              <w:kinsoku w:val="0"/>
              <w:overflowPunct w:val="0"/>
              <w:spacing w:line="265" w:lineRule="exact"/>
              <w:ind w:left="88" w:right="76"/>
              <w:jc w:val="center"/>
            </w:pPr>
            <w:proofErr w:type="spellStart"/>
            <w:r>
              <w:t>Степановское</w:t>
            </w:r>
            <w:proofErr w:type="spellEnd"/>
            <w:r>
              <w:t xml:space="preserve"> селище V</w:t>
            </w:r>
          </w:p>
        </w:tc>
        <w:tc>
          <w:tcPr>
            <w:tcW w:w="1793" w:type="dxa"/>
            <w:tcBorders>
              <w:top w:val="single" w:sz="4" w:space="0" w:color="000000"/>
              <w:left w:val="single" w:sz="4" w:space="0" w:color="000000"/>
              <w:bottom w:val="single" w:sz="4" w:space="0" w:color="000000"/>
              <w:right w:val="single" w:sz="4" w:space="0" w:color="000000"/>
            </w:tcBorders>
          </w:tcPr>
          <w:p w:rsidR="00856234" w:rsidRPr="009833CB" w:rsidRDefault="00856234" w:rsidP="000243AC">
            <w:pPr>
              <w:pStyle w:val="TableParagraph"/>
              <w:kinsoku w:val="0"/>
              <w:overflowPunct w:val="0"/>
              <w:spacing w:line="266" w:lineRule="exact"/>
              <w:ind w:left="94" w:right="84"/>
              <w:jc w:val="center"/>
            </w:pPr>
            <w:r>
              <w:t xml:space="preserve">V-VII </w:t>
            </w:r>
            <w:proofErr w:type="spellStart"/>
            <w:r>
              <w:t>вв</w:t>
            </w:r>
            <w:proofErr w:type="spellEnd"/>
          </w:p>
        </w:tc>
        <w:tc>
          <w:tcPr>
            <w:tcW w:w="4059" w:type="dxa"/>
            <w:tcBorders>
              <w:top w:val="single" w:sz="4" w:space="0" w:color="000000"/>
              <w:left w:val="single" w:sz="4" w:space="0" w:color="000000"/>
              <w:bottom w:val="single" w:sz="4" w:space="0" w:color="000000"/>
              <w:right w:val="single" w:sz="4" w:space="0" w:color="000000"/>
            </w:tcBorders>
          </w:tcPr>
          <w:p w:rsidR="00856234" w:rsidRDefault="00856234" w:rsidP="000243AC">
            <w:pPr>
              <w:pStyle w:val="TableParagraph"/>
              <w:kinsoku w:val="0"/>
              <w:overflowPunct w:val="0"/>
              <w:spacing w:line="265" w:lineRule="exact"/>
              <w:ind w:left="92" w:right="81"/>
              <w:jc w:val="center"/>
            </w:pPr>
            <w:r>
              <w:t>0.6-0.7 км восточнее</w:t>
            </w:r>
          </w:p>
          <w:p w:rsidR="00856234" w:rsidRPr="009833CB" w:rsidRDefault="00856234" w:rsidP="000243AC">
            <w:pPr>
              <w:pStyle w:val="TableParagraph"/>
              <w:kinsoku w:val="0"/>
              <w:overflowPunct w:val="0"/>
              <w:spacing w:line="265" w:lineRule="exact"/>
              <w:ind w:left="92" w:right="81"/>
              <w:jc w:val="center"/>
            </w:pPr>
            <w:r>
              <w:t>с. Степановка</w:t>
            </w:r>
          </w:p>
        </w:tc>
      </w:tr>
      <w:tr w:rsidR="00856234" w:rsidRPr="00C3370D" w:rsidTr="000243AC">
        <w:trPr>
          <w:trHeight w:val="554"/>
        </w:trPr>
        <w:tc>
          <w:tcPr>
            <w:tcW w:w="4059" w:type="dxa"/>
            <w:tcBorders>
              <w:top w:val="single" w:sz="4" w:space="0" w:color="000000"/>
              <w:left w:val="single" w:sz="4" w:space="0" w:color="000000"/>
              <w:bottom w:val="single" w:sz="4" w:space="0" w:color="000000"/>
              <w:right w:val="single" w:sz="4" w:space="0" w:color="000000"/>
            </w:tcBorders>
          </w:tcPr>
          <w:p w:rsidR="00856234" w:rsidRPr="009833CB" w:rsidRDefault="00856234" w:rsidP="000243AC">
            <w:pPr>
              <w:pStyle w:val="TableParagraph"/>
              <w:kinsoku w:val="0"/>
              <w:overflowPunct w:val="0"/>
              <w:spacing w:line="265" w:lineRule="exact"/>
              <w:ind w:left="88" w:right="76"/>
              <w:jc w:val="center"/>
            </w:pPr>
            <w:proofErr w:type="spellStart"/>
            <w:r>
              <w:t>Степановское</w:t>
            </w:r>
            <w:proofErr w:type="spellEnd"/>
            <w:r>
              <w:t xml:space="preserve"> селище VI</w:t>
            </w:r>
          </w:p>
        </w:tc>
        <w:tc>
          <w:tcPr>
            <w:tcW w:w="1793" w:type="dxa"/>
            <w:tcBorders>
              <w:top w:val="single" w:sz="4" w:space="0" w:color="000000"/>
              <w:left w:val="single" w:sz="4" w:space="0" w:color="000000"/>
              <w:bottom w:val="single" w:sz="4" w:space="0" w:color="000000"/>
              <w:right w:val="single" w:sz="4" w:space="0" w:color="000000"/>
            </w:tcBorders>
          </w:tcPr>
          <w:p w:rsidR="00856234" w:rsidRPr="009833CB" w:rsidRDefault="00856234" w:rsidP="000243AC">
            <w:pPr>
              <w:pStyle w:val="TableParagraph"/>
              <w:kinsoku w:val="0"/>
              <w:overflowPunct w:val="0"/>
              <w:spacing w:line="266" w:lineRule="exact"/>
              <w:ind w:left="94" w:right="84"/>
              <w:jc w:val="center"/>
            </w:pPr>
            <w:r>
              <w:t xml:space="preserve">V-VII </w:t>
            </w:r>
            <w:proofErr w:type="spellStart"/>
            <w:r>
              <w:t>вв</w:t>
            </w:r>
            <w:proofErr w:type="spellEnd"/>
          </w:p>
        </w:tc>
        <w:tc>
          <w:tcPr>
            <w:tcW w:w="4059" w:type="dxa"/>
            <w:tcBorders>
              <w:top w:val="single" w:sz="4" w:space="0" w:color="000000"/>
              <w:left w:val="single" w:sz="4" w:space="0" w:color="000000"/>
              <w:bottom w:val="single" w:sz="4" w:space="0" w:color="000000"/>
              <w:right w:val="single" w:sz="4" w:space="0" w:color="000000"/>
            </w:tcBorders>
          </w:tcPr>
          <w:p w:rsidR="00856234" w:rsidRPr="009833CB" w:rsidRDefault="00856234" w:rsidP="000243AC">
            <w:pPr>
              <w:pStyle w:val="TableParagraph"/>
              <w:kinsoku w:val="0"/>
              <w:overflowPunct w:val="0"/>
              <w:spacing w:line="265" w:lineRule="exact"/>
              <w:ind w:left="92" w:right="81"/>
              <w:jc w:val="center"/>
            </w:pPr>
            <w:r>
              <w:t>0.25 км северо-западнее с. Степановка</w:t>
            </w:r>
          </w:p>
        </w:tc>
      </w:tr>
      <w:tr w:rsidR="00856234" w:rsidRPr="00C3370D" w:rsidTr="000243AC">
        <w:trPr>
          <w:trHeight w:val="554"/>
        </w:trPr>
        <w:tc>
          <w:tcPr>
            <w:tcW w:w="4059" w:type="dxa"/>
            <w:tcBorders>
              <w:top w:val="single" w:sz="4" w:space="0" w:color="000000"/>
              <w:left w:val="single" w:sz="4" w:space="0" w:color="000000"/>
              <w:bottom w:val="single" w:sz="4" w:space="0" w:color="000000"/>
              <w:right w:val="single" w:sz="4" w:space="0" w:color="000000"/>
            </w:tcBorders>
          </w:tcPr>
          <w:p w:rsidR="00856234" w:rsidRPr="009833CB" w:rsidRDefault="00856234" w:rsidP="000243AC">
            <w:pPr>
              <w:pStyle w:val="TableParagraph"/>
              <w:kinsoku w:val="0"/>
              <w:overflowPunct w:val="0"/>
              <w:spacing w:line="265" w:lineRule="exact"/>
              <w:ind w:left="88" w:right="77"/>
              <w:jc w:val="center"/>
            </w:pPr>
            <w:proofErr w:type="spellStart"/>
            <w:r>
              <w:t>Степановское</w:t>
            </w:r>
            <w:proofErr w:type="spellEnd"/>
            <w:r>
              <w:t xml:space="preserve"> селище VII</w:t>
            </w:r>
          </w:p>
        </w:tc>
        <w:tc>
          <w:tcPr>
            <w:tcW w:w="1793" w:type="dxa"/>
            <w:tcBorders>
              <w:top w:val="single" w:sz="4" w:space="0" w:color="000000"/>
              <w:left w:val="single" w:sz="4" w:space="0" w:color="000000"/>
              <w:bottom w:val="single" w:sz="4" w:space="0" w:color="000000"/>
              <w:right w:val="single" w:sz="4" w:space="0" w:color="000000"/>
            </w:tcBorders>
          </w:tcPr>
          <w:p w:rsidR="00856234" w:rsidRDefault="00856234" w:rsidP="000243AC">
            <w:pPr>
              <w:pStyle w:val="TableParagraph"/>
              <w:kinsoku w:val="0"/>
              <w:overflowPunct w:val="0"/>
              <w:spacing w:line="265" w:lineRule="exact"/>
              <w:ind w:left="95" w:right="82"/>
              <w:jc w:val="center"/>
            </w:pPr>
            <w:r>
              <w:t>VI-VII вв.</w:t>
            </w:r>
          </w:p>
          <w:p w:rsidR="00856234" w:rsidRPr="009833CB" w:rsidRDefault="00856234" w:rsidP="000243AC">
            <w:pPr>
              <w:pStyle w:val="TableParagraph"/>
              <w:kinsoku w:val="0"/>
              <w:overflowPunct w:val="0"/>
              <w:spacing w:line="266" w:lineRule="exact"/>
              <w:ind w:left="94" w:right="84"/>
              <w:jc w:val="center"/>
            </w:pPr>
            <w:r>
              <w:t>н.э.</w:t>
            </w:r>
          </w:p>
        </w:tc>
        <w:tc>
          <w:tcPr>
            <w:tcW w:w="4059" w:type="dxa"/>
            <w:tcBorders>
              <w:top w:val="single" w:sz="4" w:space="0" w:color="000000"/>
              <w:left w:val="single" w:sz="4" w:space="0" w:color="000000"/>
              <w:bottom w:val="single" w:sz="4" w:space="0" w:color="000000"/>
              <w:right w:val="single" w:sz="4" w:space="0" w:color="000000"/>
            </w:tcBorders>
          </w:tcPr>
          <w:p w:rsidR="00856234" w:rsidRPr="009833CB" w:rsidRDefault="00856234" w:rsidP="000243AC">
            <w:pPr>
              <w:pStyle w:val="TableParagraph"/>
              <w:kinsoku w:val="0"/>
              <w:overflowPunct w:val="0"/>
              <w:spacing w:line="265" w:lineRule="exact"/>
              <w:ind w:left="92" w:right="81"/>
              <w:jc w:val="center"/>
            </w:pPr>
            <w:r>
              <w:t>0,6 км северо-западнее с. Степановка</w:t>
            </w:r>
          </w:p>
        </w:tc>
      </w:tr>
      <w:tr w:rsidR="00856234" w:rsidRPr="00C3370D" w:rsidTr="000243AC">
        <w:trPr>
          <w:trHeight w:val="554"/>
        </w:trPr>
        <w:tc>
          <w:tcPr>
            <w:tcW w:w="4059" w:type="dxa"/>
            <w:tcBorders>
              <w:top w:val="single" w:sz="4" w:space="0" w:color="000000"/>
              <w:left w:val="single" w:sz="4" w:space="0" w:color="000000"/>
              <w:bottom w:val="single" w:sz="4" w:space="0" w:color="000000"/>
              <w:right w:val="single" w:sz="4" w:space="0" w:color="000000"/>
            </w:tcBorders>
          </w:tcPr>
          <w:p w:rsidR="00856234" w:rsidRPr="009833CB" w:rsidRDefault="00856234" w:rsidP="000243AC">
            <w:pPr>
              <w:pStyle w:val="TableParagraph"/>
              <w:kinsoku w:val="0"/>
              <w:overflowPunct w:val="0"/>
              <w:spacing w:line="265" w:lineRule="exact"/>
              <w:ind w:left="88" w:right="76"/>
              <w:jc w:val="center"/>
            </w:pPr>
            <w:proofErr w:type="spellStart"/>
            <w:r>
              <w:t>Степановское</w:t>
            </w:r>
            <w:proofErr w:type="spellEnd"/>
            <w:r>
              <w:t xml:space="preserve"> селище VIII</w:t>
            </w:r>
          </w:p>
        </w:tc>
        <w:tc>
          <w:tcPr>
            <w:tcW w:w="1793" w:type="dxa"/>
            <w:tcBorders>
              <w:top w:val="single" w:sz="4" w:space="0" w:color="000000"/>
              <w:left w:val="single" w:sz="4" w:space="0" w:color="000000"/>
              <w:bottom w:val="single" w:sz="4" w:space="0" w:color="000000"/>
              <w:right w:val="single" w:sz="4" w:space="0" w:color="000000"/>
            </w:tcBorders>
          </w:tcPr>
          <w:p w:rsidR="00856234" w:rsidRPr="009833CB" w:rsidRDefault="00856234" w:rsidP="000243AC">
            <w:pPr>
              <w:pStyle w:val="TableParagraph"/>
              <w:kinsoku w:val="0"/>
              <w:overflowPunct w:val="0"/>
              <w:spacing w:line="266" w:lineRule="exact"/>
              <w:ind w:left="94" w:right="84"/>
              <w:jc w:val="center"/>
            </w:pPr>
            <w:r>
              <w:t xml:space="preserve">V-VII </w:t>
            </w:r>
            <w:proofErr w:type="spellStart"/>
            <w:r>
              <w:t>вв</w:t>
            </w:r>
            <w:proofErr w:type="spellEnd"/>
          </w:p>
        </w:tc>
        <w:tc>
          <w:tcPr>
            <w:tcW w:w="4059" w:type="dxa"/>
            <w:tcBorders>
              <w:top w:val="single" w:sz="4" w:space="0" w:color="000000"/>
              <w:left w:val="single" w:sz="4" w:space="0" w:color="000000"/>
              <w:bottom w:val="single" w:sz="4" w:space="0" w:color="000000"/>
              <w:right w:val="single" w:sz="4" w:space="0" w:color="000000"/>
            </w:tcBorders>
          </w:tcPr>
          <w:p w:rsidR="00856234" w:rsidRPr="009833CB" w:rsidRDefault="00856234" w:rsidP="000243AC">
            <w:pPr>
              <w:pStyle w:val="TableParagraph"/>
              <w:kinsoku w:val="0"/>
              <w:overflowPunct w:val="0"/>
              <w:spacing w:line="265" w:lineRule="exact"/>
              <w:ind w:left="92" w:right="81"/>
              <w:jc w:val="center"/>
            </w:pPr>
            <w:r>
              <w:t>0.35 км северо-западнее с. Степановка</w:t>
            </w:r>
          </w:p>
        </w:tc>
      </w:tr>
      <w:tr w:rsidR="00856234" w:rsidRPr="00C3370D" w:rsidTr="000243AC">
        <w:trPr>
          <w:trHeight w:val="554"/>
        </w:trPr>
        <w:tc>
          <w:tcPr>
            <w:tcW w:w="9911" w:type="dxa"/>
            <w:gridSpan w:val="3"/>
            <w:tcBorders>
              <w:top w:val="single" w:sz="4" w:space="0" w:color="000000"/>
              <w:left w:val="single" w:sz="4" w:space="0" w:color="000000"/>
              <w:bottom w:val="single" w:sz="4" w:space="0" w:color="000000"/>
              <w:right w:val="single" w:sz="4" w:space="0" w:color="000000"/>
            </w:tcBorders>
          </w:tcPr>
          <w:p w:rsidR="00856234" w:rsidRPr="008D0112" w:rsidRDefault="00856234" w:rsidP="000243AC">
            <w:pPr>
              <w:pStyle w:val="TableParagraph"/>
              <w:kinsoku w:val="0"/>
              <w:overflowPunct w:val="0"/>
              <w:spacing w:line="265" w:lineRule="exact"/>
              <w:ind w:left="92" w:right="81"/>
              <w:jc w:val="center"/>
              <w:rPr>
                <w:b/>
              </w:rPr>
            </w:pPr>
            <w:r w:rsidRPr="008D0112">
              <w:rPr>
                <w:b/>
              </w:rPr>
              <w:t>Выявленные объекты истории и культуры. Памятники градостроительства и архитектуры.</w:t>
            </w:r>
          </w:p>
        </w:tc>
      </w:tr>
      <w:tr w:rsidR="00856234" w:rsidRPr="00C3370D" w:rsidTr="000243AC">
        <w:trPr>
          <w:trHeight w:val="554"/>
        </w:trPr>
        <w:tc>
          <w:tcPr>
            <w:tcW w:w="4059" w:type="dxa"/>
            <w:tcBorders>
              <w:top w:val="single" w:sz="4" w:space="0" w:color="000000"/>
              <w:left w:val="single" w:sz="4" w:space="0" w:color="000000"/>
              <w:bottom w:val="single" w:sz="4" w:space="0" w:color="000000"/>
              <w:right w:val="single" w:sz="4" w:space="0" w:color="000000"/>
            </w:tcBorders>
          </w:tcPr>
          <w:p w:rsidR="00856234" w:rsidRDefault="00856234" w:rsidP="000243AC">
            <w:pPr>
              <w:pStyle w:val="TableParagraph"/>
              <w:kinsoku w:val="0"/>
              <w:overflowPunct w:val="0"/>
              <w:spacing w:before="1"/>
              <w:rPr>
                <w:b/>
                <w:bCs/>
                <w:i/>
                <w:iCs/>
                <w:sz w:val="35"/>
                <w:szCs w:val="35"/>
              </w:rPr>
            </w:pPr>
          </w:p>
          <w:p w:rsidR="00856234" w:rsidRPr="009833CB" w:rsidRDefault="00856234" w:rsidP="000243AC">
            <w:pPr>
              <w:pStyle w:val="TableParagraph"/>
              <w:kinsoku w:val="0"/>
              <w:overflowPunct w:val="0"/>
              <w:spacing w:line="265" w:lineRule="exact"/>
              <w:ind w:left="88" w:right="77"/>
              <w:jc w:val="center"/>
            </w:pPr>
            <w:r>
              <w:t>Казанско-Богородицкая церковь</w:t>
            </w:r>
          </w:p>
        </w:tc>
        <w:tc>
          <w:tcPr>
            <w:tcW w:w="1793" w:type="dxa"/>
            <w:tcBorders>
              <w:top w:val="single" w:sz="4" w:space="0" w:color="000000"/>
              <w:left w:val="single" w:sz="4" w:space="0" w:color="000000"/>
              <w:bottom w:val="single" w:sz="4" w:space="0" w:color="000000"/>
              <w:right w:val="single" w:sz="4" w:space="0" w:color="000000"/>
            </w:tcBorders>
          </w:tcPr>
          <w:p w:rsidR="00856234" w:rsidRDefault="00856234" w:rsidP="000243AC">
            <w:pPr>
              <w:pStyle w:val="TableParagraph"/>
              <w:kinsoku w:val="0"/>
              <w:overflowPunct w:val="0"/>
              <w:ind w:left="21" w:right="5"/>
              <w:jc w:val="center"/>
            </w:pPr>
            <w:r>
              <w:t>80-е годы XVIII в., 1820</w:t>
            </w:r>
          </w:p>
          <w:p w:rsidR="00856234" w:rsidRDefault="00856234" w:rsidP="000243AC">
            <w:pPr>
              <w:pStyle w:val="TableParagraph"/>
              <w:kinsoku w:val="0"/>
              <w:overflowPunct w:val="0"/>
              <w:ind w:left="21" w:right="5"/>
              <w:jc w:val="center"/>
            </w:pPr>
            <w:r>
              <w:t>г., 1861 г.,</w:t>
            </w:r>
          </w:p>
          <w:p w:rsidR="00856234" w:rsidRPr="009833CB" w:rsidRDefault="00856234" w:rsidP="000243AC">
            <w:pPr>
              <w:pStyle w:val="TableParagraph"/>
              <w:kinsoku w:val="0"/>
              <w:overflowPunct w:val="0"/>
              <w:spacing w:line="266" w:lineRule="exact"/>
              <w:ind w:left="94" w:right="84"/>
              <w:jc w:val="center"/>
            </w:pPr>
            <w:r>
              <w:t>1881 г.</w:t>
            </w:r>
          </w:p>
        </w:tc>
        <w:tc>
          <w:tcPr>
            <w:tcW w:w="4059" w:type="dxa"/>
            <w:tcBorders>
              <w:top w:val="single" w:sz="4" w:space="0" w:color="000000"/>
              <w:left w:val="single" w:sz="4" w:space="0" w:color="000000"/>
              <w:bottom w:val="single" w:sz="4" w:space="0" w:color="000000"/>
              <w:right w:val="single" w:sz="4" w:space="0" w:color="000000"/>
            </w:tcBorders>
          </w:tcPr>
          <w:p w:rsidR="00856234" w:rsidRDefault="00856234" w:rsidP="000243AC">
            <w:pPr>
              <w:pStyle w:val="TableParagraph"/>
              <w:kinsoku w:val="0"/>
              <w:overflowPunct w:val="0"/>
              <w:spacing w:before="1"/>
              <w:rPr>
                <w:b/>
                <w:bCs/>
                <w:i/>
                <w:iCs/>
                <w:sz w:val="35"/>
                <w:szCs w:val="35"/>
              </w:rPr>
            </w:pPr>
          </w:p>
          <w:p w:rsidR="00856234" w:rsidRPr="009833CB" w:rsidRDefault="00856234" w:rsidP="000243AC">
            <w:pPr>
              <w:pStyle w:val="TableParagraph"/>
              <w:kinsoku w:val="0"/>
              <w:overflowPunct w:val="0"/>
              <w:spacing w:line="265" w:lineRule="exact"/>
              <w:ind w:left="92" w:right="81"/>
              <w:jc w:val="center"/>
            </w:pPr>
            <w:r>
              <w:t>С. Большое Фролово</w:t>
            </w:r>
          </w:p>
        </w:tc>
      </w:tr>
      <w:tr w:rsidR="00856234" w:rsidRPr="00C3370D" w:rsidTr="000243AC">
        <w:trPr>
          <w:trHeight w:val="554"/>
        </w:trPr>
        <w:tc>
          <w:tcPr>
            <w:tcW w:w="4059" w:type="dxa"/>
            <w:tcBorders>
              <w:top w:val="single" w:sz="4" w:space="0" w:color="000000"/>
              <w:left w:val="single" w:sz="4" w:space="0" w:color="000000"/>
              <w:bottom w:val="single" w:sz="4" w:space="0" w:color="000000"/>
              <w:right w:val="single" w:sz="4" w:space="0" w:color="000000"/>
            </w:tcBorders>
          </w:tcPr>
          <w:p w:rsidR="00856234" w:rsidRPr="009833CB" w:rsidRDefault="00856234" w:rsidP="000243AC">
            <w:pPr>
              <w:pStyle w:val="TableParagraph"/>
              <w:kinsoku w:val="0"/>
              <w:overflowPunct w:val="0"/>
              <w:spacing w:line="265" w:lineRule="exact"/>
              <w:ind w:left="88" w:right="77"/>
              <w:jc w:val="center"/>
            </w:pPr>
            <w:r>
              <w:t>Часовня Св. Николая Чудотворца</w:t>
            </w:r>
          </w:p>
        </w:tc>
        <w:tc>
          <w:tcPr>
            <w:tcW w:w="1793" w:type="dxa"/>
            <w:tcBorders>
              <w:top w:val="single" w:sz="4" w:space="0" w:color="000000"/>
              <w:left w:val="single" w:sz="4" w:space="0" w:color="000000"/>
              <w:bottom w:val="single" w:sz="4" w:space="0" w:color="000000"/>
              <w:right w:val="single" w:sz="4" w:space="0" w:color="000000"/>
            </w:tcBorders>
          </w:tcPr>
          <w:p w:rsidR="00856234" w:rsidRPr="009833CB" w:rsidRDefault="00856234" w:rsidP="000243AC">
            <w:pPr>
              <w:pStyle w:val="TableParagraph"/>
              <w:kinsoku w:val="0"/>
              <w:overflowPunct w:val="0"/>
              <w:spacing w:line="266" w:lineRule="exact"/>
              <w:ind w:left="94" w:right="84"/>
              <w:jc w:val="center"/>
            </w:pPr>
            <w:r>
              <w:t>Нач. XIX в.</w:t>
            </w:r>
          </w:p>
        </w:tc>
        <w:tc>
          <w:tcPr>
            <w:tcW w:w="4059" w:type="dxa"/>
            <w:tcBorders>
              <w:top w:val="single" w:sz="4" w:space="0" w:color="000000"/>
              <w:left w:val="single" w:sz="4" w:space="0" w:color="000000"/>
              <w:bottom w:val="single" w:sz="4" w:space="0" w:color="000000"/>
              <w:right w:val="single" w:sz="4" w:space="0" w:color="000000"/>
            </w:tcBorders>
          </w:tcPr>
          <w:p w:rsidR="00856234" w:rsidRPr="009833CB" w:rsidRDefault="00856234" w:rsidP="000243AC">
            <w:pPr>
              <w:pStyle w:val="TableParagraph"/>
              <w:kinsoku w:val="0"/>
              <w:overflowPunct w:val="0"/>
              <w:spacing w:line="265" w:lineRule="exact"/>
              <w:ind w:left="92" w:right="81"/>
              <w:jc w:val="center"/>
            </w:pPr>
            <w:r>
              <w:t>С. Большое Фролово</w:t>
            </w:r>
          </w:p>
        </w:tc>
      </w:tr>
      <w:tr w:rsidR="00856234" w:rsidRPr="00C3370D" w:rsidTr="000243AC">
        <w:trPr>
          <w:trHeight w:val="554"/>
        </w:trPr>
        <w:tc>
          <w:tcPr>
            <w:tcW w:w="9911" w:type="dxa"/>
            <w:gridSpan w:val="3"/>
            <w:tcBorders>
              <w:top w:val="single" w:sz="4" w:space="0" w:color="000000"/>
              <w:left w:val="single" w:sz="4" w:space="0" w:color="000000"/>
              <w:bottom w:val="single" w:sz="4" w:space="0" w:color="000000"/>
              <w:right w:val="single" w:sz="4" w:space="0" w:color="000000"/>
            </w:tcBorders>
          </w:tcPr>
          <w:p w:rsidR="00856234" w:rsidRPr="00596ECA" w:rsidRDefault="00856234" w:rsidP="000243AC">
            <w:pPr>
              <w:pStyle w:val="TableParagraph"/>
              <w:kinsoku w:val="0"/>
              <w:overflowPunct w:val="0"/>
              <w:spacing w:line="265" w:lineRule="exact"/>
              <w:ind w:left="92" w:right="81"/>
              <w:jc w:val="center"/>
              <w:rPr>
                <w:b/>
              </w:rPr>
            </w:pPr>
            <w:r w:rsidRPr="00596ECA">
              <w:rPr>
                <w:b/>
              </w:rPr>
              <w:lastRenderedPageBreak/>
              <w:t>Объекты с признаками объектов культурного наследия</w:t>
            </w:r>
          </w:p>
        </w:tc>
      </w:tr>
      <w:tr w:rsidR="00856234" w:rsidRPr="00C3370D" w:rsidTr="000243AC">
        <w:trPr>
          <w:trHeight w:val="554"/>
        </w:trPr>
        <w:tc>
          <w:tcPr>
            <w:tcW w:w="4059" w:type="dxa"/>
            <w:tcBorders>
              <w:top w:val="single" w:sz="4" w:space="0" w:color="000000"/>
              <w:left w:val="single" w:sz="4" w:space="0" w:color="000000"/>
              <w:bottom w:val="single" w:sz="4" w:space="0" w:color="000000"/>
              <w:right w:val="single" w:sz="4" w:space="0" w:color="000000"/>
            </w:tcBorders>
          </w:tcPr>
          <w:p w:rsidR="00856234" w:rsidRPr="009833CB" w:rsidRDefault="00856234" w:rsidP="000243AC">
            <w:pPr>
              <w:pStyle w:val="TableParagraph"/>
              <w:kinsoku w:val="0"/>
              <w:overflowPunct w:val="0"/>
              <w:spacing w:line="265" w:lineRule="exact"/>
              <w:ind w:left="88" w:right="77"/>
              <w:jc w:val="center"/>
            </w:pPr>
            <w:proofErr w:type="spellStart"/>
            <w:r>
              <w:t>Большефроловское</w:t>
            </w:r>
            <w:proofErr w:type="spellEnd"/>
            <w:r>
              <w:t xml:space="preserve"> местонахождение II</w:t>
            </w:r>
          </w:p>
        </w:tc>
        <w:tc>
          <w:tcPr>
            <w:tcW w:w="1793" w:type="dxa"/>
            <w:tcBorders>
              <w:top w:val="single" w:sz="4" w:space="0" w:color="000000"/>
              <w:left w:val="single" w:sz="4" w:space="0" w:color="000000"/>
              <w:bottom w:val="single" w:sz="4" w:space="0" w:color="000000"/>
              <w:right w:val="single" w:sz="4" w:space="0" w:color="000000"/>
            </w:tcBorders>
          </w:tcPr>
          <w:p w:rsidR="00856234" w:rsidRDefault="00856234" w:rsidP="000243AC">
            <w:pPr>
              <w:pStyle w:val="TableParagraph"/>
              <w:kinsoku w:val="0"/>
              <w:overflowPunct w:val="0"/>
              <w:spacing w:before="1"/>
              <w:rPr>
                <w:b/>
                <w:bCs/>
                <w:i/>
                <w:iCs/>
                <w:sz w:val="23"/>
                <w:szCs w:val="23"/>
              </w:rPr>
            </w:pPr>
          </w:p>
          <w:p w:rsidR="00856234" w:rsidRPr="009833CB" w:rsidRDefault="00856234" w:rsidP="000243AC">
            <w:pPr>
              <w:pStyle w:val="TableParagraph"/>
              <w:kinsoku w:val="0"/>
              <w:overflowPunct w:val="0"/>
              <w:spacing w:line="266" w:lineRule="exact"/>
              <w:ind w:left="94" w:right="84"/>
              <w:jc w:val="center"/>
            </w:pPr>
            <w:r>
              <w:t>X-XIV вв.</w:t>
            </w:r>
          </w:p>
        </w:tc>
        <w:tc>
          <w:tcPr>
            <w:tcW w:w="4059" w:type="dxa"/>
            <w:tcBorders>
              <w:top w:val="single" w:sz="4" w:space="0" w:color="000000"/>
              <w:left w:val="single" w:sz="4" w:space="0" w:color="000000"/>
              <w:bottom w:val="single" w:sz="4" w:space="0" w:color="000000"/>
              <w:right w:val="single" w:sz="4" w:space="0" w:color="000000"/>
            </w:tcBorders>
          </w:tcPr>
          <w:p w:rsidR="00856234" w:rsidRDefault="00856234" w:rsidP="000243AC">
            <w:pPr>
              <w:pStyle w:val="TableParagraph"/>
              <w:kinsoku w:val="0"/>
              <w:overflowPunct w:val="0"/>
              <w:spacing w:line="265" w:lineRule="exact"/>
              <w:ind w:left="1002"/>
            </w:pPr>
            <w:r>
              <w:t>2.5 км западнее северо-</w:t>
            </w:r>
          </w:p>
          <w:p w:rsidR="00856234" w:rsidRPr="009833CB" w:rsidRDefault="00856234" w:rsidP="000243AC">
            <w:pPr>
              <w:pStyle w:val="TableParagraph"/>
              <w:kinsoku w:val="0"/>
              <w:overflowPunct w:val="0"/>
              <w:spacing w:line="265" w:lineRule="exact"/>
              <w:ind w:left="92" w:right="81"/>
              <w:jc w:val="center"/>
            </w:pPr>
            <w:r>
              <w:t>западной окраины с. Большое Фролово</w:t>
            </w:r>
          </w:p>
        </w:tc>
      </w:tr>
    </w:tbl>
    <w:p w:rsidR="00856234" w:rsidRDefault="00856234" w:rsidP="00856234"/>
    <w:p w:rsidR="00856234" w:rsidRPr="00502239" w:rsidRDefault="00856234" w:rsidP="00856234">
      <w:pPr>
        <w:widowControl w:val="0"/>
        <w:suppressAutoHyphens/>
        <w:spacing w:after="0" w:line="240" w:lineRule="auto"/>
        <w:ind w:firstLine="567"/>
        <w:jc w:val="both"/>
        <w:rPr>
          <w:rFonts w:ascii="Times New Roman" w:eastAsiaTheme="minorEastAsia" w:hAnsi="Times New Roman" w:cs="Times New Roman"/>
          <w:sz w:val="28"/>
          <w:szCs w:val="28"/>
        </w:rPr>
      </w:pPr>
      <w:r w:rsidRPr="00502239">
        <w:rPr>
          <w:rFonts w:ascii="Times New Roman" w:eastAsiaTheme="minorEastAsia" w:hAnsi="Times New Roman" w:cs="Times New Roman"/>
          <w:sz w:val="28"/>
          <w:szCs w:val="28"/>
        </w:rPr>
        <w:t>Согласно ФЗ №73-ФЗ от 25.06.2020 «Об объектах культурного наследия (памятниках истории и культуры) народов Российской Федерации»</w:t>
      </w:r>
      <w:r>
        <w:rPr>
          <w:rFonts w:ascii="Times New Roman" w:eastAsiaTheme="minorEastAsia" w:hAnsi="Times New Roman" w:cs="Times New Roman"/>
          <w:sz w:val="28"/>
          <w:szCs w:val="28"/>
        </w:rPr>
        <w:t>,</w:t>
      </w:r>
      <w:r w:rsidRPr="00502239">
        <w:rPr>
          <w:rFonts w:ascii="Times New Roman" w:eastAsiaTheme="minorEastAsia" w:hAnsi="Times New Roman" w:cs="Times New Roman"/>
          <w:sz w:val="28"/>
          <w:szCs w:val="28"/>
        </w:rPr>
        <w:t xml:space="preserve"> в границах территории объекта культурного наследия запрещаются: </w:t>
      </w:r>
    </w:p>
    <w:p w:rsidR="00856234" w:rsidRPr="00502239" w:rsidRDefault="00856234" w:rsidP="00856234">
      <w:pPr>
        <w:numPr>
          <w:ilvl w:val="0"/>
          <w:numId w:val="41"/>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502239">
        <w:rPr>
          <w:rFonts w:ascii="Times New Roman" w:eastAsia="Times New Roman" w:hAnsi="Times New Roman" w:cs="Times New Roman"/>
          <w:color w:val="000000"/>
          <w:sz w:val="28"/>
          <w:szCs w:val="28"/>
          <w:lang w:eastAsia="ru-RU"/>
        </w:rPr>
        <w:t>строительство объектов капитального строительства;</w:t>
      </w:r>
    </w:p>
    <w:p w:rsidR="00856234" w:rsidRPr="00502239" w:rsidRDefault="00856234" w:rsidP="00856234">
      <w:pPr>
        <w:numPr>
          <w:ilvl w:val="0"/>
          <w:numId w:val="41"/>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502239">
        <w:rPr>
          <w:rFonts w:ascii="Times New Roman" w:eastAsia="Times New Roman" w:hAnsi="Times New Roman" w:cs="Times New Roman"/>
          <w:color w:val="000000"/>
          <w:sz w:val="28"/>
          <w:szCs w:val="28"/>
          <w:lang w:eastAsia="ru-RU"/>
        </w:rPr>
        <w:t xml:space="preserve">увеличение объемно-пространственных характеристик, существующих на территории памятника или ансамбля объектов капитального строительства; </w:t>
      </w:r>
    </w:p>
    <w:p w:rsidR="00856234" w:rsidRPr="00502239" w:rsidRDefault="00856234" w:rsidP="00856234">
      <w:pPr>
        <w:numPr>
          <w:ilvl w:val="0"/>
          <w:numId w:val="41"/>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502239">
        <w:rPr>
          <w:rFonts w:ascii="Times New Roman" w:eastAsia="Times New Roman" w:hAnsi="Times New Roman" w:cs="Times New Roman"/>
          <w:color w:val="000000"/>
          <w:sz w:val="28"/>
          <w:szCs w:val="28"/>
          <w:lang w:eastAsia="ru-RU"/>
        </w:rPr>
        <w:t>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856234" w:rsidRPr="00502239" w:rsidRDefault="00856234" w:rsidP="0085623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856234" w:rsidRDefault="00856234" w:rsidP="00856234">
      <w:pPr>
        <w:ind w:firstLine="567"/>
        <w:jc w:val="both"/>
      </w:pPr>
      <w:r w:rsidRPr="00502239">
        <w:rPr>
          <w:rFonts w:ascii="Times New Roman" w:eastAsia="Times New Roman" w:hAnsi="Times New Roman" w:cs="Times New Roman"/>
          <w:color w:val="000000"/>
          <w:sz w:val="28"/>
          <w:szCs w:val="28"/>
          <w:lang w:eastAsia="ru-RU"/>
        </w:rPr>
        <w:t>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r>
        <w:rPr>
          <w:rFonts w:ascii="Times New Roman" w:eastAsia="Times New Roman" w:hAnsi="Times New Roman" w:cs="Times New Roman"/>
          <w:color w:val="000000"/>
          <w:sz w:val="28"/>
          <w:szCs w:val="28"/>
          <w:lang w:eastAsia="ru-RU"/>
        </w:rPr>
        <w:t>.</w:t>
      </w:r>
    </w:p>
    <w:p w:rsidR="00463309" w:rsidRDefault="00463309">
      <w:pPr>
        <w:rPr>
          <w:rFonts w:ascii="Times New Roman" w:eastAsia="Times New Roman" w:hAnsi="Times New Roman" w:cs="Times New Roman"/>
          <w:sz w:val="28"/>
          <w:szCs w:val="28"/>
          <w:lang w:eastAsia="ru-RU"/>
        </w:rPr>
      </w:pPr>
      <w:r>
        <w:rPr>
          <w:rFonts w:ascii="Times New Roman" w:hAnsi="Times New Roman" w:cs="Times New Roman"/>
          <w:sz w:val="28"/>
          <w:szCs w:val="28"/>
        </w:rPr>
        <w:br w:type="page"/>
      </w:r>
    </w:p>
    <w:p w:rsidR="00952AC3" w:rsidRPr="003373BF" w:rsidRDefault="00952AC3" w:rsidP="0004427B">
      <w:pPr>
        <w:pStyle w:val="ConsPlusNormal"/>
        <w:ind w:firstLine="709"/>
        <w:jc w:val="both"/>
        <w:rPr>
          <w:rFonts w:ascii="Times New Roman" w:hAnsi="Times New Roman" w:cs="Times New Roman"/>
          <w:sz w:val="28"/>
          <w:szCs w:val="28"/>
        </w:rPr>
      </w:pPr>
    </w:p>
    <w:p w:rsidR="00884340" w:rsidRPr="00E6798D" w:rsidRDefault="00DE0190" w:rsidP="0013102A">
      <w:pPr>
        <w:widowControl w:val="0"/>
        <w:suppressAutoHyphens/>
        <w:spacing w:line="240" w:lineRule="auto"/>
        <w:ind w:firstLine="709"/>
        <w:jc w:val="center"/>
        <w:outlineLvl w:val="0"/>
        <w:rPr>
          <w:rFonts w:ascii="Times New Roman" w:eastAsiaTheme="majorEastAsia" w:hAnsi="Times New Roman" w:cs="Times New Roman"/>
          <w:b/>
          <w:sz w:val="28"/>
          <w:szCs w:val="28"/>
          <w:lang w:eastAsia="ru-RU"/>
        </w:rPr>
      </w:pPr>
      <w:bookmarkStart w:id="60" w:name="_Toc34205856"/>
      <w:bookmarkStart w:id="61" w:name="_Toc103340810"/>
      <w:r w:rsidRPr="00E6798D">
        <w:rPr>
          <w:rFonts w:ascii="Times New Roman" w:eastAsiaTheme="majorEastAsia" w:hAnsi="Times New Roman" w:cs="Times New Roman"/>
          <w:b/>
          <w:sz w:val="28"/>
          <w:szCs w:val="28"/>
          <w:lang w:eastAsia="ru-RU"/>
        </w:rPr>
        <w:t xml:space="preserve">7. </w:t>
      </w:r>
      <w:r w:rsidR="00884340" w:rsidRPr="00E6798D">
        <w:rPr>
          <w:rFonts w:ascii="Times New Roman" w:eastAsiaTheme="majorEastAsia" w:hAnsi="Times New Roman" w:cs="Times New Roman"/>
          <w:b/>
          <w:sz w:val="28"/>
          <w:szCs w:val="28"/>
          <w:lang w:eastAsia="ru-RU"/>
        </w:rPr>
        <w:t>МЕРОПРИЯТИЯ ПО УСТОЙЧИВОМУ РАЗВИТИЮ ТЕРРИТОРИИ</w:t>
      </w:r>
      <w:bookmarkEnd w:id="60"/>
      <w:bookmarkEnd w:id="61"/>
    </w:p>
    <w:p w:rsidR="006A3965" w:rsidRPr="00E6798D" w:rsidRDefault="00AF00BA" w:rsidP="0013102A">
      <w:pPr>
        <w:widowControl w:val="0"/>
        <w:suppressAutoHyphens/>
        <w:spacing w:after="0" w:line="240" w:lineRule="auto"/>
        <w:ind w:firstLine="709"/>
        <w:contextualSpacing/>
        <w:jc w:val="both"/>
        <w:rPr>
          <w:rFonts w:ascii="Times New Roman" w:hAnsi="Times New Roman" w:cs="Times New Roman"/>
          <w:sz w:val="28"/>
          <w:szCs w:val="28"/>
          <w:lang w:eastAsia="ru-RU"/>
        </w:rPr>
      </w:pPr>
      <w:r w:rsidRPr="00E6798D">
        <w:rPr>
          <w:rFonts w:ascii="Times New Roman" w:hAnsi="Times New Roman" w:cs="Times New Roman"/>
          <w:sz w:val="28"/>
          <w:szCs w:val="28"/>
          <w:lang w:eastAsia="ru-RU"/>
        </w:rPr>
        <w:t>По итогам анализа сложившейся в поселении ситуации, были разработаны следующие</w:t>
      </w:r>
      <w:r w:rsidR="00D01F50" w:rsidRPr="00E6798D">
        <w:rPr>
          <w:rFonts w:ascii="Times New Roman" w:hAnsi="Times New Roman" w:cs="Times New Roman"/>
          <w:sz w:val="28"/>
          <w:szCs w:val="28"/>
          <w:lang w:eastAsia="ru-RU"/>
        </w:rPr>
        <w:t xml:space="preserve"> объектно-ориентированные мероприятия, нап</w:t>
      </w:r>
      <w:r w:rsidRPr="00E6798D">
        <w:rPr>
          <w:rFonts w:ascii="Times New Roman" w:hAnsi="Times New Roman" w:cs="Times New Roman"/>
          <w:sz w:val="28"/>
          <w:szCs w:val="28"/>
          <w:lang w:eastAsia="ru-RU"/>
        </w:rPr>
        <w:t xml:space="preserve">равленные на решение упомянутых </w:t>
      </w:r>
      <w:r w:rsidR="00D01F50" w:rsidRPr="00E6798D">
        <w:rPr>
          <w:rFonts w:ascii="Times New Roman" w:hAnsi="Times New Roman" w:cs="Times New Roman"/>
          <w:sz w:val="28"/>
          <w:szCs w:val="28"/>
          <w:lang w:eastAsia="ru-RU"/>
        </w:rPr>
        <w:t xml:space="preserve">проблем поселения, а также </w:t>
      </w:r>
      <w:r w:rsidR="00E127DC" w:rsidRPr="00E6798D">
        <w:rPr>
          <w:rFonts w:ascii="Times New Roman" w:hAnsi="Times New Roman" w:cs="Times New Roman"/>
          <w:sz w:val="28"/>
          <w:szCs w:val="28"/>
          <w:lang w:eastAsia="ru-RU"/>
        </w:rPr>
        <w:t>на приведение в порядок</w:t>
      </w:r>
      <w:r w:rsidR="00D01F50" w:rsidRPr="00E6798D">
        <w:rPr>
          <w:rFonts w:ascii="Times New Roman" w:hAnsi="Times New Roman" w:cs="Times New Roman"/>
          <w:sz w:val="28"/>
          <w:szCs w:val="28"/>
          <w:lang w:eastAsia="ru-RU"/>
        </w:rPr>
        <w:t xml:space="preserve"> режима испол</w:t>
      </w:r>
      <w:r w:rsidRPr="00E6798D">
        <w:rPr>
          <w:rFonts w:ascii="Times New Roman" w:hAnsi="Times New Roman" w:cs="Times New Roman"/>
          <w:sz w:val="28"/>
          <w:szCs w:val="28"/>
          <w:lang w:eastAsia="ru-RU"/>
        </w:rPr>
        <w:t>ьзования зон с особыми условиями использования территории</w:t>
      </w:r>
      <w:r w:rsidR="00E127DC" w:rsidRPr="00E6798D">
        <w:rPr>
          <w:rFonts w:ascii="Times New Roman" w:hAnsi="Times New Roman" w:cs="Times New Roman"/>
          <w:sz w:val="28"/>
          <w:szCs w:val="28"/>
          <w:lang w:eastAsia="ru-RU"/>
        </w:rPr>
        <w:t xml:space="preserve">, в общем и целом способствующие </w:t>
      </w:r>
      <w:r w:rsidR="00D01F50" w:rsidRPr="00E6798D">
        <w:rPr>
          <w:rFonts w:ascii="Times New Roman" w:hAnsi="Times New Roman" w:cs="Times New Roman"/>
          <w:sz w:val="28"/>
          <w:szCs w:val="28"/>
          <w:lang w:eastAsia="ru-RU"/>
        </w:rPr>
        <w:t>оздоровлени</w:t>
      </w:r>
      <w:r w:rsidR="00E127DC" w:rsidRPr="00E6798D">
        <w:rPr>
          <w:rFonts w:ascii="Times New Roman" w:hAnsi="Times New Roman" w:cs="Times New Roman"/>
          <w:sz w:val="28"/>
          <w:szCs w:val="28"/>
          <w:lang w:eastAsia="ru-RU"/>
        </w:rPr>
        <w:t>ю</w:t>
      </w:r>
      <w:r w:rsidR="00D01F50" w:rsidRPr="00E6798D">
        <w:rPr>
          <w:rFonts w:ascii="Times New Roman" w:hAnsi="Times New Roman" w:cs="Times New Roman"/>
          <w:sz w:val="28"/>
          <w:szCs w:val="28"/>
          <w:lang w:eastAsia="ru-RU"/>
        </w:rPr>
        <w:t xml:space="preserve"> экологической обстановки, обеспечени</w:t>
      </w:r>
      <w:r w:rsidR="00E127DC" w:rsidRPr="00E6798D">
        <w:rPr>
          <w:rFonts w:ascii="Times New Roman" w:hAnsi="Times New Roman" w:cs="Times New Roman"/>
          <w:sz w:val="28"/>
          <w:szCs w:val="28"/>
          <w:lang w:eastAsia="ru-RU"/>
        </w:rPr>
        <w:t>ю</w:t>
      </w:r>
      <w:r w:rsidR="00D01F50" w:rsidRPr="00E6798D">
        <w:rPr>
          <w:rFonts w:ascii="Times New Roman" w:hAnsi="Times New Roman" w:cs="Times New Roman"/>
          <w:sz w:val="28"/>
          <w:szCs w:val="28"/>
          <w:lang w:eastAsia="ru-RU"/>
        </w:rPr>
        <w:t xml:space="preserve"> экологической безопасности населения, обеспечени</w:t>
      </w:r>
      <w:r w:rsidR="00E127DC" w:rsidRPr="00E6798D">
        <w:rPr>
          <w:rFonts w:ascii="Times New Roman" w:hAnsi="Times New Roman" w:cs="Times New Roman"/>
          <w:sz w:val="28"/>
          <w:szCs w:val="28"/>
          <w:lang w:eastAsia="ru-RU"/>
        </w:rPr>
        <w:t>ю</w:t>
      </w:r>
      <w:r w:rsidR="00D01F50" w:rsidRPr="00E6798D">
        <w:rPr>
          <w:rFonts w:ascii="Times New Roman" w:hAnsi="Times New Roman" w:cs="Times New Roman"/>
          <w:sz w:val="28"/>
          <w:szCs w:val="28"/>
          <w:lang w:eastAsia="ru-RU"/>
        </w:rPr>
        <w:t xml:space="preserve"> рационального природопользования и экологически устойчивого развития территории</w:t>
      </w:r>
      <w:r w:rsidRPr="00E6798D">
        <w:rPr>
          <w:rFonts w:ascii="Times New Roman" w:hAnsi="Times New Roman" w:cs="Times New Roman"/>
          <w:sz w:val="28"/>
          <w:szCs w:val="28"/>
          <w:lang w:eastAsia="ru-RU"/>
        </w:rPr>
        <w:t>.</w:t>
      </w:r>
    </w:p>
    <w:p w:rsidR="0011483E" w:rsidRPr="00E6798D" w:rsidRDefault="0011483E" w:rsidP="0013102A">
      <w:pPr>
        <w:widowControl w:val="0"/>
        <w:suppressAutoHyphens/>
        <w:spacing w:after="0" w:line="240" w:lineRule="auto"/>
        <w:ind w:firstLine="709"/>
        <w:contextualSpacing/>
        <w:jc w:val="both"/>
        <w:rPr>
          <w:rFonts w:ascii="Times New Roman" w:hAnsi="Times New Roman" w:cs="Times New Roman"/>
          <w:sz w:val="28"/>
          <w:szCs w:val="28"/>
          <w:lang w:eastAsia="ru-RU"/>
        </w:rPr>
      </w:pPr>
    </w:p>
    <w:p w:rsidR="00AF00BA" w:rsidRPr="00E6798D" w:rsidRDefault="009944A9" w:rsidP="00D941B4">
      <w:pPr>
        <w:pStyle w:val="20"/>
        <w:keepNext w:val="0"/>
        <w:keepLines w:val="0"/>
        <w:widowControl w:val="0"/>
        <w:numPr>
          <w:ilvl w:val="1"/>
          <w:numId w:val="10"/>
        </w:numPr>
        <w:suppressAutoHyphens/>
        <w:spacing w:before="0" w:after="160" w:line="240" w:lineRule="auto"/>
        <w:ind w:left="0" w:firstLine="709"/>
        <w:jc w:val="center"/>
        <w:rPr>
          <w:rFonts w:ascii="Times New Roman" w:hAnsi="Times New Roman" w:cs="Times New Roman"/>
          <w:b/>
          <w:color w:val="auto"/>
          <w:sz w:val="28"/>
          <w:szCs w:val="28"/>
          <w:lang w:eastAsia="ru-RU"/>
        </w:rPr>
      </w:pPr>
      <w:r w:rsidRPr="00E6798D">
        <w:rPr>
          <w:rFonts w:ascii="Times New Roman" w:hAnsi="Times New Roman" w:cs="Times New Roman"/>
          <w:b/>
          <w:color w:val="auto"/>
          <w:sz w:val="28"/>
          <w:szCs w:val="28"/>
          <w:lang w:eastAsia="ru-RU"/>
        </w:rPr>
        <w:t xml:space="preserve"> </w:t>
      </w:r>
      <w:bookmarkStart w:id="62" w:name="_Toc103340811"/>
      <w:r w:rsidR="00AF2E48" w:rsidRPr="00E6798D">
        <w:rPr>
          <w:rFonts w:ascii="Times New Roman" w:hAnsi="Times New Roman" w:cs="Times New Roman"/>
          <w:b/>
          <w:color w:val="auto"/>
          <w:sz w:val="28"/>
          <w:szCs w:val="28"/>
          <w:lang w:eastAsia="ru-RU"/>
        </w:rPr>
        <w:t>Мероприятия по охране атмосферного воздуха</w:t>
      </w:r>
      <w:bookmarkEnd w:id="62"/>
    </w:p>
    <w:p w:rsidR="00746535" w:rsidRPr="00501AFE" w:rsidRDefault="00746535" w:rsidP="00746535">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01AFE">
        <w:rPr>
          <w:rFonts w:ascii="Times New Roman" w:hAnsi="Times New Roman" w:cs="Times New Roman"/>
          <w:sz w:val="28"/>
          <w:szCs w:val="28"/>
        </w:rPr>
        <w:t>Атмосферный воздух должен отвечать гигиеническим нормативам (</w:t>
      </w:r>
      <w:r w:rsidRPr="00501AFE">
        <w:rPr>
          <w:rFonts w:ascii="Times New Roman" w:hAnsi="Times New Roman" w:cs="Times New Roman"/>
          <w:sz w:val="28"/>
          <w:szCs w:val="28"/>
          <w:lang w:eastAsia="ru-RU"/>
        </w:rPr>
        <w:t>СанПиН 1.2.3685-21 «Гигиенические нормативы и требования к обеспечению безопасности и (или) безвредности для человека факторов среды обитания»)</w:t>
      </w:r>
      <w:r w:rsidRPr="00501AFE">
        <w:rPr>
          <w:rFonts w:ascii="Times New Roman" w:hAnsi="Times New Roman" w:cs="Times New Roman"/>
          <w:sz w:val="28"/>
          <w:szCs w:val="28"/>
        </w:rPr>
        <w:t xml:space="preserve"> по предельно допустимым концентрациям загрязняющих веществ (максимальным или минимальным их значениям) (далее - ПДК), ориентировочным безопасным уровням воздействия (далее - ОБУВ), предельно допустимым уровням физического воздействия (далее - ПДУ), а также по биологическим факторам, обеспечивающим их безопасность для здоровья человека.</w:t>
      </w:r>
    </w:p>
    <w:p w:rsidR="00746535" w:rsidRPr="00501AFE" w:rsidRDefault="00746535" w:rsidP="00746535">
      <w:pPr>
        <w:pStyle w:val="ConsPlusNormal"/>
        <w:ind w:firstLine="709"/>
        <w:jc w:val="both"/>
        <w:rPr>
          <w:rFonts w:ascii="Times New Roman" w:hAnsi="Times New Roman" w:cs="Times New Roman"/>
          <w:sz w:val="28"/>
          <w:szCs w:val="28"/>
        </w:rPr>
      </w:pPr>
      <w:r w:rsidRPr="00501AFE">
        <w:rPr>
          <w:rFonts w:ascii="Times New Roman" w:hAnsi="Times New Roman" w:cs="Times New Roman"/>
          <w:sz w:val="28"/>
          <w:szCs w:val="28"/>
        </w:rPr>
        <w:t>Мероприятия по охране атмосферного воздуха сводятся к обеспечению хозяйствующими субъектами не превышения гигиенических нормативов содержания загрязняющих веществ в атмосферном воздухе с учетом фона:</w:t>
      </w:r>
    </w:p>
    <w:p w:rsidR="00746535" w:rsidRPr="00501AFE" w:rsidRDefault="00746535" w:rsidP="00D941B4">
      <w:pPr>
        <w:pStyle w:val="ConsPlusNormal"/>
        <w:numPr>
          <w:ilvl w:val="0"/>
          <w:numId w:val="26"/>
        </w:numPr>
        <w:ind w:left="0" w:firstLine="709"/>
        <w:contextualSpacing/>
        <w:jc w:val="both"/>
        <w:rPr>
          <w:rFonts w:ascii="Times New Roman" w:hAnsi="Times New Roman" w:cs="Times New Roman"/>
          <w:sz w:val="28"/>
          <w:szCs w:val="28"/>
        </w:rPr>
      </w:pPr>
      <w:r w:rsidRPr="00501AFE">
        <w:rPr>
          <w:rFonts w:ascii="Times New Roman" w:hAnsi="Times New Roman" w:cs="Times New Roman"/>
          <w:sz w:val="28"/>
          <w:szCs w:val="28"/>
        </w:rPr>
        <w:t xml:space="preserve">в жилой зоне - </w:t>
      </w:r>
      <w:r w:rsidRPr="00501AFE">
        <w:rPr>
          <w:rFonts w:ascii="Times New Roman" w:hAnsi="Times New Roman" w:cs="Times New Roman"/>
          <w:noProof/>
          <w:position w:val="-2"/>
          <w:sz w:val="28"/>
          <w:szCs w:val="28"/>
        </w:rPr>
        <w:drawing>
          <wp:inline distT="0" distB="0" distL="0" distR="0" wp14:anchorId="7AB9B852" wp14:editId="41E11F12">
            <wp:extent cx="123825" cy="1524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501AFE">
        <w:rPr>
          <w:rFonts w:ascii="Times New Roman" w:hAnsi="Times New Roman" w:cs="Times New Roman"/>
          <w:sz w:val="28"/>
          <w:szCs w:val="28"/>
        </w:rPr>
        <w:t xml:space="preserve"> 1,0 ПДК (ОБУВ);</w:t>
      </w:r>
    </w:p>
    <w:p w:rsidR="00746535" w:rsidRPr="00501AFE" w:rsidRDefault="00746535" w:rsidP="00D941B4">
      <w:pPr>
        <w:pStyle w:val="a8"/>
        <w:numPr>
          <w:ilvl w:val="0"/>
          <w:numId w:val="26"/>
        </w:numPr>
        <w:autoSpaceDE w:val="0"/>
        <w:autoSpaceDN w:val="0"/>
        <w:adjustRightInd w:val="0"/>
        <w:spacing w:after="0" w:line="240" w:lineRule="auto"/>
        <w:ind w:left="0" w:firstLine="709"/>
        <w:jc w:val="both"/>
        <w:rPr>
          <w:rFonts w:ascii="Times New Roman" w:hAnsi="Times New Roman" w:cs="Times New Roman"/>
          <w:sz w:val="28"/>
          <w:szCs w:val="28"/>
        </w:rPr>
      </w:pPr>
      <w:r w:rsidRPr="00501AFE">
        <w:rPr>
          <w:rFonts w:ascii="Times New Roman" w:hAnsi="Times New Roman" w:cs="Times New Roman"/>
          <w:sz w:val="28"/>
          <w:szCs w:val="28"/>
        </w:rPr>
        <w:t xml:space="preserve">на территории, выделенной в документах градостроительного зонирования, решениях органов местного самоуправления для организации курортных зон, размещения санаториев, домов отдыха, пансионатов, туристских баз, организованного отдыха населения, в том числе пляжей, парков, спортивных баз и их сооружений на открытом воздухе, а также на территориях размещения лечебно-профилактических учреждений длительного пребывания больных и центров реабилитации - </w:t>
      </w:r>
      <w:r w:rsidRPr="00501AFE">
        <w:rPr>
          <w:noProof/>
          <w:position w:val="-2"/>
          <w:lang w:eastAsia="ru-RU"/>
        </w:rPr>
        <w:drawing>
          <wp:inline distT="0" distB="0" distL="0" distR="0" wp14:anchorId="7471C3FC" wp14:editId="4B78A191">
            <wp:extent cx="123825" cy="1524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501AFE">
        <w:rPr>
          <w:rFonts w:ascii="Times New Roman" w:hAnsi="Times New Roman" w:cs="Times New Roman"/>
          <w:sz w:val="28"/>
          <w:szCs w:val="28"/>
        </w:rPr>
        <w:t xml:space="preserve"> 0,8 ПДК (ОБУВ). </w:t>
      </w:r>
    </w:p>
    <w:p w:rsidR="00746535" w:rsidRPr="00501AFE" w:rsidRDefault="00746535" w:rsidP="00746535">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01AFE">
        <w:rPr>
          <w:rFonts w:ascii="Times New Roman" w:hAnsi="Times New Roman" w:cs="Times New Roman"/>
          <w:sz w:val="28"/>
          <w:szCs w:val="28"/>
        </w:rPr>
        <w:t xml:space="preserve">В случае превышения гигиенических нормативов на границе санитарно-защитной зоны, жилой застройки и других нормируемых территорий, дальнейшая эксплуатация объектов осуществляется при условии разработки и реализации санитарно-противоэпидемических (профилактических) мероприятий, направленных на снижение уровней воздействия до ПДК (ОБУВ), ПДУ. </w:t>
      </w:r>
    </w:p>
    <w:p w:rsidR="00DE644C" w:rsidRDefault="00DE644C" w:rsidP="00DE644C">
      <w:pPr>
        <w:spacing w:after="0" w:line="240" w:lineRule="auto"/>
        <w:ind w:firstLine="709"/>
        <w:contextualSpacing/>
        <w:jc w:val="both"/>
        <w:rPr>
          <w:rFonts w:ascii="Times New Roman" w:hAnsi="Times New Roman" w:cs="Times New Roman"/>
          <w:sz w:val="28"/>
          <w:szCs w:val="28"/>
          <w:lang w:eastAsia="ru-RU"/>
        </w:rPr>
      </w:pPr>
      <w:r w:rsidRPr="00501AFE">
        <w:rPr>
          <w:rFonts w:ascii="Times New Roman" w:hAnsi="Times New Roman" w:cs="Times New Roman"/>
          <w:sz w:val="28"/>
          <w:szCs w:val="28"/>
          <w:lang w:eastAsia="ru-RU"/>
        </w:rPr>
        <w:t xml:space="preserve">Для устранения существующих нарушений режима использования санитарно-защитных зон (таблица 6.1.1), во избежание оказания на нормируемые территории негативного воздействия загрязняющих веществ, поступающих в </w:t>
      </w:r>
      <w:r w:rsidRPr="00254F07">
        <w:rPr>
          <w:rFonts w:ascii="Times New Roman" w:hAnsi="Times New Roman" w:cs="Times New Roman"/>
          <w:sz w:val="28"/>
          <w:szCs w:val="28"/>
          <w:lang w:eastAsia="ru-RU"/>
        </w:rPr>
        <w:t>атмосферный воздух, требуется выполнение перечня мероприятий, согласно таблице 7.1.1.</w:t>
      </w:r>
    </w:p>
    <w:p w:rsidR="00254F07" w:rsidRPr="001D558E" w:rsidRDefault="00254F07" w:rsidP="00254F07">
      <w:pPr>
        <w:spacing w:after="0" w:line="240" w:lineRule="auto"/>
        <w:ind w:firstLine="709"/>
        <w:contextualSpacing/>
        <w:jc w:val="both"/>
        <w:rPr>
          <w:rFonts w:ascii="Times New Roman" w:eastAsia="Times New Roman" w:hAnsi="Times New Roman" w:cs="Times New Roman"/>
          <w:sz w:val="28"/>
          <w:szCs w:val="28"/>
          <w:lang w:eastAsia="ru-RU"/>
        </w:rPr>
      </w:pPr>
      <w:r w:rsidRPr="00501AFE">
        <w:rPr>
          <w:rFonts w:ascii="Times New Roman" w:hAnsi="Times New Roman" w:cs="Times New Roman"/>
          <w:sz w:val="28"/>
          <w:szCs w:val="28"/>
          <w:lang w:eastAsia="ru-RU"/>
        </w:rPr>
        <w:t>Мероприятия по охране атмосферного воздуха включают в себя установление и внесение в ЕГРН границ санитарно-защитных зон.</w:t>
      </w:r>
      <w:r>
        <w:rPr>
          <w:rFonts w:ascii="Times New Roman" w:hAnsi="Times New Roman" w:cs="Times New Roman"/>
          <w:sz w:val="28"/>
          <w:szCs w:val="28"/>
          <w:lang w:eastAsia="ru-RU"/>
        </w:rPr>
        <w:t xml:space="preserve"> </w:t>
      </w:r>
      <w:r w:rsidRPr="001D558E">
        <w:rPr>
          <w:rFonts w:ascii="Times New Roman" w:eastAsia="Times New Roman" w:hAnsi="Times New Roman" w:cs="Times New Roman"/>
          <w:sz w:val="28"/>
          <w:szCs w:val="28"/>
          <w:lang w:eastAsia="ru-RU"/>
        </w:rPr>
        <w:t xml:space="preserve">Санитарно-защитная зона или какая-либо ее часть не может рассматриваться как резервная территория объекта и использоваться для расширения производственной или </w:t>
      </w:r>
      <w:r w:rsidRPr="001D558E">
        <w:rPr>
          <w:rFonts w:ascii="Times New Roman" w:eastAsia="Times New Roman" w:hAnsi="Times New Roman" w:cs="Times New Roman"/>
          <w:sz w:val="28"/>
          <w:szCs w:val="28"/>
          <w:lang w:eastAsia="ru-RU"/>
        </w:rPr>
        <w:lastRenderedPageBreak/>
        <w:t>жилой территории без соответствующей обоснованной корректировки границ санитарно-защитной зоны.</w:t>
      </w:r>
    </w:p>
    <w:p w:rsidR="006D21C9" w:rsidRPr="00254F07" w:rsidRDefault="00746535" w:rsidP="006D21C9">
      <w:pPr>
        <w:spacing w:after="0" w:line="240" w:lineRule="auto"/>
        <w:ind w:firstLine="709"/>
        <w:contextualSpacing/>
        <w:jc w:val="both"/>
        <w:rPr>
          <w:rFonts w:ascii="Times New Roman" w:hAnsi="Times New Roman" w:cs="Times New Roman"/>
          <w:sz w:val="28"/>
          <w:szCs w:val="28"/>
          <w:lang w:eastAsia="ru-RU"/>
        </w:rPr>
      </w:pPr>
      <w:r w:rsidRPr="00254F07">
        <w:rPr>
          <w:rFonts w:ascii="Times New Roman" w:hAnsi="Times New Roman" w:cs="Times New Roman"/>
          <w:sz w:val="28"/>
          <w:szCs w:val="28"/>
          <w:lang w:eastAsia="ru-RU"/>
        </w:rPr>
        <w:t xml:space="preserve">Необходимо установить санитарно-защитную зону </w:t>
      </w:r>
      <w:r w:rsidR="00E6798D" w:rsidRPr="00254F07">
        <w:rPr>
          <w:rFonts w:ascii="Times New Roman" w:hAnsi="Times New Roman" w:cs="Times New Roman"/>
          <w:sz w:val="28"/>
          <w:szCs w:val="28"/>
          <w:lang w:eastAsia="ru-RU"/>
        </w:rPr>
        <w:t xml:space="preserve">для </w:t>
      </w:r>
      <w:r w:rsidR="00C340B1">
        <w:rPr>
          <w:rFonts w:ascii="Times New Roman" w:hAnsi="Times New Roman" w:cs="Times New Roman"/>
          <w:sz w:val="28"/>
          <w:szCs w:val="28"/>
          <w:lang w:eastAsia="ru-RU"/>
        </w:rPr>
        <w:t>объектов агропромышленного комплекса, асфальтобетонного завода</w:t>
      </w:r>
      <w:r w:rsidRPr="00254F07">
        <w:rPr>
          <w:rFonts w:ascii="Times New Roman" w:hAnsi="Times New Roman" w:cs="Times New Roman"/>
          <w:sz w:val="28"/>
          <w:szCs w:val="28"/>
          <w:lang w:eastAsia="ru-RU"/>
        </w:rPr>
        <w:t>,</w:t>
      </w:r>
      <w:r w:rsidR="00416BF9" w:rsidRPr="00254F07">
        <w:rPr>
          <w:rFonts w:ascii="Times New Roman" w:hAnsi="Times New Roman" w:cs="Times New Roman"/>
          <w:sz w:val="28"/>
          <w:szCs w:val="28"/>
          <w:lang w:eastAsia="ru-RU"/>
        </w:rPr>
        <w:t xml:space="preserve"> </w:t>
      </w:r>
      <w:r w:rsidR="00C340B1">
        <w:rPr>
          <w:rFonts w:ascii="Times New Roman" w:hAnsi="Times New Roman" w:cs="Times New Roman"/>
          <w:sz w:val="28"/>
          <w:szCs w:val="28"/>
          <w:lang w:eastAsia="ru-RU"/>
        </w:rPr>
        <w:t>автозаправочной станции</w:t>
      </w:r>
      <w:r w:rsidR="00B65C03" w:rsidRPr="00254F07">
        <w:rPr>
          <w:rFonts w:ascii="Times New Roman" w:hAnsi="Times New Roman" w:cs="Times New Roman"/>
          <w:sz w:val="28"/>
          <w:szCs w:val="28"/>
          <w:lang w:eastAsia="ru-RU"/>
        </w:rPr>
        <w:t>,</w:t>
      </w:r>
      <w:r w:rsidR="00F77501" w:rsidRPr="00254F07">
        <w:rPr>
          <w:rFonts w:ascii="Times New Roman" w:hAnsi="Times New Roman" w:cs="Times New Roman"/>
          <w:sz w:val="28"/>
          <w:szCs w:val="28"/>
          <w:lang w:eastAsia="ru-RU"/>
        </w:rPr>
        <w:t xml:space="preserve"> </w:t>
      </w:r>
      <w:r w:rsidR="00416BF9" w:rsidRPr="00254F07">
        <w:rPr>
          <w:rFonts w:ascii="Times New Roman" w:hAnsi="Times New Roman" w:cs="Times New Roman"/>
          <w:sz w:val="28"/>
          <w:szCs w:val="28"/>
          <w:lang w:eastAsia="ru-RU"/>
        </w:rPr>
        <w:t>в границ</w:t>
      </w:r>
      <w:r w:rsidR="00F77501" w:rsidRPr="00254F07">
        <w:rPr>
          <w:rFonts w:ascii="Times New Roman" w:hAnsi="Times New Roman" w:cs="Times New Roman"/>
          <w:sz w:val="28"/>
          <w:szCs w:val="28"/>
          <w:lang w:eastAsia="ru-RU"/>
        </w:rPr>
        <w:t>ы</w:t>
      </w:r>
      <w:r w:rsidR="00416BF9" w:rsidRPr="00254F07">
        <w:rPr>
          <w:rFonts w:ascii="Times New Roman" w:hAnsi="Times New Roman" w:cs="Times New Roman"/>
          <w:sz w:val="28"/>
          <w:szCs w:val="28"/>
          <w:lang w:eastAsia="ru-RU"/>
        </w:rPr>
        <w:t xml:space="preserve"> котор</w:t>
      </w:r>
      <w:r w:rsidR="00F77501" w:rsidRPr="00254F07">
        <w:rPr>
          <w:rFonts w:ascii="Times New Roman" w:hAnsi="Times New Roman" w:cs="Times New Roman"/>
          <w:sz w:val="28"/>
          <w:szCs w:val="28"/>
          <w:lang w:eastAsia="ru-RU"/>
        </w:rPr>
        <w:t>ых</w:t>
      </w:r>
      <w:r w:rsidR="00416BF9" w:rsidRPr="00254F07">
        <w:rPr>
          <w:rFonts w:ascii="Times New Roman" w:hAnsi="Times New Roman" w:cs="Times New Roman"/>
          <w:sz w:val="28"/>
          <w:szCs w:val="28"/>
          <w:lang w:eastAsia="ru-RU"/>
        </w:rPr>
        <w:t xml:space="preserve"> в настоящее время попадает</w:t>
      </w:r>
      <w:r w:rsidR="00E6798D" w:rsidRPr="00254F07">
        <w:rPr>
          <w:rFonts w:ascii="Times New Roman" w:hAnsi="Times New Roman" w:cs="Times New Roman"/>
          <w:sz w:val="28"/>
          <w:szCs w:val="28"/>
          <w:lang w:eastAsia="ru-RU"/>
        </w:rPr>
        <w:t xml:space="preserve"> жилая застройка</w:t>
      </w:r>
      <w:r w:rsidR="00416BF9" w:rsidRPr="00254F07">
        <w:rPr>
          <w:rFonts w:ascii="Times New Roman" w:hAnsi="Times New Roman" w:cs="Times New Roman"/>
          <w:sz w:val="28"/>
          <w:szCs w:val="28"/>
          <w:lang w:eastAsia="ru-RU"/>
        </w:rPr>
        <w:t xml:space="preserve">. </w:t>
      </w:r>
      <w:r w:rsidR="00477619" w:rsidRPr="00254F07">
        <w:rPr>
          <w:rFonts w:ascii="Times New Roman" w:hAnsi="Times New Roman" w:cs="Times New Roman"/>
          <w:sz w:val="28"/>
          <w:szCs w:val="28"/>
          <w:lang w:eastAsia="ru-RU"/>
        </w:rPr>
        <w:t>Требуется разработать проекты обоснования размеров санитарно-защитных зон с проведением расчетов по рассеиванию выбросов и лабораторных исследований с последующим утверждением размеров СЗЗ в установленном порядке.</w:t>
      </w:r>
      <w:r w:rsidR="00477619" w:rsidRPr="00254F07">
        <w:t xml:space="preserve"> </w:t>
      </w:r>
    </w:p>
    <w:p w:rsidR="00310F44" w:rsidRPr="00254F07" w:rsidRDefault="00310F44" w:rsidP="00746535">
      <w:pPr>
        <w:spacing w:after="0" w:line="240" w:lineRule="auto"/>
        <w:ind w:firstLine="709"/>
        <w:contextualSpacing/>
        <w:jc w:val="both"/>
        <w:rPr>
          <w:rFonts w:ascii="Times New Roman" w:hAnsi="Times New Roman" w:cs="Times New Roman"/>
          <w:sz w:val="28"/>
          <w:szCs w:val="28"/>
          <w:lang w:eastAsia="ru-RU"/>
        </w:rPr>
      </w:pPr>
      <w:r w:rsidRPr="00254F07">
        <w:rPr>
          <w:rFonts w:ascii="Times New Roman" w:hAnsi="Times New Roman" w:cs="Times New Roman"/>
          <w:sz w:val="28"/>
          <w:szCs w:val="28"/>
          <w:lang w:eastAsia="ru-RU"/>
        </w:rPr>
        <w:t xml:space="preserve">Требуется установление границ санитарно-защитной зоны </w:t>
      </w:r>
      <w:r w:rsidR="00406902">
        <w:rPr>
          <w:rFonts w:ascii="Times New Roman" w:hAnsi="Times New Roman" w:cs="Times New Roman"/>
          <w:sz w:val="28"/>
          <w:szCs w:val="28"/>
          <w:lang w:eastAsia="ru-RU"/>
        </w:rPr>
        <w:t>сибиреязвенных скотомогильников</w:t>
      </w:r>
      <w:r w:rsidRPr="00254F07">
        <w:rPr>
          <w:rFonts w:ascii="Times New Roman" w:hAnsi="Times New Roman" w:cs="Times New Roman"/>
          <w:sz w:val="28"/>
          <w:szCs w:val="28"/>
          <w:lang w:eastAsia="ru-RU"/>
        </w:rPr>
        <w:t>, в границах котор</w:t>
      </w:r>
      <w:r w:rsidR="00406902">
        <w:rPr>
          <w:rFonts w:ascii="Times New Roman" w:hAnsi="Times New Roman" w:cs="Times New Roman"/>
          <w:sz w:val="28"/>
          <w:szCs w:val="28"/>
          <w:lang w:eastAsia="ru-RU"/>
        </w:rPr>
        <w:t>ых</w:t>
      </w:r>
      <w:r w:rsidRPr="00254F07">
        <w:rPr>
          <w:rFonts w:ascii="Times New Roman" w:hAnsi="Times New Roman" w:cs="Times New Roman"/>
          <w:sz w:val="28"/>
          <w:szCs w:val="28"/>
          <w:lang w:eastAsia="ru-RU"/>
        </w:rPr>
        <w:t xml:space="preserve"> в настоящее время распол</w:t>
      </w:r>
      <w:r w:rsidR="009F7102" w:rsidRPr="00254F07">
        <w:rPr>
          <w:rFonts w:ascii="Times New Roman" w:hAnsi="Times New Roman" w:cs="Times New Roman"/>
          <w:sz w:val="28"/>
          <w:szCs w:val="28"/>
          <w:lang w:eastAsia="ru-RU"/>
        </w:rPr>
        <w:t xml:space="preserve">агаются </w:t>
      </w:r>
      <w:r w:rsidR="00BC41FF">
        <w:rPr>
          <w:rFonts w:ascii="Times New Roman" w:hAnsi="Times New Roman" w:cs="Times New Roman"/>
          <w:sz w:val="28"/>
          <w:szCs w:val="28"/>
          <w:lang w:eastAsia="ru-RU"/>
        </w:rPr>
        <w:t xml:space="preserve">жилая застройка, </w:t>
      </w:r>
      <w:r w:rsidRPr="00254F07">
        <w:rPr>
          <w:rFonts w:ascii="Times New Roman" w:hAnsi="Times New Roman" w:cs="Times New Roman"/>
          <w:sz w:val="28"/>
          <w:szCs w:val="28"/>
          <w:lang w:eastAsia="ru-RU"/>
        </w:rPr>
        <w:t>земли сельскохозяйственных угодий</w:t>
      </w:r>
      <w:r w:rsidR="009F7102" w:rsidRPr="00254F07">
        <w:rPr>
          <w:rFonts w:ascii="Times New Roman" w:hAnsi="Times New Roman" w:cs="Times New Roman"/>
          <w:sz w:val="28"/>
          <w:szCs w:val="28"/>
          <w:lang w:eastAsia="ru-RU"/>
        </w:rPr>
        <w:t>, ведется распашка земель</w:t>
      </w:r>
      <w:r w:rsidRPr="00254F07">
        <w:rPr>
          <w:rFonts w:ascii="Times New Roman" w:hAnsi="Times New Roman" w:cs="Times New Roman"/>
          <w:sz w:val="28"/>
          <w:szCs w:val="28"/>
          <w:lang w:eastAsia="ru-RU"/>
        </w:rPr>
        <w:t>.</w:t>
      </w:r>
    </w:p>
    <w:p w:rsidR="00254F07" w:rsidRPr="00254F07" w:rsidRDefault="00254F07" w:rsidP="00254F07">
      <w:pPr>
        <w:spacing w:after="0" w:line="240" w:lineRule="auto"/>
        <w:ind w:firstLine="709"/>
        <w:contextualSpacing/>
        <w:jc w:val="both"/>
        <w:rPr>
          <w:rFonts w:ascii="Times New Roman" w:hAnsi="Times New Roman" w:cs="Times New Roman"/>
          <w:sz w:val="28"/>
          <w:szCs w:val="28"/>
          <w:lang w:eastAsia="ru-RU"/>
        </w:rPr>
      </w:pPr>
      <w:r w:rsidRPr="00254F07">
        <w:rPr>
          <w:rFonts w:ascii="Times New Roman" w:hAnsi="Times New Roman" w:cs="Times New Roman"/>
          <w:sz w:val="28"/>
          <w:szCs w:val="28"/>
          <w:lang w:eastAsia="ru-RU"/>
        </w:rPr>
        <w:t xml:space="preserve">Объекты нового строительства также должны размещаться с учетом санитарно-гигиенических и экологических требований. </w:t>
      </w:r>
    </w:p>
    <w:p w:rsidR="006D21C9" w:rsidRPr="00254F07" w:rsidRDefault="006D21C9" w:rsidP="006D21C9">
      <w:pPr>
        <w:spacing w:after="0" w:line="240" w:lineRule="auto"/>
        <w:ind w:firstLine="709"/>
        <w:contextualSpacing/>
        <w:jc w:val="both"/>
        <w:rPr>
          <w:rFonts w:ascii="Times New Roman" w:hAnsi="Times New Roman" w:cs="Times New Roman"/>
          <w:sz w:val="28"/>
          <w:szCs w:val="28"/>
          <w:lang w:eastAsia="ru-RU"/>
        </w:rPr>
      </w:pPr>
      <w:r w:rsidRPr="00254F07">
        <w:rPr>
          <w:rFonts w:ascii="Times New Roman" w:hAnsi="Times New Roman" w:cs="Times New Roman"/>
          <w:sz w:val="28"/>
          <w:szCs w:val="28"/>
          <w:lang w:eastAsia="ru-RU"/>
        </w:rPr>
        <w:t>Требуется максимальное озеленение территорий санитарно-защитных зон пыле-, газоустойчивыми породами зеленых насаждений, проведение производственного контроля за соблюдением гигиенических нормативов на границе СЗЗ, жилых зон.</w:t>
      </w:r>
    </w:p>
    <w:p w:rsidR="006D21C9" w:rsidRPr="00254F07" w:rsidRDefault="006D21C9" w:rsidP="00746535">
      <w:pPr>
        <w:spacing w:after="0" w:line="240" w:lineRule="auto"/>
        <w:ind w:firstLine="709"/>
        <w:contextualSpacing/>
        <w:jc w:val="both"/>
        <w:rPr>
          <w:rFonts w:ascii="Times New Roman" w:hAnsi="Times New Roman" w:cs="Times New Roman"/>
          <w:sz w:val="28"/>
          <w:szCs w:val="28"/>
          <w:lang w:eastAsia="ru-RU"/>
        </w:rPr>
      </w:pPr>
      <w:r w:rsidRPr="00254F07">
        <w:rPr>
          <w:rFonts w:ascii="Times New Roman" w:hAnsi="Times New Roman" w:cs="Times New Roman"/>
          <w:sz w:val="28"/>
          <w:szCs w:val="28"/>
          <w:lang w:eastAsia="ru-RU"/>
        </w:rPr>
        <w:t xml:space="preserve">Территории недействующих объектов должны быть </w:t>
      </w:r>
      <w:proofErr w:type="spellStart"/>
      <w:r w:rsidRPr="00254F07">
        <w:rPr>
          <w:rFonts w:ascii="Times New Roman" w:hAnsi="Times New Roman" w:cs="Times New Roman"/>
          <w:sz w:val="28"/>
          <w:szCs w:val="28"/>
          <w:lang w:eastAsia="ru-RU"/>
        </w:rPr>
        <w:t>рекультивированы</w:t>
      </w:r>
      <w:proofErr w:type="spellEnd"/>
      <w:r w:rsidRPr="00254F07">
        <w:rPr>
          <w:rFonts w:ascii="Times New Roman" w:hAnsi="Times New Roman" w:cs="Times New Roman"/>
          <w:sz w:val="28"/>
          <w:szCs w:val="28"/>
          <w:lang w:eastAsia="ru-RU"/>
        </w:rPr>
        <w:t>.</w:t>
      </w:r>
    </w:p>
    <w:p w:rsidR="0035038D" w:rsidRDefault="00143F87" w:rsidP="00746535">
      <w:pPr>
        <w:spacing w:after="0" w:line="240" w:lineRule="auto"/>
        <w:ind w:firstLine="709"/>
        <w:contextualSpacing/>
        <w:jc w:val="both"/>
        <w:rPr>
          <w:rFonts w:ascii="Times New Roman" w:hAnsi="Times New Roman" w:cs="Times New Roman"/>
          <w:sz w:val="28"/>
          <w:szCs w:val="28"/>
        </w:rPr>
      </w:pPr>
      <w:r w:rsidRPr="00254F07">
        <w:rPr>
          <w:rFonts w:ascii="Times New Roman" w:hAnsi="Times New Roman" w:cs="Times New Roman"/>
          <w:sz w:val="28"/>
          <w:szCs w:val="28"/>
          <w:lang w:eastAsia="ru-RU"/>
        </w:rPr>
        <w:t xml:space="preserve">При строительстве и реконструкции дорог рекомендовано применять технологию </w:t>
      </w:r>
      <w:proofErr w:type="spellStart"/>
      <w:r w:rsidRPr="00254F07">
        <w:rPr>
          <w:rFonts w:ascii="Times New Roman" w:hAnsi="Times New Roman" w:cs="Times New Roman"/>
          <w:sz w:val="28"/>
          <w:szCs w:val="28"/>
          <w:lang w:eastAsia="ru-RU"/>
        </w:rPr>
        <w:t>гидрообеспыливания</w:t>
      </w:r>
      <w:proofErr w:type="spellEnd"/>
      <w:r w:rsidRPr="00254F07">
        <w:rPr>
          <w:rFonts w:ascii="Times New Roman" w:hAnsi="Times New Roman" w:cs="Times New Roman"/>
          <w:sz w:val="28"/>
          <w:szCs w:val="28"/>
          <w:lang w:eastAsia="ru-RU"/>
        </w:rPr>
        <w:t xml:space="preserve"> источников выбросов загрязняющих веществ в атмосферный воздух, </w:t>
      </w:r>
      <w:r w:rsidRPr="00254F07">
        <w:rPr>
          <w:rFonts w:ascii="Times New Roman" w:hAnsi="Times New Roman" w:cs="Times New Roman"/>
          <w:sz w:val="28"/>
          <w:szCs w:val="28"/>
        </w:rPr>
        <w:t xml:space="preserve">использование </w:t>
      </w:r>
      <w:proofErr w:type="spellStart"/>
      <w:r w:rsidRPr="00254F07">
        <w:rPr>
          <w:rFonts w:ascii="Times New Roman" w:hAnsi="Times New Roman" w:cs="Times New Roman"/>
          <w:sz w:val="28"/>
          <w:szCs w:val="28"/>
        </w:rPr>
        <w:t>малопылящих</w:t>
      </w:r>
      <w:proofErr w:type="spellEnd"/>
      <w:r w:rsidRPr="00254F07">
        <w:rPr>
          <w:rFonts w:ascii="Times New Roman" w:hAnsi="Times New Roman" w:cs="Times New Roman"/>
          <w:sz w:val="28"/>
          <w:szCs w:val="28"/>
        </w:rPr>
        <w:t xml:space="preserve"> дорожных покрытий</w:t>
      </w:r>
      <w:r w:rsidR="00FB31B3" w:rsidRPr="00254F07">
        <w:rPr>
          <w:rFonts w:ascii="Times New Roman" w:hAnsi="Times New Roman" w:cs="Times New Roman"/>
          <w:sz w:val="28"/>
          <w:szCs w:val="28"/>
        </w:rPr>
        <w:t>.</w:t>
      </w:r>
      <w:r w:rsidR="009503F8">
        <w:rPr>
          <w:rFonts w:ascii="Times New Roman" w:hAnsi="Times New Roman" w:cs="Times New Roman"/>
          <w:sz w:val="28"/>
          <w:szCs w:val="28"/>
        </w:rPr>
        <w:t xml:space="preserve"> </w:t>
      </w:r>
    </w:p>
    <w:p w:rsidR="0035038D" w:rsidRDefault="0035038D" w:rsidP="00746535">
      <w:pPr>
        <w:spacing w:after="0" w:line="240" w:lineRule="auto"/>
        <w:ind w:firstLine="709"/>
        <w:contextualSpacing/>
        <w:jc w:val="both"/>
        <w:rPr>
          <w:rFonts w:ascii="Times New Roman" w:hAnsi="Times New Roman" w:cs="Times New Roman"/>
          <w:sz w:val="28"/>
          <w:szCs w:val="28"/>
        </w:rPr>
      </w:pPr>
    </w:p>
    <w:p w:rsidR="0035038D" w:rsidRDefault="0035038D" w:rsidP="00746535">
      <w:pPr>
        <w:spacing w:after="0" w:line="240" w:lineRule="auto"/>
        <w:ind w:firstLine="709"/>
        <w:contextualSpacing/>
        <w:jc w:val="both"/>
        <w:rPr>
          <w:rFonts w:ascii="Times New Roman" w:hAnsi="Times New Roman" w:cs="Times New Roman"/>
          <w:sz w:val="28"/>
          <w:szCs w:val="28"/>
        </w:rPr>
        <w:sectPr w:rsidR="0035038D" w:rsidSect="004C4470">
          <w:pgSz w:w="11906" w:h="16838"/>
          <w:pgMar w:top="851" w:right="851" w:bottom="851" w:left="1134" w:header="708" w:footer="708" w:gutter="0"/>
          <w:cols w:space="720"/>
        </w:sectPr>
      </w:pPr>
    </w:p>
    <w:p w:rsidR="0035038D" w:rsidRDefault="0035038D" w:rsidP="0035038D">
      <w:pPr>
        <w:spacing w:after="0" w:line="240"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lastRenderedPageBreak/>
        <w:t>Таблица 7.1.1</w:t>
      </w:r>
    </w:p>
    <w:p w:rsidR="0035038D" w:rsidRDefault="0035038D" w:rsidP="00A608C1">
      <w:pPr>
        <w:spacing w:after="0" w:line="240" w:lineRule="auto"/>
        <w:ind w:firstLine="709"/>
        <w:contextualSpacing/>
        <w:jc w:val="center"/>
        <w:rPr>
          <w:rFonts w:ascii="Times New Roman" w:hAnsi="Times New Roman" w:cs="Times New Roman"/>
          <w:sz w:val="28"/>
          <w:szCs w:val="28"/>
          <w:lang w:eastAsia="ru-RU"/>
        </w:rPr>
      </w:pPr>
      <w:r w:rsidRPr="00DE644C">
        <w:rPr>
          <w:rFonts w:ascii="Times New Roman" w:hAnsi="Times New Roman" w:cs="Times New Roman"/>
          <w:sz w:val="28"/>
          <w:szCs w:val="28"/>
          <w:lang w:eastAsia="ru-RU"/>
        </w:rPr>
        <w:t>Перечень мероприятий по охране атмосферного воздуха</w:t>
      </w:r>
    </w:p>
    <w:tbl>
      <w:tblPr>
        <w:tblpPr w:leftFromText="180" w:rightFromText="180" w:bottomFromText="160" w:vertAnchor="page" w:horzAnchor="margin" w:tblpY="2821"/>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3166"/>
        <w:gridCol w:w="4015"/>
        <w:gridCol w:w="1662"/>
        <w:gridCol w:w="2226"/>
        <w:gridCol w:w="3199"/>
      </w:tblGrid>
      <w:tr w:rsidR="0035038D" w:rsidTr="00046C75">
        <w:trPr>
          <w:cantSplit/>
          <w:trHeight w:val="675"/>
          <w:tblHeader/>
        </w:trPr>
        <w:tc>
          <w:tcPr>
            <w:tcW w:w="295" w:type="pct"/>
            <w:vMerge w:val="restart"/>
            <w:tcBorders>
              <w:top w:val="single" w:sz="4" w:space="0" w:color="auto"/>
              <w:left w:val="single" w:sz="4" w:space="0" w:color="auto"/>
              <w:right w:val="single" w:sz="4" w:space="0" w:color="auto"/>
            </w:tcBorders>
            <w:vAlign w:val="center"/>
            <w:hideMark/>
          </w:tcPr>
          <w:p w:rsidR="0035038D" w:rsidRDefault="0035038D" w:rsidP="0035038D">
            <w:pPr>
              <w:ind w:firstLine="142"/>
              <w:jc w:val="center"/>
              <w:rPr>
                <w:rFonts w:ascii="Times New Roman" w:hAnsi="Times New Roman" w:cs="Times New Roman"/>
                <w:sz w:val="24"/>
                <w:szCs w:val="24"/>
              </w:rPr>
            </w:pPr>
            <w:r>
              <w:rPr>
                <w:rFonts w:ascii="Times New Roman" w:hAnsi="Times New Roman" w:cs="Times New Roman"/>
                <w:sz w:val="24"/>
                <w:szCs w:val="24"/>
              </w:rPr>
              <w:t>№ п/п</w:t>
            </w:r>
          </w:p>
        </w:tc>
        <w:tc>
          <w:tcPr>
            <w:tcW w:w="1044" w:type="pct"/>
            <w:vMerge w:val="restart"/>
            <w:tcBorders>
              <w:top w:val="single" w:sz="4" w:space="0" w:color="auto"/>
              <w:left w:val="single" w:sz="4" w:space="0" w:color="auto"/>
              <w:right w:val="single" w:sz="4" w:space="0" w:color="auto"/>
            </w:tcBorders>
            <w:vAlign w:val="center"/>
            <w:hideMark/>
          </w:tcPr>
          <w:p w:rsidR="0035038D" w:rsidRDefault="0035038D" w:rsidP="0035038D">
            <w:pPr>
              <w:ind w:firstLine="142"/>
              <w:jc w:val="center"/>
              <w:rPr>
                <w:rFonts w:ascii="Times New Roman" w:hAnsi="Times New Roman" w:cs="Times New Roman"/>
                <w:sz w:val="24"/>
                <w:szCs w:val="24"/>
              </w:rPr>
            </w:pPr>
            <w:r>
              <w:rPr>
                <w:rFonts w:ascii="Times New Roman" w:hAnsi="Times New Roman" w:cs="Times New Roman"/>
                <w:sz w:val="24"/>
                <w:szCs w:val="24"/>
              </w:rPr>
              <w:t>Наименование объекта</w:t>
            </w:r>
          </w:p>
        </w:tc>
        <w:tc>
          <w:tcPr>
            <w:tcW w:w="1324" w:type="pct"/>
            <w:vMerge w:val="restart"/>
            <w:tcBorders>
              <w:top w:val="single" w:sz="4" w:space="0" w:color="auto"/>
              <w:left w:val="single" w:sz="4" w:space="0" w:color="auto"/>
              <w:right w:val="single" w:sz="4" w:space="0" w:color="auto"/>
            </w:tcBorders>
            <w:vAlign w:val="center"/>
            <w:hideMark/>
          </w:tcPr>
          <w:p w:rsidR="0035038D" w:rsidRDefault="0035038D" w:rsidP="0035038D">
            <w:pPr>
              <w:ind w:firstLine="142"/>
              <w:jc w:val="center"/>
              <w:rPr>
                <w:rFonts w:ascii="Times New Roman" w:hAnsi="Times New Roman" w:cs="Times New Roman"/>
                <w:sz w:val="24"/>
                <w:szCs w:val="24"/>
              </w:rPr>
            </w:pPr>
            <w:r>
              <w:rPr>
                <w:rFonts w:ascii="Times New Roman" w:hAnsi="Times New Roman" w:cs="Times New Roman"/>
                <w:sz w:val="24"/>
                <w:szCs w:val="24"/>
              </w:rPr>
              <w:t>Вид мероприятия по охране атмосферного воздуха</w:t>
            </w:r>
          </w:p>
        </w:tc>
        <w:tc>
          <w:tcPr>
            <w:tcW w:w="1282" w:type="pct"/>
            <w:gridSpan w:val="2"/>
            <w:tcBorders>
              <w:top w:val="single" w:sz="4" w:space="0" w:color="auto"/>
              <w:left w:val="single" w:sz="4" w:space="0" w:color="auto"/>
              <w:right w:val="single" w:sz="4" w:space="0" w:color="auto"/>
            </w:tcBorders>
            <w:vAlign w:val="center"/>
            <w:hideMark/>
          </w:tcPr>
          <w:p w:rsidR="0035038D" w:rsidRDefault="0035038D" w:rsidP="0035038D">
            <w:pPr>
              <w:ind w:firstLine="142"/>
              <w:jc w:val="center"/>
              <w:rPr>
                <w:rFonts w:ascii="Times New Roman" w:hAnsi="Times New Roman" w:cs="Times New Roman"/>
                <w:sz w:val="24"/>
                <w:szCs w:val="24"/>
              </w:rPr>
            </w:pPr>
            <w:r w:rsidRPr="00EE1E73">
              <w:rPr>
                <w:rFonts w:ascii="Times New Roman" w:hAnsi="Times New Roman" w:cs="Times New Roman"/>
                <w:sz w:val="24"/>
                <w:szCs w:val="24"/>
              </w:rPr>
              <w:t>Сроки реализации</w:t>
            </w:r>
          </w:p>
        </w:tc>
        <w:tc>
          <w:tcPr>
            <w:tcW w:w="1055" w:type="pct"/>
            <w:vMerge w:val="restart"/>
            <w:tcBorders>
              <w:top w:val="single" w:sz="4" w:space="0" w:color="auto"/>
              <w:left w:val="single" w:sz="4" w:space="0" w:color="auto"/>
              <w:right w:val="single" w:sz="4" w:space="0" w:color="auto"/>
            </w:tcBorders>
            <w:vAlign w:val="center"/>
            <w:hideMark/>
          </w:tcPr>
          <w:p w:rsidR="0035038D" w:rsidRDefault="0035038D" w:rsidP="0035038D">
            <w:pPr>
              <w:ind w:firstLine="142"/>
              <w:jc w:val="center"/>
              <w:rPr>
                <w:rFonts w:ascii="Times New Roman" w:hAnsi="Times New Roman" w:cs="Times New Roman"/>
                <w:sz w:val="24"/>
                <w:szCs w:val="24"/>
              </w:rPr>
            </w:pPr>
            <w:r>
              <w:rPr>
                <w:rFonts w:ascii="Times New Roman" w:hAnsi="Times New Roman" w:cs="Times New Roman"/>
                <w:sz w:val="24"/>
                <w:szCs w:val="24"/>
              </w:rPr>
              <w:t>Источник мероприятия (наименование документа)</w:t>
            </w:r>
          </w:p>
        </w:tc>
      </w:tr>
      <w:tr w:rsidR="0035038D" w:rsidTr="00046C75">
        <w:trPr>
          <w:cantSplit/>
          <w:trHeight w:val="675"/>
          <w:tblHeader/>
        </w:trPr>
        <w:tc>
          <w:tcPr>
            <w:tcW w:w="295" w:type="pct"/>
            <w:vMerge/>
            <w:tcBorders>
              <w:left w:val="single" w:sz="4" w:space="0" w:color="auto"/>
              <w:bottom w:val="single" w:sz="4" w:space="0" w:color="auto"/>
              <w:right w:val="single" w:sz="4" w:space="0" w:color="auto"/>
            </w:tcBorders>
            <w:vAlign w:val="center"/>
          </w:tcPr>
          <w:p w:rsidR="0035038D" w:rsidRDefault="0035038D" w:rsidP="0035038D">
            <w:pPr>
              <w:ind w:firstLine="142"/>
              <w:jc w:val="center"/>
              <w:rPr>
                <w:rFonts w:ascii="Times New Roman" w:hAnsi="Times New Roman" w:cs="Times New Roman"/>
                <w:sz w:val="24"/>
                <w:szCs w:val="24"/>
              </w:rPr>
            </w:pPr>
          </w:p>
        </w:tc>
        <w:tc>
          <w:tcPr>
            <w:tcW w:w="1044" w:type="pct"/>
            <w:vMerge/>
            <w:tcBorders>
              <w:left w:val="single" w:sz="4" w:space="0" w:color="auto"/>
              <w:bottom w:val="single" w:sz="4" w:space="0" w:color="auto"/>
              <w:right w:val="single" w:sz="4" w:space="0" w:color="auto"/>
            </w:tcBorders>
            <w:vAlign w:val="center"/>
          </w:tcPr>
          <w:p w:rsidR="0035038D" w:rsidRDefault="0035038D" w:rsidP="0035038D">
            <w:pPr>
              <w:ind w:firstLine="142"/>
              <w:jc w:val="center"/>
              <w:rPr>
                <w:rFonts w:ascii="Times New Roman" w:hAnsi="Times New Roman" w:cs="Times New Roman"/>
                <w:sz w:val="24"/>
                <w:szCs w:val="24"/>
              </w:rPr>
            </w:pPr>
          </w:p>
        </w:tc>
        <w:tc>
          <w:tcPr>
            <w:tcW w:w="1324" w:type="pct"/>
            <w:vMerge/>
            <w:tcBorders>
              <w:left w:val="single" w:sz="4" w:space="0" w:color="auto"/>
              <w:bottom w:val="single" w:sz="4" w:space="0" w:color="auto"/>
              <w:right w:val="single" w:sz="4" w:space="0" w:color="auto"/>
            </w:tcBorders>
            <w:vAlign w:val="center"/>
          </w:tcPr>
          <w:p w:rsidR="0035038D" w:rsidRDefault="0035038D" w:rsidP="0035038D">
            <w:pPr>
              <w:ind w:firstLine="142"/>
              <w:jc w:val="center"/>
              <w:rPr>
                <w:rFonts w:ascii="Times New Roman" w:hAnsi="Times New Roman" w:cs="Times New Roman"/>
                <w:sz w:val="24"/>
                <w:szCs w:val="24"/>
              </w:rPr>
            </w:pPr>
          </w:p>
        </w:tc>
        <w:tc>
          <w:tcPr>
            <w:tcW w:w="548" w:type="pct"/>
            <w:tcBorders>
              <w:top w:val="single" w:sz="4" w:space="0" w:color="auto"/>
              <w:left w:val="single" w:sz="4" w:space="0" w:color="auto"/>
              <w:right w:val="single" w:sz="4" w:space="0" w:color="auto"/>
            </w:tcBorders>
            <w:vAlign w:val="center"/>
          </w:tcPr>
          <w:p w:rsidR="0035038D" w:rsidRPr="00EE1E73" w:rsidRDefault="0035038D" w:rsidP="0035038D">
            <w:pPr>
              <w:ind w:firstLine="142"/>
              <w:jc w:val="center"/>
              <w:rPr>
                <w:rFonts w:ascii="Times New Roman" w:hAnsi="Times New Roman" w:cs="Times New Roman"/>
                <w:sz w:val="24"/>
                <w:szCs w:val="24"/>
              </w:rPr>
            </w:pPr>
            <w:r w:rsidRPr="00EE1E73">
              <w:rPr>
                <w:rFonts w:ascii="Times New Roman" w:hAnsi="Times New Roman" w:cs="Times New Roman"/>
                <w:sz w:val="24"/>
                <w:szCs w:val="24"/>
              </w:rPr>
              <w:t>Первая очередь</w:t>
            </w:r>
          </w:p>
        </w:tc>
        <w:tc>
          <w:tcPr>
            <w:tcW w:w="734" w:type="pct"/>
            <w:tcBorders>
              <w:left w:val="single" w:sz="4" w:space="0" w:color="auto"/>
              <w:right w:val="single" w:sz="4" w:space="0" w:color="auto"/>
            </w:tcBorders>
            <w:vAlign w:val="center"/>
          </w:tcPr>
          <w:p w:rsidR="0035038D" w:rsidRDefault="0035038D" w:rsidP="0035038D">
            <w:pPr>
              <w:ind w:firstLine="142"/>
              <w:jc w:val="center"/>
              <w:rPr>
                <w:rFonts w:ascii="Times New Roman" w:hAnsi="Times New Roman" w:cs="Times New Roman"/>
                <w:sz w:val="24"/>
                <w:szCs w:val="24"/>
              </w:rPr>
            </w:pPr>
            <w:r w:rsidRPr="00B655CE">
              <w:rPr>
                <w:rFonts w:ascii="Times New Roman" w:hAnsi="Times New Roman" w:cs="Times New Roman"/>
                <w:sz w:val="24"/>
                <w:szCs w:val="24"/>
              </w:rPr>
              <w:t>Расчетный период</w:t>
            </w:r>
          </w:p>
        </w:tc>
        <w:tc>
          <w:tcPr>
            <w:tcW w:w="1055" w:type="pct"/>
            <w:vMerge/>
            <w:tcBorders>
              <w:left w:val="single" w:sz="4" w:space="0" w:color="auto"/>
              <w:bottom w:val="single" w:sz="4" w:space="0" w:color="auto"/>
              <w:right w:val="single" w:sz="4" w:space="0" w:color="auto"/>
            </w:tcBorders>
            <w:vAlign w:val="center"/>
          </w:tcPr>
          <w:p w:rsidR="0035038D" w:rsidRDefault="0035038D" w:rsidP="0035038D">
            <w:pPr>
              <w:ind w:firstLine="142"/>
              <w:jc w:val="center"/>
              <w:rPr>
                <w:rFonts w:ascii="Times New Roman" w:hAnsi="Times New Roman" w:cs="Times New Roman"/>
                <w:sz w:val="24"/>
                <w:szCs w:val="24"/>
              </w:rPr>
            </w:pPr>
          </w:p>
        </w:tc>
      </w:tr>
      <w:tr w:rsidR="00046C75" w:rsidTr="00046C75">
        <w:trPr>
          <w:cantSplit/>
          <w:trHeight w:val="2281"/>
        </w:trPr>
        <w:tc>
          <w:tcPr>
            <w:tcW w:w="295" w:type="pct"/>
            <w:tcBorders>
              <w:top w:val="single" w:sz="4" w:space="0" w:color="auto"/>
              <w:left w:val="single" w:sz="4" w:space="0" w:color="auto"/>
              <w:right w:val="single" w:sz="4" w:space="0" w:color="auto"/>
            </w:tcBorders>
            <w:vAlign w:val="center"/>
            <w:hideMark/>
          </w:tcPr>
          <w:p w:rsidR="00046C75" w:rsidRPr="00B35051" w:rsidRDefault="00046C75" w:rsidP="0035038D">
            <w:pPr>
              <w:ind w:firstLine="142"/>
              <w:jc w:val="center"/>
              <w:rPr>
                <w:rFonts w:ascii="Times New Roman" w:hAnsi="Times New Roman" w:cs="Times New Roman"/>
                <w:sz w:val="24"/>
                <w:szCs w:val="24"/>
              </w:rPr>
            </w:pPr>
            <w:r w:rsidRPr="00B35051">
              <w:rPr>
                <w:rFonts w:ascii="Times New Roman" w:hAnsi="Times New Roman" w:cs="Times New Roman"/>
                <w:sz w:val="24"/>
                <w:szCs w:val="24"/>
              </w:rPr>
              <w:t>1</w:t>
            </w:r>
          </w:p>
          <w:p w:rsidR="00046C75" w:rsidRPr="00B35051" w:rsidRDefault="00046C75" w:rsidP="006D21C9">
            <w:pPr>
              <w:ind w:firstLine="142"/>
              <w:jc w:val="center"/>
              <w:rPr>
                <w:rFonts w:ascii="Times New Roman" w:hAnsi="Times New Roman" w:cs="Times New Roman"/>
                <w:sz w:val="24"/>
                <w:szCs w:val="24"/>
              </w:rPr>
            </w:pPr>
          </w:p>
        </w:tc>
        <w:tc>
          <w:tcPr>
            <w:tcW w:w="1044" w:type="pct"/>
            <w:tcBorders>
              <w:top w:val="single" w:sz="4" w:space="0" w:color="auto"/>
              <w:left w:val="single" w:sz="4" w:space="0" w:color="auto"/>
              <w:right w:val="single" w:sz="4" w:space="0" w:color="auto"/>
            </w:tcBorders>
            <w:vAlign w:val="center"/>
            <w:hideMark/>
          </w:tcPr>
          <w:p w:rsidR="00D7358E" w:rsidRPr="00D7358E" w:rsidRDefault="00204830" w:rsidP="00D7358E">
            <w:pPr>
              <w:pStyle w:val="ac"/>
              <w:widowControl w:val="0"/>
              <w:suppressAutoHyphens/>
              <w:ind w:firstLine="0"/>
              <w:contextualSpacing/>
              <w:jc w:val="center"/>
              <w:rPr>
                <w:sz w:val="24"/>
                <w:szCs w:val="24"/>
              </w:rPr>
            </w:pPr>
            <w:r>
              <w:rPr>
                <w:sz w:val="24"/>
                <w:szCs w:val="24"/>
                <w:lang w:eastAsia="en-US"/>
              </w:rPr>
              <w:t xml:space="preserve">Асфальтобетонный завод, автозаправочная станция </w:t>
            </w:r>
            <w:r w:rsidRPr="00D7358E">
              <w:rPr>
                <w:sz w:val="24"/>
                <w:szCs w:val="24"/>
              </w:rPr>
              <w:t>ЗАО «Вираж»</w:t>
            </w:r>
            <w:r w:rsidR="00D7358E">
              <w:rPr>
                <w:sz w:val="24"/>
                <w:szCs w:val="24"/>
              </w:rPr>
              <w:t xml:space="preserve">, </w:t>
            </w:r>
            <w:r w:rsidR="00D7358E" w:rsidRPr="00D7358E">
              <w:rPr>
                <w:sz w:val="24"/>
                <w:szCs w:val="24"/>
              </w:rPr>
              <w:t>КФХ «</w:t>
            </w:r>
            <w:proofErr w:type="spellStart"/>
            <w:r w:rsidR="00D7358E" w:rsidRPr="00D7358E">
              <w:rPr>
                <w:sz w:val="24"/>
                <w:szCs w:val="24"/>
              </w:rPr>
              <w:t>Шайхатаров</w:t>
            </w:r>
            <w:proofErr w:type="spellEnd"/>
            <w:r w:rsidR="00D7358E" w:rsidRPr="00D7358E">
              <w:rPr>
                <w:sz w:val="24"/>
                <w:szCs w:val="24"/>
              </w:rPr>
              <w:t xml:space="preserve"> Ф.Ф», КФХ «</w:t>
            </w:r>
            <w:proofErr w:type="spellStart"/>
            <w:r w:rsidR="00D7358E" w:rsidRPr="00D7358E">
              <w:rPr>
                <w:sz w:val="24"/>
                <w:szCs w:val="24"/>
              </w:rPr>
              <w:t>Гатауллин</w:t>
            </w:r>
            <w:proofErr w:type="spellEnd"/>
            <w:r w:rsidR="00D7358E" w:rsidRPr="00D7358E">
              <w:rPr>
                <w:sz w:val="24"/>
                <w:szCs w:val="24"/>
              </w:rPr>
              <w:t xml:space="preserve"> Д.Г.», КФХ на юго-западной окраине </w:t>
            </w:r>
            <w:proofErr w:type="spellStart"/>
            <w:r w:rsidR="00D7358E" w:rsidRPr="00D7358E">
              <w:rPr>
                <w:sz w:val="24"/>
                <w:szCs w:val="24"/>
              </w:rPr>
              <w:t>н.п</w:t>
            </w:r>
            <w:proofErr w:type="spellEnd"/>
            <w:r w:rsidR="00D7358E" w:rsidRPr="00D7358E">
              <w:rPr>
                <w:sz w:val="24"/>
                <w:szCs w:val="24"/>
              </w:rPr>
              <w:t xml:space="preserve">. </w:t>
            </w:r>
            <w:proofErr w:type="spellStart"/>
            <w:r w:rsidR="00D7358E" w:rsidRPr="00D7358E">
              <w:rPr>
                <w:sz w:val="24"/>
                <w:szCs w:val="24"/>
              </w:rPr>
              <w:t>Черки-Дюртиле</w:t>
            </w:r>
            <w:proofErr w:type="spellEnd"/>
            <w:r w:rsidR="00D7358E" w:rsidRPr="00D7358E">
              <w:rPr>
                <w:sz w:val="24"/>
                <w:szCs w:val="24"/>
              </w:rPr>
              <w:t xml:space="preserve">, </w:t>
            </w:r>
            <w:proofErr w:type="spellStart"/>
            <w:r w:rsidR="00D7358E" w:rsidRPr="00D7358E">
              <w:rPr>
                <w:sz w:val="24"/>
                <w:szCs w:val="24"/>
              </w:rPr>
              <w:t>зерноток</w:t>
            </w:r>
            <w:proofErr w:type="spellEnd"/>
          </w:p>
          <w:p w:rsidR="00046C75" w:rsidRPr="00B35051" w:rsidRDefault="00046C75" w:rsidP="00204830">
            <w:pPr>
              <w:pStyle w:val="ac"/>
              <w:widowControl w:val="0"/>
              <w:suppressAutoHyphens/>
              <w:spacing w:line="256" w:lineRule="auto"/>
              <w:ind w:firstLine="142"/>
              <w:jc w:val="center"/>
              <w:rPr>
                <w:sz w:val="24"/>
                <w:szCs w:val="24"/>
                <w:lang w:eastAsia="en-US"/>
              </w:rPr>
            </w:pPr>
          </w:p>
        </w:tc>
        <w:tc>
          <w:tcPr>
            <w:tcW w:w="1324" w:type="pct"/>
            <w:tcBorders>
              <w:top w:val="single" w:sz="4" w:space="0" w:color="auto"/>
              <w:left w:val="single" w:sz="4" w:space="0" w:color="auto"/>
              <w:right w:val="single" w:sz="4" w:space="0" w:color="auto"/>
            </w:tcBorders>
            <w:vAlign w:val="center"/>
          </w:tcPr>
          <w:p w:rsidR="00046C75" w:rsidRPr="008110F3" w:rsidRDefault="00046C75" w:rsidP="00046C75">
            <w:pPr>
              <w:pStyle w:val="affa"/>
              <w:suppressAutoHyphens/>
              <w:ind w:firstLine="142"/>
            </w:pPr>
            <w:r w:rsidRPr="008110F3">
              <w:t xml:space="preserve">Установление СЗЗ, внедрение НДТ, озеленение специального назначения по периметру объекта. </w:t>
            </w:r>
          </w:p>
          <w:p w:rsidR="00046C75" w:rsidRPr="00B35051" w:rsidRDefault="00046C75" w:rsidP="00046C75">
            <w:pPr>
              <w:pStyle w:val="affa"/>
              <w:spacing w:line="256" w:lineRule="auto"/>
              <w:ind w:firstLine="142"/>
              <w:rPr>
                <w:lang w:eastAsia="en-US"/>
              </w:rPr>
            </w:pPr>
            <w:r>
              <w:t>Производственный контроль за соблюдением гигиенических нормативов на границе СЗЗ.</w:t>
            </w:r>
          </w:p>
        </w:tc>
        <w:tc>
          <w:tcPr>
            <w:tcW w:w="548" w:type="pct"/>
            <w:tcBorders>
              <w:top w:val="single" w:sz="4" w:space="0" w:color="auto"/>
              <w:left w:val="single" w:sz="4" w:space="0" w:color="auto"/>
              <w:right w:val="single" w:sz="4" w:space="0" w:color="auto"/>
            </w:tcBorders>
            <w:vAlign w:val="center"/>
          </w:tcPr>
          <w:p w:rsidR="004C4470" w:rsidRPr="00251F1A" w:rsidRDefault="004C4470" w:rsidP="004C4470">
            <w:pPr>
              <w:autoSpaceDE w:val="0"/>
              <w:autoSpaceDN w:val="0"/>
              <w:adjustRightInd w:val="0"/>
              <w:ind w:firstLine="142"/>
              <w:jc w:val="center"/>
              <w:rPr>
                <w:rFonts w:ascii="Times New Roman" w:eastAsia="Times New Roman" w:hAnsi="Times New Roman" w:cs="Times New Roman"/>
                <w:sz w:val="24"/>
                <w:szCs w:val="24"/>
              </w:rPr>
            </w:pPr>
            <w:r w:rsidRPr="00251F1A">
              <w:rPr>
                <w:rFonts w:ascii="Times New Roman" w:eastAsia="Times New Roman" w:hAnsi="Times New Roman" w:cs="Times New Roman"/>
                <w:sz w:val="24"/>
                <w:szCs w:val="24"/>
              </w:rPr>
              <w:t>+</w:t>
            </w:r>
          </w:p>
          <w:p w:rsidR="00046C75" w:rsidRPr="00251F1A" w:rsidRDefault="00046C75" w:rsidP="0035038D">
            <w:pPr>
              <w:autoSpaceDE w:val="0"/>
              <w:autoSpaceDN w:val="0"/>
              <w:adjustRightInd w:val="0"/>
              <w:ind w:firstLine="142"/>
              <w:jc w:val="center"/>
              <w:rPr>
                <w:rFonts w:ascii="Times New Roman" w:eastAsia="Times New Roman" w:hAnsi="Times New Roman" w:cs="Times New Roman"/>
                <w:sz w:val="24"/>
                <w:szCs w:val="24"/>
              </w:rPr>
            </w:pPr>
          </w:p>
        </w:tc>
        <w:tc>
          <w:tcPr>
            <w:tcW w:w="734" w:type="pct"/>
            <w:tcBorders>
              <w:top w:val="single" w:sz="4" w:space="0" w:color="auto"/>
              <w:left w:val="single" w:sz="4" w:space="0" w:color="auto"/>
              <w:right w:val="single" w:sz="4" w:space="0" w:color="auto"/>
            </w:tcBorders>
            <w:vAlign w:val="center"/>
          </w:tcPr>
          <w:p w:rsidR="00046C75" w:rsidRDefault="00046C75" w:rsidP="0035038D">
            <w:pPr>
              <w:autoSpaceDE w:val="0"/>
              <w:autoSpaceDN w:val="0"/>
              <w:adjustRightInd w:val="0"/>
              <w:ind w:firstLine="142"/>
              <w:jc w:val="center"/>
              <w:rPr>
                <w:rFonts w:ascii="Times New Roman" w:eastAsia="Times New Roman" w:hAnsi="Times New Roman" w:cs="Times New Roman"/>
                <w:sz w:val="24"/>
                <w:szCs w:val="24"/>
              </w:rPr>
            </w:pPr>
          </w:p>
          <w:p w:rsidR="00046C75" w:rsidRPr="00251F1A" w:rsidRDefault="00046C75" w:rsidP="004C4470">
            <w:pPr>
              <w:autoSpaceDE w:val="0"/>
              <w:autoSpaceDN w:val="0"/>
              <w:adjustRightInd w:val="0"/>
              <w:ind w:firstLine="142"/>
              <w:jc w:val="center"/>
              <w:rPr>
                <w:rFonts w:ascii="Times New Roman" w:eastAsia="Times New Roman" w:hAnsi="Times New Roman" w:cs="Times New Roman"/>
                <w:sz w:val="24"/>
                <w:szCs w:val="24"/>
              </w:rPr>
            </w:pPr>
          </w:p>
        </w:tc>
        <w:tc>
          <w:tcPr>
            <w:tcW w:w="1055" w:type="pct"/>
            <w:vMerge w:val="restart"/>
            <w:tcBorders>
              <w:top w:val="single" w:sz="4" w:space="0" w:color="auto"/>
              <w:left w:val="single" w:sz="4" w:space="0" w:color="auto"/>
              <w:bottom w:val="single" w:sz="4" w:space="0" w:color="auto"/>
              <w:right w:val="single" w:sz="4" w:space="0" w:color="auto"/>
            </w:tcBorders>
            <w:hideMark/>
          </w:tcPr>
          <w:p w:rsidR="00046C75" w:rsidRPr="00251F1A" w:rsidRDefault="00046C75" w:rsidP="00204830">
            <w:pPr>
              <w:widowControl w:val="0"/>
              <w:tabs>
                <w:tab w:val="left" w:pos="2431"/>
              </w:tabs>
              <w:suppressAutoHyphens/>
              <w:rPr>
                <w:rFonts w:ascii="Times New Roman" w:eastAsia="Times New Roman" w:hAnsi="Times New Roman" w:cs="Times New Roman"/>
                <w:sz w:val="24"/>
                <w:szCs w:val="24"/>
              </w:rPr>
            </w:pPr>
            <w:r w:rsidRPr="00251F1A">
              <w:rPr>
                <w:rFonts w:ascii="Times New Roman" w:eastAsia="Times New Roman" w:hAnsi="Times New Roman" w:cs="Times New Roman"/>
                <w:sz w:val="24"/>
                <w:szCs w:val="24"/>
              </w:rPr>
              <w:t xml:space="preserve">Генеральный план </w:t>
            </w:r>
            <w:proofErr w:type="spellStart"/>
            <w:r w:rsidR="00204830">
              <w:rPr>
                <w:rFonts w:ascii="Times New Roman" w:eastAsia="Times New Roman" w:hAnsi="Times New Roman" w:cs="Times New Roman"/>
                <w:sz w:val="24"/>
                <w:szCs w:val="24"/>
              </w:rPr>
              <w:t>Большефроловского</w:t>
            </w:r>
            <w:proofErr w:type="spellEnd"/>
            <w:r w:rsidRPr="00251F1A">
              <w:rPr>
                <w:rFonts w:ascii="Times New Roman" w:eastAsia="Times New Roman" w:hAnsi="Times New Roman" w:cs="Times New Roman"/>
                <w:sz w:val="24"/>
                <w:szCs w:val="24"/>
              </w:rPr>
              <w:t xml:space="preserve"> </w:t>
            </w:r>
            <w:proofErr w:type="spellStart"/>
            <w:r w:rsidR="002F13ED">
              <w:rPr>
                <w:rFonts w:ascii="Times New Roman" w:eastAsia="Times New Roman" w:hAnsi="Times New Roman" w:cs="Times New Roman"/>
                <w:sz w:val="24"/>
                <w:szCs w:val="24"/>
              </w:rPr>
              <w:t>с</w:t>
            </w:r>
            <w:r w:rsidRPr="00251F1A">
              <w:rPr>
                <w:rFonts w:ascii="Times New Roman" w:eastAsia="Times New Roman" w:hAnsi="Times New Roman" w:cs="Times New Roman"/>
                <w:sz w:val="24"/>
                <w:szCs w:val="24"/>
              </w:rPr>
              <w:t>.п</w:t>
            </w:r>
            <w:proofErr w:type="spellEnd"/>
            <w:r w:rsidRPr="00251F1A">
              <w:rPr>
                <w:rFonts w:ascii="Times New Roman" w:eastAsia="Times New Roman" w:hAnsi="Times New Roman" w:cs="Times New Roman"/>
                <w:sz w:val="24"/>
                <w:szCs w:val="24"/>
              </w:rPr>
              <w:t>., Правила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от 03.03.2018 №222)</w:t>
            </w:r>
          </w:p>
        </w:tc>
      </w:tr>
      <w:tr w:rsidR="00D7358E" w:rsidTr="00046C75">
        <w:trPr>
          <w:cantSplit/>
          <w:trHeight w:val="70"/>
        </w:trPr>
        <w:tc>
          <w:tcPr>
            <w:tcW w:w="295" w:type="pct"/>
            <w:tcBorders>
              <w:top w:val="single" w:sz="4" w:space="0" w:color="auto"/>
              <w:left w:val="single" w:sz="4" w:space="0" w:color="auto"/>
              <w:bottom w:val="single" w:sz="4" w:space="0" w:color="auto"/>
              <w:right w:val="single" w:sz="4" w:space="0" w:color="auto"/>
            </w:tcBorders>
            <w:vAlign w:val="center"/>
          </w:tcPr>
          <w:p w:rsidR="00D7358E" w:rsidRDefault="00D7358E" w:rsidP="00D7358E">
            <w:pPr>
              <w:ind w:firstLine="142"/>
              <w:jc w:val="center"/>
              <w:rPr>
                <w:rFonts w:ascii="Times New Roman" w:hAnsi="Times New Roman" w:cs="Times New Roman"/>
                <w:sz w:val="24"/>
                <w:szCs w:val="24"/>
              </w:rPr>
            </w:pPr>
            <w:r>
              <w:rPr>
                <w:rFonts w:ascii="Times New Roman" w:hAnsi="Times New Roman" w:cs="Times New Roman"/>
                <w:sz w:val="24"/>
                <w:szCs w:val="24"/>
              </w:rPr>
              <w:t>2</w:t>
            </w:r>
          </w:p>
        </w:tc>
        <w:tc>
          <w:tcPr>
            <w:tcW w:w="1044" w:type="pct"/>
            <w:tcBorders>
              <w:top w:val="single" w:sz="4" w:space="0" w:color="auto"/>
              <w:left w:val="single" w:sz="4" w:space="0" w:color="auto"/>
              <w:bottom w:val="single" w:sz="4" w:space="0" w:color="auto"/>
              <w:right w:val="single" w:sz="4" w:space="0" w:color="auto"/>
            </w:tcBorders>
            <w:vAlign w:val="center"/>
          </w:tcPr>
          <w:p w:rsidR="00D7358E" w:rsidRPr="00046C75" w:rsidRDefault="00D7358E" w:rsidP="00D7358E">
            <w:pPr>
              <w:pStyle w:val="ac"/>
              <w:widowControl w:val="0"/>
              <w:suppressAutoHyphens/>
              <w:spacing w:line="256" w:lineRule="auto"/>
              <w:ind w:firstLine="142"/>
              <w:jc w:val="center"/>
              <w:rPr>
                <w:sz w:val="24"/>
                <w:szCs w:val="24"/>
                <w:lang w:eastAsia="en-US"/>
              </w:rPr>
            </w:pPr>
            <w:r w:rsidRPr="00046C75">
              <w:rPr>
                <w:sz w:val="24"/>
                <w:szCs w:val="24"/>
                <w:lang w:eastAsia="en-US"/>
              </w:rPr>
              <w:t>Площадка перспективного развития АПК до IV класса опасности</w:t>
            </w:r>
            <w:r w:rsidR="00925A66">
              <w:rPr>
                <w:sz w:val="24"/>
                <w:szCs w:val="24"/>
                <w:lang w:eastAsia="en-US"/>
              </w:rPr>
              <w:t xml:space="preserve"> площадью 5,2325 га</w:t>
            </w:r>
            <w:r>
              <w:rPr>
                <w:sz w:val="24"/>
                <w:szCs w:val="24"/>
                <w:lang w:eastAsia="en-US"/>
              </w:rPr>
              <w:t xml:space="preserve">; </w:t>
            </w:r>
            <w:r>
              <w:t xml:space="preserve"> </w:t>
            </w:r>
            <w:r w:rsidRPr="00046C75">
              <w:rPr>
                <w:sz w:val="24"/>
                <w:szCs w:val="24"/>
                <w:lang w:eastAsia="en-US"/>
              </w:rPr>
              <w:t>площадка перспективного развития АПК V класса опасности</w:t>
            </w:r>
            <w:r w:rsidR="00925A66">
              <w:rPr>
                <w:sz w:val="24"/>
                <w:szCs w:val="24"/>
                <w:lang w:eastAsia="en-US"/>
              </w:rPr>
              <w:t xml:space="preserve"> площадью 4,7160 га</w:t>
            </w:r>
            <w:r>
              <w:rPr>
                <w:sz w:val="24"/>
                <w:szCs w:val="24"/>
                <w:lang w:eastAsia="en-US"/>
              </w:rPr>
              <w:t xml:space="preserve">, </w:t>
            </w:r>
            <w:r w:rsidR="00925A66">
              <w:rPr>
                <w:sz w:val="24"/>
                <w:szCs w:val="24"/>
                <w:lang w:eastAsia="en-US"/>
              </w:rPr>
              <w:t xml:space="preserve">планируемая </w:t>
            </w:r>
            <w:r>
              <w:rPr>
                <w:sz w:val="24"/>
                <w:szCs w:val="24"/>
                <w:lang w:eastAsia="en-US"/>
              </w:rPr>
              <w:t xml:space="preserve">автозаправочная станция  </w:t>
            </w:r>
          </w:p>
        </w:tc>
        <w:tc>
          <w:tcPr>
            <w:tcW w:w="1324" w:type="pct"/>
            <w:tcBorders>
              <w:top w:val="single" w:sz="4" w:space="0" w:color="auto"/>
              <w:left w:val="single" w:sz="4" w:space="0" w:color="auto"/>
              <w:bottom w:val="single" w:sz="4" w:space="0" w:color="auto"/>
              <w:right w:val="single" w:sz="4" w:space="0" w:color="auto"/>
            </w:tcBorders>
            <w:vAlign w:val="center"/>
          </w:tcPr>
          <w:p w:rsidR="00D7358E" w:rsidRPr="008110F3" w:rsidRDefault="00D7358E" w:rsidP="00D7358E">
            <w:pPr>
              <w:pStyle w:val="affa"/>
              <w:suppressAutoHyphens/>
              <w:ind w:firstLine="142"/>
            </w:pPr>
            <w:r w:rsidRPr="008110F3">
              <w:t xml:space="preserve">Установление СЗЗ, внедрение НДТ, озеленение специального назначения по периметру объекта. </w:t>
            </w:r>
          </w:p>
          <w:p w:rsidR="00D7358E" w:rsidRPr="008110F3" w:rsidRDefault="00D7358E" w:rsidP="00D7358E">
            <w:pPr>
              <w:pStyle w:val="affa"/>
              <w:suppressAutoHyphens/>
              <w:ind w:firstLine="142"/>
            </w:pPr>
            <w:r>
              <w:t>Производственный контроль за соблюдением гигиенических нормативов на границе СЗЗ</w:t>
            </w:r>
          </w:p>
        </w:tc>
        <w:tc>
          <w:tcPr>
            <w:tcW w:w="548" w:type="pct"/>
            <w:tcBorders>
              <w:top w:val="single" w:sz="4" w:space="0" w:color="auto"/>
              <w:left w:val="single" w:sz="4" w:space="0" w:color="auto"/>
              <w:bottom w:val="single" w:sz="4" w:space="0" w:color="auto"/>
              <w:right w:val="single" w:sz="4" w:space="0" w:color="auto"/>
            </w:tcBorders>
            <w:vAlign w:val="center"/>
          </w:tcPr>
          <w:p w:rsidR="00D7358E" w:rsidRDefault="00D7358E" w:rsidP="00D7358E">
            <w:pPr>
              <w:autoSpaceDE w:val="0"/>
              <w:autoSpaceDN w:val="0"/>
              <w:adjustRightInd w:val="0"/>
              <w:ind w:firstLine="142"/>
              <w:jc w:val="center"/>
              <w:rPr>
                <w:rFonts w:ascii="Times New Roman" w:hAnsi="Times New Roman" w:cs="Times New Roman"/>
                <w:sz w:val="24"/>
                <w:szCs w:val="24"/>
              </w:rPr>
            </w:pPr>
            <w:r>
              <w:rPr>
                <w:rFonts w:ascii="Times New Roman" w:hAnsi="Times New Roman" w:cs="Times New Roman"/>
                <w:sz w:val="24"/>
                <w:szCs w:val="24"/>
              </w:rPr>
              <w:t>+</w:t>
            </w:r>
          </w:p>
        </w:tc>
        <w:tc>
          <w:tcPr>
            <w:tcW w:w="734" w:type="pct"/>
            <w:tcBorders>
              <w:top w:val="single" w:sz="4" w:space="0" w:color="auto"/>
              <w:left w:val="single" w:sz="4" w:space="0" w:color="auto"/>
              <w:bottom w:val="single" w:sz="4" w:space="0" w:color="auto"/>
              <w:right w:val="single" w:sz="4" w:space="0" w:color="auto"/>
            </w:tcBorders>
            <w:vAlign w:val="center"/>
          </w:tcPr>
          <w:p w:rsidR="00D7358E" w:rsidRPr="00204830" w:rsidRDefault="00D7358E" w:rsidP="00D7358E">
            <w:pPr>
              <w:autoSpaceDE w:val="0"/>
              <w:autoSpaceDN w:val="0"/>
              <w:adjustRightInd w:val="0"/>
              <w:ind w:firstLine="142"/>
              <w:jc w:val="center"/>
              <w:rPr>
                <w:rFonts w:ascii="Times New Roman" w:hAnsi="Times New Roman" w:cs="Times New Roman"/>
                <w:sz w:val="24"/>
                <w:szCs w:val="24"/>
                <w:vertAlign w:val="subscript"/>
              </w:rPr>
            </w:pPr>
            <w:r>
              <w:rPr>
                <w:rFonts w:ascii="Times New Roman" w:hAnsi="Times New Roman" w:cs="Times New Roman"/>
                <w:sz w:val="24"/>
                <w:szCs w:val="24"/>
                <w:vertAlign w:val="subscript"/>
              </w:rPr>
              <w:t>+</w:t>
            </w:r>
          </w:p>
        </w:tc>
        <w:tc>
          <w:tcPr>
            <w:tcW w:w="1055" w:type="pct"/>
            <w:vMerge/>
            <w:tcBorders>
              <w:top w:val="single" w:sz="4" w:space="0" w:color="auto"/>
              <w:left w:val="single" w:sz="4" w:space="0" w:color="auto"/>
              <w:bottom w:val="single" w:sz="4" w:space="0" w:color="auto"/>
              <w:right w:val="single" w:sz="4" w:space="0" w:color="auto"/>
            </w:tcBorders>
            <w:vAlign w:val="center"/>
          </w:tcPr>
          <w:p w:rsidR="00D7358E" w:rsidRPr="00B35051" w:rsidRDefault="00D7358E" w:rsidP="00D7358E">
            <w:pPr>
              <w:spacing w:after="0"/>
              <w:rPr>
                <w:rFonts w:ascii="Times New Roman" w:hAnsi="Times New Roman" w:cs="Times New Roman"/>
                <w:sz w:val="24"/>
                <w:szCs w:val="24"/>
              </w:rPr>
            </w:pPr>
          </w:p>
        </w:tc>
      </w:tr>
      <w:tr w:rsidR="00D7358E" w:rsidTr="00046C75">
        <w:trPr>
          <w:cantSplit/>
          <w:trHeight w:val="70"/>
        </w:trPr>
        <w:tc>
          <w:tcPr>
            <w:tcW w:w="295" w:type="pct"/>
            <w:tcBorders>
              <w:top w:val="single" w:sz="4" w:space="0" w:color="auto"/>
              <w:left w:val="single" w:sz="4" w:space="0" w:color="auto"/>
              <w:bottom w:val="single" w:sz="4" w:space="0" w:color="auto"/>
              <w:right w:val="single" w:sz="4" w:space="0" w:color="auto"/>
            </w:tcBorders>
            <w:vAlign w:val="center"/>
          </w:tcPr>
          <w:p w:rsidR="00D7358E" w:rsidRDefault="00D7358E" w:rsidP="00D7358E">
            <w:pPr>
              <w:ind w:firstLine="142"/>
              <w:jc w:val="center"/>
              <w:rPr>
                <w:rFonts w:ascii="Times New Roman" w:hAnsi="Times New Roman" w:cs="Times New Roman"/>
                <w:sz w:val="24"/>
                <w:szCs w:val="24"/>
              </w:rPr>
            </w:pPr>
            <w:r>
              <w:rPr>
                <w:rFonts w:ascii="Times New Roman" w:hAnsi="Times New Roman" w:cs="Times New Roman"/>
                <w:sz w:val="24"/>
                <w:szCs w:val="24"/>
              </w:rPr>
              <w:t>3</w:t>
            </w:r>
          </w:p>
        </w:tc>
        <w:tc>
          <w:tcPr>
            <w:tcW w:w="1044" w:type="pct"/>
            <w:tcBorders>
              <w:top w:val="single" w:sz="4" w:space="0" w:color="auto"/>
              <w:left w:val="single" w:sz="4" w:space="0" w:color="auto"/>
              <w:bottom w:val="single" w:sz="4" w:space="0" w:color="auto"/>
              <w:right w:val="single" w:sz="4" w:space="0" w:color="auto"/>
            </w:tcBorders>
            <w:vAlign w:val="center"/>
          </w:tcPr>
          <w:p w:rsidR="00D7358E" w:rsidRPr="00925A66" w:rsidRDefault="00D7358E" w:rsidP="00D7358E">
            <w:pPr>
              <w:pStyle w:val="ac"/>
              <w:widowControl w:val="0"/>
              <w:suppressAutoHyphens/>
              <w:spacing w:line="256" w:lineRule="auto"/>
              <w:ind w:firstLine="142"/>
              <w:jc w:val="center"/>
              <w:rPr>
                <w:sz w:val="24"/>
                <w:szCs w:val="24"/>
                <w:lang w:eastAsia="en-US"/>
              </w:rPr>
            </w:pPr>
            <w:r w:rsidRPr="00925A66">
              <w:rPr>
                <w:sz w:val="24"/>
                <w:szCs w:val="24"/>
                <w:lang w:eastAsia="en-US"/>
              </w:rPr>
              <w:t>Сибиреязвенные скотомогильники</w:t>
            </w:r>
          </w:p>
        </w:tc>
        <w:tc>
          <w:tcPr>
            <w:tcW w:w="1324" w:type="pct"/>
            <w:tcBorders>
              <w:top w:val="single" w:sz="4" w:space="0" w:color="auto"/>
              <w:left w:val="single" w:sz="4" w:space="0" w:color="auto"/>
              <w:bottom w:val="single" w:sz="4" w:space="0" w:color="auto"/>
              <w:right w:val="single" w:sz="4" w:space="0" w:color="auto"/>
            </w:tcBorders>
            <w:vAlign w:val="center"/>
          </w:tcPr>
          <w:p w:rsidR="00D7358E" w:rsidRPr="00925A66" w:rsidRDefault="00D7358E" w:rsidP="00D7358E">
            <w:pPr>
              <w:pStyle w:val="affa"/>
              <w:suppressAutoHyphens/>
              <w:ind w:firstLine="142"/>
            </w:pPr>
            <w:r w:rsidRPr="00925A66">
              <w:t>Установление СЗЗ, Производственный контроль за соблюдением гигиенических нормативов на границе СЗЗ</w:t>
            </w:r>
          </w:p>
        </w:tc>
        <w:tc>
          <w:tcPr>
            <w:tcW w:w="548" w:type="pct"/>
            <w:tcBorders>
              <w:top w:val="single" w:sz="4" w:space="0" w:color="auto"/>
              <w:left w:val="single" w:sz="4" w:space="0" w:color="auto"/>
              <w:bottom w:val="single" w:sz="4" w:space="0" w:color="auto"/>
              <w:right w:val="single" w:sz="4" w:space="0" w:color="auto"/>
            </w:tcBorders>
            <w:vAlign w:val="center"/>
          </w:tcPr>
          <w:p w:rsidR="00D7358E" w:rsidRDefault="00D7358E" w:rsidP="00D7358E">
            <w:pPr>
              <w:autoSpaceDE w:val="0"/>
              <w:autoSpaceDN w:val="0"/>
              <w:adjustRightInd w:val="0"/>
              <w:ind w:firstLine="142"/>
              <w:jc w:val="center"/>
              <w:rPr>
                <w:rFonts w:ascii="Times New Roman" w:hAnsi="Times New Roman" w:cs="Times New Roman"/>
                <w:sz w:val="24"/>
                <w:szCs w:val="24"/>
              </w:rPr>
            </w:pPr>
            <w:r>
              <w:rPr>
                <w:rFonts w:ascii="Times New Roman" w:hAnsi="Times New Roman" w:cs="Times New Roman"/>
                <w:sz w:val="24"/>
                <w:szCs w:val="24"/>
              </w:rPr>
              <w:t>+</w:t>
            </w:r>
          </w:p>
        </w:tc>
        <w:tc>
          <w:tcPr>
            <w:tcW w:w="734" w:type="pct"/>
            <w:tcBorders>
              <w:top w:val="single" w:sz="4" w:space="0" w:color="auto"/>
              <w:left w:val="single" w:sz="4" w:space="0" w:color="auto"/>
              <w:bottom w:val="single" w:sz="4" w:space="0" w:color="auto"/>
              <w:right w:val="single" w:sz="4" w:space="0" w:color="auto"/>
            </w:tcBorders>
            <w:vAlign w:val="center"/>
          </w:tcPr>
          <w:p w:rsidR="00D7358E" w:rsidRPr="00B35051" w:rsidRDefault="00D7358E" w:rsidP="00D7358E">
            <w:pPr>
              <w:autoSpaceDE w:val="0"/>
              <w:autoSpaceDN w:val="0"/>
              <w:adjustRightInd w:val="0"/>
              <w:ind w:firstLine="142"/>
              <w:jc w:val="center"/>
              <w:rPr>
                <w:rFonts w:ascii="Times New Roman" w:hAnsi="Times New Roman" w:cs="Times New Roman"/>
                <w:sz w:val="24"/>
                <w:szCs w:val="24"/>
              </w:rPr>
            </w:pPr>
          </w:p>
        </w:tc>
        <w:tc>
          <w:tcPr>
            <w:tcW w:w="1055" w:type="pct"/>
            <w:vMerge/>
            <w:tcBorders>
              <w:top w:val="single" w:sz="4" w:space="0" w:color="auto"/>
              <w:left w:val="single" w:sz="4" w:space="0" w:color="auto"/>
              <w:bottom w:val="single" w:sz="4" w:space="0" w:color="auto"/>
              <w:right w:val="single" w:sz="4" w:space="0" w:color="auto"/>
            </w:tcBorders>
            <w:vAlign w:val="center"/>
          </w:tcPr>
          <w:p w:rsidR="00D7358E" w:rsidRPr="00B35051" w:rsidRDefault="00D7358E" w:rsidP="00D7358E">
            <w:pPr>
              <w:spacing w:after="0"/>
              <w:rPr>
                <w:rFonts w:ascii="Times New Roman" w:hAnsi="Times New Roman" w:cs="Times New Roman"/>
                <w:sz w:val="24"/>
                <w:szCs w:val="24"/>
              </w:rPr>
            </w:pPr>
          </w:p>
        </w:tc>
      </w:tr>
      <w:tr w:rsidR="00D7358E" w:rsidTr="00046C75">
        <w:trPr>
          <w:cantSplit/>
          <w:trHeight w:val="70"/>
        </w:trPr>
        <w:tc>
          <w:tcPr>
            <w:tcW w:w="295" w:type="pct"/>
            <w:tcBorders>
              <w:top w:val="single" w:sz="4" w:space="0" w:color="auto"/>
              <w:left w:val="single" w:sz="4" w:space="0" w:color="auto"/>
              <w:bottom w:val="single" w:sz="4" w:space="0" w:color="auto"/>
              <w:right w:val="single" w:sz="4" w:space="0" w:color="auto"/>
            </w:tcBorders>
            <w:vAlign w:val="center"/>
          </w:tcPr>
          <w:p w:rsidR="00D7358E" w:rsidRDefault="00D7358E" w:rsidP="00D7358E">
            <w:pPr>
              <w:ind w:firstLine="142"/>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1044" w:type="pct"/>
            <w:tcBorders>
              <w:top w:val="single" w:sz="4" w:space="0" w:color="auto"/>
              <w:left w:val="single" w:sz="4" w:space="0" w:color="auto"/>
              <w:bottom w:val="single" w:sz="4" w:space="0" w:color="auto"/>
              <w:right w:val="single" w:sz="4" w:space="0" w:color="auto"/>
            </w:tcBorders>
            <w:vAlign w:val="center"/>
          </w:tcPr>
          <w:p w:rsidR="00D7358E" w:rsidRDefault="00D7358E" w:rsidP="00D7358E">
            <w:pPr>
              <w:pStyle w:val="ac"/>
              <w:widowControl w:val="0"/>
              <w:suppressAutoHyphens/>
              <w:spacing w:line="256" w:lineRule="auto"/>
              <w:ind w:firstLine="142"/>
              <w:jc w:val="center"/>
              <w:rPr>
                <w:sz w:val="24"/>
                <w:szCs w:val="24"/>
                <w:lang w:eastAsia="en-US"/>
              </w:rPr>
            </w:pPr>
            <w:r w:rsidRPr="00046C75">
              <w:rPr>
                <w:sz w:val="24"/>
                <w:szCs w:val="24"/>
                <w:lang w:eastAsia="en-US"/>
              </w:rPr>
              <w:t>Площадка перспективного развития АПК до IV класса опасности</w:t>
            </w:r>
            <w:r>
              <w:rPr>
                <w:sz w:val="24"/>
                <w:szCs w:val="24"/>
                <w:lang w:eastAsia="en-US"/>
              </w:rPr>
              <w:t xml:space="preserve">; </w:t>
            </w:r>
            <w:r>
              <w:t xml:space="preserve"> </w:t>
            </w:r>
            <w:r w:rsidRPr="00046C75">
              <w:rPr>
                <w:sz w:val="24"/>
                <w:szCs w:val="24"/>
                <w:lang w:eastAsia="en-US"/>
              </w:rPr>
              <w:t>площадка перспективного развития АПК V класса опасности</w:t>
            </w:r>
            <w:r>
              <w:rPr>
                <w:sz w:val="24"/>
                <w:szCs w:val="24"/>
                <w:lang w:eastAsia="en-US"/>
              </w:rPr>
              <w:t xml:space="preserve"> </w:t>
            </w:r>
          </w:p>
        </w:tc>
        <w:tc>
          <w:tcPr>
            <w:tcW w:w="1324" w:type="pct"/>
            <w:tcBorders>
              <w:top w:val="single" w:sz="4" w:space="0" w:color="auto"/>
              <w:left w:val="single" w:sz="4" w:space="0" w:color="auto"/>
              <w:bottom w:val="single" w:sz="4" w:space="0" w:color="auto"/>
              <w:right w:val="single" w:sz="4" w:space="0" w:color="auto"/>
            </w:tcBorders>
            <w:vAlign w:val="center"/>
          </w:tcPr>
          <w:p w:rsidR="00D7358E" w:rsidRPr="008110F3" w:rsidRDefault="00D7358E" w:rsidP="00D7358E">
            <w:pPr>
              <w:pStyle w:val="affa"/>
              <w:suppressAutoHyphens/>
              <w:ind w:firstLine="142"/>
            </w:pPr>
            <w:r w:rsidRPr="008110F3">
              <w:t xml:space="preserve">Установление СЗЗ, внедрение НДТ, озеленение специального назначения по периметру объекта. </w:t>
            </w:r>
          </w:p>
          <w:p w:rsidR="00D7358E" w:rsidRPr="00B35051" w:rsidRDefault="00D7358E" w:rsidP="00D7358E">
            <w:pPr>
              <w:pStyle w:val="affa"/>
              <w:spacing w:line="256" w:lineRule="auto"/>
              <w:ind w:firstLine="142"/>
              <w:rPr>
                <w:lang w:eastAsia="en-US"/>
              </w:rPr>
            </w:pPr>
            <w:r>
              <w:t>Производственный контроль за соблюдением гигиенических нормативов на границе СЗЗ</w:t>
            </w:r>
          </w:p>
        </w:tc>
        <w:tc>
          <w:tcPr>
            <w:tcW w:w="548" w:type="pct"/>
            <w:tcBorders>
              <w:top w:val="single" w:sz="4" w:space="0" w:color="auto"/>
              <w:left w:val="single" w:sz="4" w:space="0" w:color="auto"/>
              <w:bottom w:val="single" w:sz="4" w:space="0" w:color="auto"/>
              <w:right w:val="single" w:sz="4" w:space="0" w:color="auto"/>
            </w:tcBorders>
            <w:vAlign w:val="center"/>
          </w:tcPr>
          <w:p w:rsidR="00D7358E" w:rsidRPr="00B35051" w:rsidRDefault="00D7358E" w:rsidP="00D7358E">
            <w:pPr>
              <w:autoSpaceDE w:val="0"/>
              <w:autoSpaceDN w:val="0"/>
              <w:adjustRightInd w:val="0"/>
              <w:ind w:firstLine="142"/>
              <w:jc w:val="center"/>
              <w:rPr>
                <w:rFonts w:ascii="Times New Roman" w:hAnsi="Times New Roman" w:cs="Times New Roman"/>
                <w:sz w:val="24"/>
                <w:szCs w:val="24"/>
              </w:rPr>
            </w:pPr>
            <w:r>
              <w:rPr>
                <w:rFonts w:ascii="Times New Roman" w:hAnsi="Times New Roman" w:cs="Times New Roman"/>
                <w:sz w:val="24"/>
                <w:szCs w:val="24"/>
              </w:rPr>
              <w:t>+</w:t>
            </w:r>
          </w:p>
        </w:tc>
        <w:tc>
          <w:tcPr>
            <w:tcW w:w="734" w:type="pct"/>
            <w:tcBorders>
              <w:top w:val="single" w:sz="4" w:space="0" w:color="auto"/>
              <w:left w:val="single" w:sz="4" w:space="0" w:color="auto"/>
              <w:bottom w:val="single" w:sz="4" w:space="0" w:color="auto"/>
              <w:right w:val="single" w:sz="4" w:space="0" w:color="auto"/>
            </w:tcBorders>
            <w:vAlign w:val="center"/>
          </w:tcPr>
          <w:p w:rsidR="00D7358E" w:rsidRPr="00B35051" w:rsidRDefault="00D7358E" w:rsidP="00D7358E">
            <w:pPr>
              <w:autoSpaceDE w:val="0"/>
              <w:autoSpaceDN w:val="0"/>
              <w:adjustRightInd w:val="0"/>
              <w:ind w:firstLine="142"/>
              <w:jc w:val="center"/>
              <w:rPr>
                <w:rFonts w:ascii="Times New Roman" w:hAnsi="Times New Roman" w:cs="Times New Roman"/>
                <w:sz w:val="24"/>
                <w:szCs w:val="24"/>
              </w:rPr>
            </w:pPr>
          </w:p>
        </w:tc>
        <w:tc>
          <w:tcPr>
            <w:tcW w:w="1055" w:type="pct"/>
            <w:vMerge/>
            <w:tcBorders>
              <w:top w:val="single" w:sz="4" w:space="0" w:color="auto"/>
              <w:left w:val="single" w:sz="4" w:space="0" w:color="auto"/>
              <w:bottom w:val="single" w:sz="4" w:space="0" w:color="auto"/>
              <w:right w:val="single" w:sz="4" w:space="0" w:color="auto"/>
            </w:tcBorders>
            <w:vAlign w:val="center"/>
          </w:tcPr>
          <w:p w:rsidR="00D7358E" w:rsidRPr="00B35051" w:rsidRDefault="00D7358E" w:rsidP="00D7358E">
            <w:pPr>
              <w:spacing w:after="0"/>
              <w:rPr>
                <w:rFonts w:ascii="Times New Roman" w:hAnsi="Times New Roman" w:cs="Times New Roman"/>
                <w:sz w:val="24"/>
                <w:szCs w:val="24"/>
              </w:rPr>
            </w:pPr>
          </w:p>
        </w:tc>
      </w:tr>
      <w:tr w:rsidR="00D7358E" w:rsidTr="00046C75">
        <w:trPr>
          <w:cantSplit/>
          <w:trHeight w:val="70"/>
        </w:trPr>
        <w:tc>
          <w:tcPr>
            <w:tcW w:w="295" w:type="pct"/>
            <w:vAlign w:val="center"/>
          </w:tcPr>
          <w:p w:rsidR="00D7358E" w:rsidRPr="00EE1E73" w:rsidRDefault="00D7358E" w:rsidP="00D7358E">
            <w:pPr>
              <w:ind w:firstLine="142"/>
              <w:jc w:val="center"/>
              <w:rPr>
                <w:rFonts w:ascii="Times New Roman" w:hAnsi="Times New Roman" w:cs="Times New Roman"/>
                <w:sz w:val="24"/>
                <w:szCs w:val="24"/>
                <w:highlight w:val="yellow"/>
              </w:rPr>
            </w:pPr>
            <w:r>
              <w:rPr>
                <w:rFonts w:ascii="Times New Roman" w:hAnsi="Times New Roman" w:cs="Times New Roman"/>
                <w:sz w:val="24"/>
                <w:szCs w:val="24"/>
              </w:rPr>
              <w:lastRenderedPageBreak/>
              <w:t>6</w:t>
            </w:r>
          </w:p>
        </w:tc>
        <w:tc>
          <w:tcPr>
            <w:tcW w:w="1044" w:type="pct"/>
            <w:vAlign w:val="center"/>
          </w:tcPr>
          <w:p w:rsidR="00D7358E" w:rsidRPr="00EE1E73" w:rsidRDefault="00D7358E" w:rsidP="00D7358E">
            <w:pPr>
              <w:pStyle w:val="ac"/>
              <w:widowControl w:val="0"/>
              <w:suppressAutoHyphens/>
              <w:spacing w:line="256" w:lineRule="auto"/>
              <w:ind w:firstLine="142"/>
              <w:jc w:val="center"/>
              <w:rPr>
                <w:sz w:val="24"/>
                <w:szCs w:val="24"/>
                <w:highlight w:val="yellow"/>
                <w:lang w:eastAsia="en-US"/>
              </w:rPr>
            </w:pPr>
            <w:r>
              <w:rPr>
                <w:sz w:val="24"/>
                <w:szCs w:val="24"/>
              </w:rPr>
              <w:t>Региональные дороги</w:t>
            </w:r>
          </w:p>
        </w:tc>
        <w:tc>
          <w:tcPr>
            <w:tcW w:w="1324" w:type="pct"/>
            <w:vAlign w:val="center"/>
          </w:tcPr>
          <w:p w:rsidR="00D7358E" w:rsidRPr="00EE1E73" w:rsidRDefault="00D7358E" w:rsidP="00D7358E">
            <w:pPr>
              <w:pStyle w:val="affa"/>
              <w:spacing w:line="256" w:lineRule="auto"/>
              <w:ind w:firstLine="142"/>
              <w:rPr>
                <w:highlight w:val="yellow"/>
                <w:lang w:eastAsia="en-US"/>
              </w:rPr>
            </w:pPr>
            <w:r>
              <w:t>Озеленение специального назначения вдоль дорог</w:t>
            </w:r>
          </w:p>
        </w:tc>
        <w:tc>
          <w:tcPr>
            <w:tcW w:w="548" w:type="pct"/>
            <w:vAlign w:val="center"/>
          </w:tcPr>
          <w:p w:rsidR="00D7358E" w:rsidRDefault="00D7358E" w:rsidP="00D7358E">
            <w:pPr>
              <w:autoSpaceDE w:val="0"/>
              <w:autoSpaceDN w:val="0"/>
              <w:adjustRightInd w:val="0"/>
              <w:ind w:firstLine="142"/>
              <w:jc w:val="center"/>
              <w:rPr>
                <w:rFonts w:ascii="Times New Roman" w:hAnsi="Times New Roman" w:cs="Times New Roman"/>
                <w:sz w:val="24"/>
                <w:szCs w:val="24"/>
              </w:rPr>
            </w:pPr>
          </w:p>
        </w:tc>
        <w:tc>
          <w:tcPr>
            <w:tcW w:w="734" w:type="pct"/>
            <w:vAlign w:val="center"/>
          </w:tcPr>
          <w:p w:rsidR="00D7358E" w:rsidRDefault="00D7358E" w:rsidP="00D7358E">
            <w:pPr>
              <w:autoSpaceDE w:val="0"/>
              <w:autoSpaceDN w:val="0"/>
              <w:adjustRightInd w:val="0"/>
              <w:ind w:firstLine="142"/>
              <w:jc w:val="center"/>
              <w:rPr>
                <w:rFonts w:ascii="Times New Roman" w:hAnsi="Times New Roman" w:cs="Times New Roman"/>
                <w:sz w:val="24"/>
                <w:szCs w:val="24"/>
              </w:rPr>
            </w:pPr>
            <w:r>
              <w:rPr>
                <w:rFonts w:ascii="Times New Roman" w:hAnsi="Times New Roman" w:cs="Times New Roman"/>
                <w:sz w:val="24"/>
                <w:szCs w:val="24"/>
              </w:rPr>
              <w:t>+</w:t>
            </w:r>
          </w:p>
        </w:tc>
        <w:tc>
          <w:tcPr>
            <w:tcW w:w="1055" w:type="pct"/>
          </w:tcPr>
          <w:p w:rsidR="00D7358E" w:rsidRDefault="00D7358E" w:rsidP="00D7358E">
            <w:pPr>
              <w:spacing w:after="0"/>
              <w:rPr>
                <w:rFonts w:ascii="Times New Roman" w:hAnsi="Times New Roman" w:cs="Times New Roman"/>
                <w:sz w:val="24"/>
                <w:szCs w:val="24"/>
              </w:rPr>
            </w:pPr>
            <w:r w:rsidRPr="00251F1A">
              <w:rPr>
                <w:rFonts w:ascii="Times New Roman" w:eastAsia="Times New Roman" w:hAnsi="Times New Roman" w:cs="Times New Roman"/>
                <w:sz w:val="24"/>
                <w:szCs w:val="24"/>
              </w:rPr>
              <w:t xml:space="preserve">Генеральный план </w:t>
            </w:r>
            <w:proofErr w:type="spellStart"/>
            <w:r>
              <w:rPr>
                <w:rFonts w:ascii="Times New Roman" w:eastAsia="Times New Roman" w:hAnsi="Times New Roman" w:cs="Times New Roman"/>
                <w:sz w:val="24"/>
                <w:szCs w:val="24"/>
              </w:rPr>
              <w:t>Большефроловского</w:t>
            </w:r>
            <w:proofErr w:type="spellEnd"/>
            <w:r w:rsidRPr="00251F1A">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w:t>
            </w:r>
            <w:r w:rsidRPr="00251F1A">
              <w:rPr>
                <w:rFonts w:ascii="Times New Roman" w:eastAsia="Times New Roman" w:hAnsi="Times New Roman" w:cs="Times New Roman"/>
                <w:sz w:val="24"/>
                <w:szCs w:val="24"/>
              </w:rPr>
              <w:t>.п</w:t>
            </w:r>
            <w:proofErr w:type="spellEnd"/>
            <w:r w:rsidRPr="00251F1A">
              <w:rPr>
                <w:rFonts w:ascii="Times New Roman" w:eastAsia="Times New Roman" w:hAnsi="Times New Roman" w:cs="Times New Roman"/>
                <w:sz w:val="24"/>
                <w:szCs w:val="24"/>
              </w:rPr>
              <w:t>.,</w:t>
            </w:r>
          </w:p>
        </w:tc>
      </w:tr>
    </w:tbl>
    <w:p w:rsidR="0035038D" w:rsidRDefault="0035038D" w:rsidP="0035038D">
      <w:pPr>
        <w:spacing w:after="0" w:line="240" w:lineRule="auto"/>
        <w:ind w:firstLine="709"/>
        <w:contextualSpacing/>
        <w:jc w:val="center"/>
        <w:rPr>
          <w:rFonts w:ascii="Times New Roman" w:hAnsi="Times New Roman" w:cs="Times New Roman"/>
          <w:sz w:val="28"/>
          <w:szCs w:val="28"/>
          <w:lang w:eastAsia="ru-RU"/>
        </w:rPr>
      </w:pPr>
    </w:p>
    <w:p w:rsidR="0035038D" w:rsidRDefault="0035038D" w:rsidP="00746535">
      <w:pPr>
        <w:spacing w:after="0" w:line="240" w:lineRule="auto"/>
        <w:ind w:firstLine="709"/>
        <w:contextualSpacing/>
        <w:jc w:val="both"/>
        <w:rPr>
          <w:rFonts w:ascii="Times New Roman" w:hAnsi="Times New Roman" w:cs="Times New Roman"/>
          <w:sz w:val="28"/>
          <w:szCs w:val="28"/>
        </w:rPr>
      </w:pPr>
    </w:p>
    <w:p w:rsidR="0035038D" w:rsidRDefault="0035038D" w:rsidP="00746535">
      <w:pPr>
        <w:spacing w:after="0" w:line="240" w:lineRule="auto"/>
        <w:ind w:firstLine="709"/>
        <w:contextualSpacing/>
        <w:jc w:val="both"/>
        <w:rPr>
          <w:rFonts w:ascii="Times New Roman" w:hAnsi="Times New Roman" w:cs="Times New Roman"/>
          <w:sz w:val="28"/>
          <w:szCs w:val="28"/>
        </w:rPr>
        <w:sectPr w:rsidR="0035038D" w:rsidSect="004C4470">
          <w:pgSz w:w="16838" w:h="11906" w:orient="landscape"/>
          <w:pgMar w:top="1134" w:right="851" w:bottom="851" w:left="851" w:header="708" w:footer="708" w:gutter="0"/>
          <w:cols w:space="720"/>
          <w:docGrid w:linePitch="299"/>
        </w:sectPr>
      </w:pPr>
    </w:p>
    <w:p w:rsidR="00295E7C" w:rsidRPr="00543A9F" w:rsidRDefault="006472EA" w:rsidP="00D941B4">
      <w:pPr>
        <w:pStyle w:val="20"/>
        <w:keepNext w:val="0"/>
        <w:keepLines w:val="0"/>
        <w:widowControl w:val="0"/>
        <w:numPr>
          <w:ilvl w:val="1"/>
          <w:numId w:val="10"/>
        </w:numPr>
        <w:suppressAutoHyphens/>
        <w:spacing w:before="0" w:after="160" w:line="240" w:lineRule="auto"/>
        <w:ind w:left="0" w:firstLine="709"/>
        <w:jc w:val="center"/>
        <w:rPr>
          <w:rFonts w:ascii="Times New Roman" w:hAnsi="Times New Roman" w:cs="Times New Roman"/>
          <w:b/>
          <w:color w:val="auto"/>
          <w:sz w:val="28"/>
          <w:szCs w:val="28"/>
          <w:lang w:eastAsia="ru-RU"/>
        </w:rPr>
      </w:pPr>
      <w:bookmarkStart w:id="63" w:name="_Toc103340812"/>
      <w:r w:rsidRPr="00543A9F">
        <w:rPr>
          <w:rFonts w:ascii="Times New Roman" w:hAnsi="Times New Roman" w:cs="Times New Roman"/>
          <w:b/>
          <w:color w:val="auto"/>
          <w:sz w:val="28"/>
          <w:szCs w:val="28"/>
          <w:lang w:eastAsia="ru-RU"/>
        </w:rPr>
        <w:lastRenderedPageBreak/>
        <w:t>Мероприятия по охране и рациональному использованию поверхностных и подземны</w:t>
      </w:r>
      <w:r w:rsidR="00A4634A" w:rsidRPr="00543A9F">
        <w:rPr>
          <w:rFonts w:ascii="Times New Roman" w:hAnsi="Times New Roman" w:cs="Times New Roman"/>
          <w:b/>
          <w:color w:val="auto"/>
          <w:sz w:val="28"/>
          <w:szCs w:val="28"/>
          <w:lang w:eastAsia="ru-RU"/>
        </w:rPr>
        <w:t>х вод</w:t>
      </w:r>
      <w:bookmarkEnd w:id="63"/>
    </w:p>
    <w:p w:rsidR="00EE1E73" w:rsidRPr="00C947AA" w:rsidRDefault="00EE1E73" w:rsidP="00EE1E73">
      <w:pPr>
        <w:pStyle w:val="af8"/>
        <w:rPr>
          <w:rFonts w:eastAsiaTheme="minorEastAsia"/>
        </w:rPr>
      </w:pPr>
      <w:r w:rsidRPr="00C947AA">
        <w:rPr>
          <w:rFonts w:eastAsiaTheme="minorEastAsia"/>
        </w:rPr>
        <w:t>Мероприятия по охране поверхностных вод</w:t>
      </w:r>
      <w:r>
        <w:rPr>
          <w:rFonts w:eastAsiaTheme="minorEastAsia"/>
        </w:rPr>
        <w:t>ных объектов</w:t>
      </w:r>
    </w:p>
    <w:p w:rsidR="00A035E8" w:rsidRDefault="00A035E8" w:rsidP="00A035E8">
      <w:pPr>
        <w:rPr>
          <w:highlight w:val="yellow"/>
          <w:lang w:eastAsia="ru-RU"/>
        </w:rPr>
      </w:pPr>
    </w:p>
    <w:p w:rsidR="00A035E8" w:rsidRPr="00A035E8" w:rsidRDefault="00A035E8" w:rsidP="004C4470">
      <w:pPr>
        <w:spacing w:after="0" w:line="240" w:lineRule="auto"/>
        <w:ind w:firstLine="709"/>
        <w:contextualSpacing/>
        <w:jc w:val="both"/>
        <w:rPr>
          <w:rFonts w:ascii="Times New Roman" w:hAnsi="Times New Roman" w:cs="Times New Roman"/>
          <w:sz w:val="28"/>
        </w:rPr>
      </w:pPr>
      <w:r w:rsidRPr="00A035E8">
        <w:rPr>
          <w:rFonts w:ascii="Times New Roman" w:hAnsi="Times New Roman" w:cs="Times New Roman"/>
          <w:sz w:val="28"/>
        </w:rPr>
        <w:t xml:space="preserve">Качество воды поверхностных и подземных водных объектов, используемых для водопользования населения, должно соответствовать </w:t>
      </w:r>
      <w:hyperlink r:id="rId18" w:tooltip="Постановление Главного государственного санитарного врача РФ от 28.01.2021 N 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 w:history="1">
        <w:r w:rsidRPr="00A035E8">
          <w:rPr>
            <w:rFonts w:ascii="Times New Roman" w:hAnsi="Times New Roman" w:cs="Times New Roman"/>
            <w:sz w:val="28"/>
          </w:rPr>
          <w:t>гигиеническим нормативам</w:t>
        </w:r>
      </w:hyperlink>
      <w:r w:rsidRPr="00A035E8">
        <w:rPr>
          <w:rFonts w:ascii="Times New Roman" w:hAnsi="Times New Roman" w:cs="Times New Roman"/>
          <w:sz w:val="28"/>
        </w:rPr>
        <w:t xml:space="preserve"> в зависимости от вида использования водных объектов или их участков.</w:t>
      </w:r>
    </w:p>
    <w:p w:rsidR="00A035E8" w:rsidRPr="00A035E8" w:rsidRDefault="00A035E8" w:rsidP="004C4470">
      <w:pPr>
        <w:spacing w:after="0" w:line="240" w:lineRule="auto"/>
        <w:ind w:firstLine="709"/>
        <w:contextualSpacing/>
        <w:jc w:val="both"/>
        <w:rPr>
          <w:rFonts w:ascii="Times New Roman" w:hAnsi="Times New Roman" w:cs="Times New Roman"/>
          <w:sz w:val="28"/>
          <w:szCs w:val="28"/>
          <w:lang w:eastAsia="ru-RU"/>
        </w:rPr>
      </w:pPr>
      <w:r w:rsidRPr="00A035E8">
        <w:rPr>
          <w:rFonts w:ascii="Times New Roman" w:hAnsi="Times New Roman" w:cs="Times New Roman"/>
          <w:sz w:val="28"/>
          <w:szCs w:val="28"/>
          <w:lang w:eastAsia="ru-RU"/>
        </w:rPr>
        <w:t>Мероприятия по охране поверхностных вод сводятся к соблюдению режима деятельности в границах береговых полос, прибрежных защитных полос, водоохранных зон, регламентированного ст.6 и 65 Водного кодекса РФ, и требуют установления и внесения в ЕГРН границ водоохранных зон и прибрежных защитных полос.</w:t>
      </w:r>
    </w:p>
    <w:p w:rsidR="00A035E8" w:rsidRPr="00A035E8" w:rsidRDefault="00A035E8" w:rsidP="004C4470">
      <w:pPr>
        <w:spacing w:after="0" w:line="240" w:lineRule="auto"/>
        <w:ind w:firstLine="709"/>
        <w:contextualSpacing/>
        <w:jc w:val="both"/>
        <w:rPr>
          <w:rFonts w:ascii="Times New Roman" w:hAnsi="Times New Roman" w:cs="Times New Roman"/>
          <w:sz w:val="28"/>
          <w:szCs w:val="28"/>
          <w:lang w:eastAsia="ru-RU"/>
        </w:rPr>
      </w:pPr>
      <w:r w:rsidRPr="00A035E8">
        <w:rPr>
          <w:rFonts w:ascii="Times New Roman" w:hAnsi="Times New Roman" w:cs="Times New Roman"/>
          <w:sz w:val="28"/>
          <w:szCs w:val="28"/>
          <w:lang w:eastAsia="ru-RU"/>
        </w:rPr>
        <w:t>Для устранения существующих нарушений режима использования зон охраны водных объектов (таблица 6.9.1), во избежание загрязнения, засорения, заиления, истощения водных объектов, протекающих в границах поселения, а также более крупных рек, в которые они несут свои воды, требуется выполнение перечня мероприятий, согласно таблице 7.2.1.</w:t>
      </w:r>
    </w:p>
    <w:p w:rsidR="00170B75" w:rsidRDefault="004C4470" w:rsidP="004C4470">
      <w:pPr>
        <w:pStyle w:val="ac"/>
        <w:widowControl w:val="0"/>
        <w:suppressAutoHyphens/>
        <w:ind w:firstLine="709"/>
        <w:contextualSpacing/>
        <w:rPr>
          <w:szCs w:val="28"/>
        </w:rPr>
      </w:pPr>
      <w:r>
        <w:rPr>
          <w:szCs w:val="28"/>
        </w:rPr>
        <w:t>Необходимо п</w:t>
      </w:r>
      <w:r w:rsidR="00EA453C">
        <w:rPr>
          <w:szCs w:val="28"/>
        </w:rPr>
        <w:t>редусмотреть</w:t>
      </w:r>
      <w:r w:rsidR="00A035E8" w:rsidRPr="00A035E8">
        <w:rPr>
          <w:szCs w:val="28"/>
        </w:rPr>
        <w:t>, в первую очередь, прове</w:t>
      </w:r>
      <w:r w:rsidR="00EA453C">
        <w:rPr>
          <w:szCs w:val="28"/>
        </w:rPr>
        <w:t>дение</w:t>
      </w:r>
      <w:r w:rsidR="00A035E8" w:rsidRPr="00A035E8">
        <w:rPr>
          <w:szCs w:val="28"/>
        </w:rPr>
        <w:t xml:space="preserve"> проверк</w:t>
      </w:r>
      <w:r w:rsidR="00EA453C">
        <w:rPr>
          <w:szCs w:val="28"/>
        </w:rPr>
        <w:t>и</w:t>
      </w:r>
      <w:r w:rsidR="00A035E8" w:rsidRPr="00A035E8">
        <w:rPr>
          <w:szCs w:val="28"/>
        </w:rPr>
        <w:t xml:space="preserve"> герметичности выгребных ям в жилой застройке, расположенной в границах </w:t>
      </w:r>
      <w:r w:rsidR="00170B75">
        <w:rPr>
          <w:szCs w:val="28"/>
        </w:rPr>
        <w:t xml:space="preserve">береговой полосы, </w:t>
      </w:r>
      <w:r w:rsidR="009C7622" w:rsidRPr="009C7622">
        <w:rPr>
          <w:szCs w:val="28"/>
        </w:rPr>
        <w:t>прибрежной</w:t>
      </w:r>
      <w:r w:rsidR="00170B75">
        <w:rPr>
          <w:szCs w:val="28"/>
        </w:rPr>
        <w:t xml:space="preserve"> защитной полосы </w:t>
      </w:r>
      <w:r w:rsidR="009C7622" w:rsidRPr="009C7622">
        <w:rPr>
          <w:szCs w:val="28"/>
        </w:rPr>
        <w:t xml:space="preserve">и </w:t>
      </w:r>
      <w:proofErr w:type="spellStart"/>
      <w:r w:rsidR="00A035E8" w:rsidRPr="00A035E8">
        <w:rPr>
          <w:szCs w:val="28"/>
        </w:rPr>
        <w:t>водоохранной</w:t>
      </w:r>
      <w:proofErr w:type="spellEnd"/>
      <w:r w:rsidR="00A035E8" w:rsidRPr="00A035E8">
        <w:rPr>
          <w:szCs w:val="28"/>
        </w:rPr>
        <w:t xml:space="preserve"> </w:t>
      </w:r>
      <w:r w:rsidR="00A035E8" w:rsidRPr="00170B75">
        <w:rPr>
          <w:rFonts w:eastAsiaTheme="minorHAnsi"/>
          <w:color w:val="000000"/>
          <w:szCs w:val="28"/>
          <w:lang w:eastAsia="en-US"/>
        </w:rPr>
        <w:t>зоны</w:t>
      </w:r>
      <w:r w:rsidR="00170B75" w:rsidRPr="00170B75">
        <w:rPr>
          <w:rFonts w:eastAsiaTheme="minorHAnsi"/>
          <w:color w:val="000000"/>
          <w:szCs w:val="28"/>
          <w:lang w:eastAsia="en-US"/>
        </w:rPr>
        <w:t xml:space="preserve"> р</w:t>
      </w:r>
      <w:r w:rsidR="00D7358E">
        <w:rPr>
          <w:rFonts w:eastAsiaTheme="minorHAnsi"/>
          <w:color w:val="000000"/>
          <w:szCs w:val="28"/>
          <w:lang w:eastAsia="en-US"/>
        </w:rPr>
        <w:t>ек</w:t>
      </w:r>
      <w:r w:rsidR="00170B75" w:rsidRPr="00170B75">
        <w:rPr>
          <w:rFonts w:eastAsiaTheme="minorHAnsi"/>
          <w:color w:val="000000"/>
          <w:szCs w:val="28"/>
          <w:lang w:eastAsia="en-US"/>
        </w:rPr>
        <w:t xml:space="preserve"> и </w:t>
      </w:r>
      <w:r w:rsidR="00D7358E">
        <w:rPr>
          <w:rFonts w:eastAsiaTheme="minorHAnsi"/>
          <w:color w:val="000000"/>
          <w:szCs w:val="28"/>
          <w:lang w:eastAsia="en-US"/>
        </w:rPr>
        <w:t xml:space="preserve">их </w:t>
      </w:r>
      <w:r w:rsidR="00170B75" w:rsidRPr="00170B75">
        <w:rPr>
          <w:rFonts w:eastAsiaTheme="minorHAnsi"/>
          <w:color w:val="000000"/>
          <w:szCs w:val="28"/>
          <w:lang w:eastAsia="en-US"/>
        </w:rPr>
        <w:t>притоков</w:t>
      </w:r>
      <w:r>
        <w:rPr>
          <w:rFonts w:eastAsiaTheme="minorHAnsi"/>
          <w:color w:val="000000"/>
          <w:szCs w:val="28"/>
          <w:lang w:eastAsia="en-US"/>
        </w:rPr>
        <w:t>, по возможности следует</w:t>
      </w:r>
      <w:r w:rsidR="00B92462">
        <w:rPr>
          <w:rFonts w:eastAsiaTheme="minorHAnsi"/>
          <w:color w:val="000000"/>
          <w:szCs w:val="28"/>
          <w:lang w:eastAsia="en-US"/>
        </w:rPr>
        <w:t xml:space="preserve"> </w:t>
      </w:r>
      <w:r>
        <w:rPr>
          <w:rFonts w:eastAsiaTheme="minorHAnsi"/>
          <w:szCs w:val="28"/>
          <w:lang w:eastAsia="en-US"/>
        </w:rPr>
        <w:t>в</w:t>
      </w:r>
      <w:r w:rsidR="00B92462" w:rsidRPr="004C4470">
        <w:rPr>
          <w:rFonts w:eastAsiaTheme="minorHAnsi"/>
          <w:szCs w:val="28"/>
          <w:lang w:eastAsia="en-US"/>
        </w:rPr>
        <w:t xml:space="preserve">ыполнить </w:t>
      </w:r>
      <w:proofErr w:type="spellStart"/>
      <w:r w:rsidR="00B92462" w:rsidRPr="004C4470">
        <w:rPr>
          <w:rFonts w:eastAsiaTheme="minorHAnsi"/>
          <w:szCs w:val="28"/>
          <w:lang w:eastAsia="en-US"/>
        </w:rPr>
        <w:t>канализование</w:t>
      </w:r>
      <w:proofErr w:type="spellEnd"/>
      <w:r w:rsidR="00B92462" w:rsidRPr="004C4470">
        <w:rPr>
          <w:rFonts w:eastAsiaTheme="minorHAnsi"/>
          <w:szCs w:val="28"/>
          <w:lang w:eastAsia="en-US"/>
        </w:rPr>
        <w:t xml:space="preserve"> </w:t>
      </w:r>
      <w:r w:rsidR="00B92462" w:rsidRPr="004C4470">
        <w:rPr>
          <w:szCs w:val="28"/>
        </w:rPr>
        <w:t>жилых территорий, расположенных в водоохранных зонах поверхностных водных объектов</w:t>
      </w:r>
      <w:r w:rsidRPr="004C4470">
        <w:rPr>
          <w:szCs w:val="28"/>
        </w:rPr>
        <w:t>.</w:t>
      </w:r>
    </w:p>
    <w:p w:rsidR="00052B48" w:rsidRDefault="00052B48" w:rsidP="004C4470">
      <w:pPr>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границах </w:t>
      </w:r>
      <w:proofErr w:type="spellStart"/>
      <w:r>
        <w:rPr>
          <w:rFonts w:ascii="Times New Roman" w:hAnsi="Times New Roman" w:cs="Times New Roman"/>
          <w:color w:val="000000"/>
          <w:sz w:val="28"/>
          <w:szCs w:val="28"/>
        </w:rPr>
        <w:t>водоохранной</w:t>
      </w:r>
      <w:proofErr w:type="spellEnd"/>
      <w:r>
        <w:rPr>
          <w:rFonts w:ascii="Times New Roman" w:hAnsi="Times New Roman" w:cs="Times New Roman"/>
          <w:color w:val="000000"/>
          <w:sz w:val="28"/>
          <w:szCs w:val="28"/>
        </w:rPr>
        <w:t xml:space="preserve"> зоны р. </w:t>
      </w:r>
      <w:proofErr w:type="spellStart"/>
      <w:r>
        <w:rPr>
          <w:rFonts w:ascii="Times New Roman" w:hAnsi="Times New Roman" w:cs="Times New Roman"/>
          <w:color w:val="000000"/>
          <w:sz w:val="28"/>
          <w:szCs w:val="28"/>
        </w:rPr>
        <w:t>Свияга</w:t>
      </w:r>
      <w:proofErr w:type="spellEnd"/>
      <w:r>
        <w:rPr>
          <w:rFonts w:ascii="Times New Roman" w:hAnsi="Times New Roman" w:cs="Times New Roman"/>
          <w:color w:val="000000"/>
          <w:sz w:val="28"/>
          <w:szCs w:val="28"/>
        </w:rPr>
        <w:t xml:space="preserve"> расположен асфальтобетонный завод </w:t>
      </w:r>
      <w:r w:rsidRPr="00052B48">
        <w:rPr>
          <w:rFonts w:ascii="Times New Roman" w:hAnsi="Times New Roman" w:cs="Times New Roman"/>
          <w:color w:val="000000"/>
          <w:sz w:val="28"/>
          <w:szCs w:val="28"/>
        </w:rPr>
        <w:t>ЗАО «Вираж»</w:t>
      </w:r>
      <w:r>
        <w:rPr>
          <w:rFonts w:ascii="Times New Roman" w:hAnsi="Times New Roman" w:cs="Times New Roman"/>
          <w:color w:val="000000"/>
          <w:sz w:val="28"/>
          <w:szCs w:val="28"/>
        </w:rPr>
        <w:t xml:space="preserve">. </w:t>
      </w:r>
      <w:r w:rsidR="00A035E8" w:rsidRPr="00A035E8">
        <w:rPr>
          <w:rFonts w:ascii="Times New Roman" w:hAnsi="Times New Roman" w:cs="Times New Roman"/>
          <w:sz w:val="28"/>
          <w:szCs w:val="28"/>
          <w:lang w:eastAsia="ru-RU"/>
        </w:rPr>
        <w:t xml:space="preserve">Согласно ч.16 ст.65 Водного кодекса Российской Федерации, </w:t>
      </w:r>
      <w:r w:rsidR="00A035E8" w:rsidRPr="00A035E8">
        <w:rPr>
          <w:rFonts w:ascii="Times New Roman" w:hAnsi="Times New Roman" w:cs="Times New Roman"/>
          <w:color w:val="000000"/>
          <w:sz w:val="28"/>
          <w:szCs w:val="28"/>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w:t>
      </w:r>
      <w:r w:rsidR="00A035E8" w:rsidRPr="004C4470">
        <w:rPr>
          <w:rFonts w:ascii="Times New Roman" w:hAnsi="Times New Roman" w:cs="Times New Roman"/>
          <w:color w:val="000000"/>
          <w:sz w:val="28"/>
          <w:szCs w:val="28"/>
        </w:rPr>
        <w:t xml:space="preserve">засорения, заиления и истощения вод в соответствии с водным законодательством и законодательством в области охраны окружающей среды. </w:t>
      </w:r>
    </w:p>
    <w:p w:rsidR="002C6C1C" w:rsidRPr="00052B48" w:rsidRDefault="00B507D1" w:rsidP="004C4470">
      <w:pPr>
        <w:spacing w:after="0" w:line="240" w:lineRule="auto"/>
        <w:ind w:firstLine="709"/>
        <w:contextualSpacing/>
        <w:jc w:val="both"/>
        <w:rPr>
          <w:rFonts w:ascii="Times New Roman" w:hAnsi="Times New Roman" w:cs="Times New Roman"/>
          <w:color w:val="000000"/>
          <w:sz w:val="28"/>
          <w:szCs w:val="28"/>
        </w:rPr>
      </w:pPr>
      <w:r w:rsidRPr="004C4470">
        <w:rPr>
          <w:rFonts w:ascii="Times New Roman" w:hAnsi="Times New Roman" w:cs="Times New Roman"/>
          <w:sz w:val="28"/>
          <w:szCs w:val="28"/>
          <w:lang w:eastAsia="ru-RU"/>
        </w:rPr>
        <w:t xml:space="preserve">В соответствии </w:t>
      </w:r>
      <w:r w:rsidRPr="004C4470">
        <w:rPr>
          <w:rFonts w:ascii="Times New Roman" w:hAnsi="Times New Roman" w:cs="Times New Roman"/>
          <w:color w:val="000000"/>
          <w:sz w:val="28"/>
          <w:szCs w:val="28"/>
        </w:rPr>
        <w:t xml:space="preserve">с ч. 15 ст.65 </w:t>
      </w:r>
      <w:r w:rsidRPr="00052B48">
        <w:rPr>
          <w:rFonts w:ascii="Times New Roman" w:hAnsi="Times New Roman" w:cs="Times New Roman"/>
          <w:color w:val="000000"/>
          <w:sz w:val="28"/>
          <w:szCs w:val="28"/>
        </w:rPr>
        <w:t>Водного</w:t>
      </w:r>
      <w:r w:rsidRPr="00052B48">
        <w:rPr>
          <w:rFonts w:ascii="Times New Roman" w:hAnsi="Times New Roman" w:cs="Times New Roman"/>
          <w:sz w:val="28"/>
          <w:szCs w:val="28"/>
          <w:lang w:eastAsia="ru-RU"/>
        </w:rPr>
        <w:t xml:space="preserve"> кодекса Р</w:t>
      </w:r>
      <w:r w:rsidR="00A21C42" w:rsidRPr="00052B48">
        <w:rPr>
          <w:rFonts w:ascii="Times New Roman" w:hAnsi="Times New Roman" w:cs="Times New Roman"/>
          <w:sz w:val="28"/>
          <w:szCs w:val="28"/>
          <w:lang w:eastAsia="ru-RU"/>
        </w:rPr>
        <w:t>Ф</w:t>
      </w:r>
      <w:r w:rsidRPr="00052B48">
        <w:rPr>
          <w:rFonts w:ascii="Times New Roman" w:hAnsi="Times New Roman" w:cs="Times New Roman"/>
          <w:color w:val="000000"/>
          <w:sz w:val="28"/>
          <w:szCs w:val="28"/>
        </w:rPr>
        <w:t xml:space="preserve"> </w:t>
      </w:r>
      <w:r w:rsidR="00A21C42" w:rsidRPr="00052B48">
        <w:rPr>
          <w:rFonts w:ascii="Times New Roman" w:hAnsi="Times New Roman" w:cs="Times New Roman"/>
          <w:color w:val="000000"/>
          <w:sz w:val="28"/>
          <w:szCs w:val="28"/>
        </w:rPr>
        <w:t xml:space="preserve">в </w:t>
      </w:r>
      <w:r w:rsidR="00EE1E73" w:rsidRPr="00052B48">
        <w:rPr>
          <w:rFonts w:ascii="Times New Roman" w:hAnsi="Times New Roman" w:cs="Times New Roman"/>
          <w:color w:val="000000"/>
          <w:sz w:val="28"/>
          <w:szCs w:val="28"/>
        </w:rPr>
        <w:t>границах водоохранных зон запреща</w:t>
      </w:r>
      <w:r w:rsidRPr="00052B48">
        <w:rPr>
          <w:rFonts w:ascii="Times New Roman" w:hAnsi="Times New Roman" w:cs="Times New Roman"/>
          <w:color w:val="000000"/>
          <w:sz w:val="28"/>
          <w:szCs w:val="28"/>
        </w:rPr>
        <w:t>е</w:t>
      </w:r>
      <w:r w:rsidR="00EE1E73" w:rsidRPr="00052B48">
        <w:rPr>
          <w:rFonts w:ascii="Times New Roman" w:hAnsi="Times New Roman" w:cs="Times New Roman"/>
          <w:color w:val="000000"/>
          <w:sz w:val="28"/>
          <w:szCs w:val="28"/>
        </w:rPr>
        <w:t>тся</w:t>
      </w:r>
      <w:r w:rsidRPr="00052B48">
        <w:rPr>
          <w:rFonts w:ascii="Times New Roman" w:hAnsi="Times New Roman" w:cs="Times New Roman"/>
          <w:color w:val="000000"/>
          <w:sz w:val="28"/>
          <w:szCs w:val="28"/>
        </w:rPr>
        <w:t xml:space="preserve"> </w:t>
      </w:r>
      <w:r w:rsidR="00EE1E73" w:rsidRPr="00052B48">
        <w:rPr>
          <w:rFonts w:ascii="Times New Roman" w:hAnsi="Times New Roman" w:cs="Times New Roman"/>
          <w:color w:val="000000"/>
          <w:sz w:val="28"/>
          <w:szCs w:val="28"/>
        </w:rPr>
        <w:t>размещение</w:t>
      </w:r>
      <w:r w:rsidRPr="00052B48">
        <w:rPr>
          <w:rFonts w:ascii="Times New Roman" w:hAnsi="Times New Roman" w:cs="Times New Roman"/>
          <w:color w:val="000000"/>
          <w:sz w:val="28"/>
          <w:szCs w:val="28"/>
        </w:rPr>
        <w:t xml:space="preserve"> </w:t>
      </w:r>
      <w:r w:rsidR="00EE1E73" w:rsidRPr="00052B48">
        <w:rPr>
          <w:rFonts w:ascii="Times New Roman" w:hAnsi="Times New Roman" w:cs="Times New Roman"/>
          <w:color w:val="000000"/>
          <w:sz w:val="28"/>
          <w:szCs w:val="28"/>
        </w:rPr>
        <w:t>кладбищ</w:t>
      </w:r>
      <w:r w:rsidRPr="00052B48">
        <w:rPr>
          <w:rFonts w:ascii="Times New Roman" w:hAnsi="Times New Roman" w:cs="Times New Roman"/>
          <w:color w:val="000000"/>
          <w:sz w:val="28"/>
          <w:szCs w:val="28"/>
        </w:rPr>
        <w:t xml:space="preserve">. </w:t>
      </w:r>
      <w:r w:rsidR="00162AC8" w:rsidRPr="00052B48">
        <w:rPr>
          <w:rFonts w:ascii="Times New Roman" w:hAnsi="Times New Roman" w:cs="Times New Roman"/>
          <w:color w:val="000000"/>
          <w:sz w:val="28"/>
          <w:szCs w:val="28"/>
        </w:rPr>
        <w:t xml:space="preserve">В границы </w:t>
      </w:r>
      <w:proofErr w:type="spellStart"/>
      <w:r w:rsidR="00162AC8" w:rsidRPr="00052B48">
        <w:rPr>
          <w:rFonts w:ascii="Times New Roman" w:hAnsi="Times New Roman" w:cs="Times New Roman"/>
          <w:color w:val="000000"/>
          <w:sz w:val="28"/>
          <w:szCs w:val="28"/>
        </w:rPr>
        <w:t>водоохранной</w:t>
      </w:r>
      <w:proofErr w:type="spellEnd"/>
      <w:r w:rsidR="00162AC8" w:rsidRPr="00052B48">
        <w:rPr>
          <w:rFonts w:ascii="Times New Roman" w:hAnsi="Times New Roman" w:cs="Times New Roman"/>
          <w:color w:val="000000"/>
          <w:sz w:val="28"/>
          <w:szCs w:val="28"/>
        </w:rPr>
        <w:t xml:space="preserve"> зоны </w:t>
      </w:r>
      <w:proofErr w:type="spellStart"/>
      <w:r w:rsidR="00835D01" w:rsidRPr="00052B48">
        <w:rPr>
          <w:rFonts w:ascii="Times New Roman" w:hAnsi="Times New Roman" w:cs="Times New Roman"/>
          <w:color w:val="000000"/>
          <w:sz w:val="28"/>
          <w:szCs w:val="28"/>
        </w:rPr>
        <w:t>р.</w:t>
      </w:r>
      <w:r w:rsidR="004738B4" w:rsidRPr="00052B48">
        <w:rPr>
          <w:rFonts w:ascii="Times New Roman" w:hAnsi="Times New Roman" w:cs="Times New Roman"/>
          <w:color w:val="000000"/>
          <w:sz w:val="28"/>
          <w:szCs w:val="28"/>
        </w:rPr>
        <w:t>Иныш</w:t>
      </w:r>
      <w:proofErr w:type="spellEnd"/>
      <w:r w:rsidR="00E44C34" w:rsidRPr="00052B48">
        <w:rPr>
          <w:rFonts w:ascii="Times New Roman" w:hAnsi="Times New Roman" w:cs="Times New Roman"/>
          <w:color w:val="000000"/>
          <w:sz w:val="28"/>
          <w:szCs w:val="28"/>
        </w:rPr>
        <w:t xml:space="preserve">, </w:t>
      </w:r>
      <w:r w:rsidR="00925A66">
        <w:rPr>
          <w:rFonts w:ascii="Times New Roman" w:hAnsi="Times New Roman" w:cs="Times New Roman"/>
          <w:color w:val="000000"/>
          <w:sz w:val="28"/>
          <w:szCs w:val="28"/>
        </w:rPr>
        <w:t xml:space="preserve">        </w:t>
      </w:r>
      <w:r w:rsidR="00E44C34" w:rsidRPr="00052B48">
        <w:rPr>
          <w:rFonts w:ascii="Times New Roman" w:hAnsi="Times New Roman" w:cs="Times New Roman"/>
          <w:color w:val="000000"/>
          <w:sz w:val="28"/>
          <w:szCs w:val="28"/>
        </w:rPr>
        <w:t xml:space="preserve">р. </w:t>
      </w:r>
      <w:proofErr w:type="spellStart"/>
      <w:r w:rsidR="00E44C34" w:rsidRPr="00052B48">
        <w:rPr>
          <w:rFonts w:ascii="Times New Roman" w:hAnsi="Times New Roman" w:cs="Times New Roman"/>
          <w:color w:val="000000"/>
          <w:sz w:val="28"/>
          <w:szCs w:val="28"/>
        </w:rPr>
        <w:t>Черка</w:t>
      </w:r>
      <w:proofErr w:type="spellEnd"/>
      <w:r w:rsidR="00E44C34" w:rsidRPr="00052B48">
        <w:rPr>
          <w:rFonts w:ascii="Times New Roman" w:hAnsi="Times New Roman" w:cs="Times New Roman"/>
          <w:color w:val="000000"/>
          <w:sz w:val="28"/>
          <w:szCs w:val="28"/>
        </w:rPr>
        <w:t xml:space="preserve"> </w:t>
      </w:r>
      <w:r w:rsidR="00162AC8" w:rsidRPr="00052B48">
        <w:rPr>
          <w:rFonts w:ascii="Times New Roman" w:hAnsi="Times New Roman" w:cs="Times New Roman"/>
          <w:color w:val="000000"/>
          <w:sz w:val="28"/>
          <w:szCs w:val="28"/>
        </w:rPr>
        <w:t>попада</w:t>
      </w:r>
      <w:r w:rsidR="00E44C34" w:rsidRPr="00052B48">
        <w:rPr>
          <w:rFonts w:ascii="Times New Roman" w:hAnsi="Times New Roman" w:cs="Times New Roman"/>
          <w:color w:val="000000"/>
          <w:sz w:val="28"/>
          <w:szCs w:val="28"/>
        </w:rPr>
        <w:t>ю</w:t>
      </w:r>
      <w:r w:rsidR="00162AC8" w:rsidRPr="00052B48">
        <w:rPr>
          <w:rFonts w:ascii="Times New Roman" w:hAnsi="Times New Roman" w:cs="Times New Roman"/>
          <w:color w:val="000000"/>
          <w:sz w:val="28"/>
          <w:szCs w:val="28"/>
        </w:rPr>
        <w:t xml:space="preserve">т </w:t>
      </w:r>
      <w:r w:rsidR="00E44C34" w:rsidRPr="00052B48">
        <w:rPr>
          <w:rFonts w:ascii="Times New Roman" w:hAnsi="Times New Roman" w:cs="Times New Roman"/>
          <w:color w:val="000000"/>
          <w:sz w:val="28"/>
          <w:szCs w:val="28"/>
        </w:rPr>
        <w:t xml:space="preserve">действующие </w:t>
      </w:r>
      <w:r w:rsidR="00162AC8" w:rsidRPr="00052B48">
        <w:rPr>
          <w:rFonts w:ascii="Times New Roman" w:hAnsi="Times New Roman" w:cs="Times New Roman"/>
          <w:color w:val="000000"/>
          <w:sz w:val="28"/>
          <w:szCs w:val="28"/>
        </w:rPr>
        <w:t>кладбищ</w:t>
      </w:r>
      <w:r w:rsidR="004738B4" w:rsidRPr="00052B48">
        <w:rPr>
          <w:rFonts w:ascii="Times New Roman" w:hAnsi="Times New Roman" w:cs="Times New Roman"/>
          <w:color w:val="000000"/>
          <w:sz w:val="28"/>
          <w:szCs w:val="28"/>
        </w:rPr>
        <w:t>а</w:t>
      </w:r>
      <w:r w:rsidR="00162AC8" w:rsidRPr="00052B48">
        <w:rPr>
          <w:rFonts w:ascii="Times New Roman" w:hAnsi="Times New Roman" w:cs="Times New Roman"/>
          <w:color w:val="000000"/>
          <w:sz w:val="28"/>
          <w:szCs w:val="28"/>
        </w:rPr>
        <w:t xml:space="preserve"> </w:t>
      </w:r>
      <w:proofErr w:type="spellStart"/>
      <w:r w:rsidR="00162AC8" w:rsidRPr="00052B48">
        <w:rPr>
          <w:rFonts w:ascii="Times New Roman" w:hAnsi="Times New Roman" w:cs="Times New Roman"/>
          <w:color w:val="000000"/>
          <w:sz w:val="28"/>
          <w:szCs w:val="28"/>
        </w:rPr>
        <w:t>н.п</w:t>
      </w:r>
      <w:proofErr w:type="spellEnd"/>
      <w:r w:rsidR="00162AC8" w:rsidRPr="00052B48">
        <w:rPr>
          <w:rFonts w:ascii="Times New Roman" w:hAnsi="Times New Roman" w:cs="Times New Roman"/>
          <w:color w:val="000000"/>
          <w:sz w:val="28"/>
          <w:szCs w:val="28"/>
        </w:rPr>
        <w:t xml:space="preserve">. </w:t>
      </w:r>
      <w:proofErr w:type="spellStart"/>
      <w:r w:rsidR="004738B4" w:rsidRPr="00052B48">
        <w:rPr>
          <w:rFonts w:ascii="Times New Roman" w:hAnsi="Times New Roman" w:cs="Times New Roman"/>
          <w:color w:val="000000"/>
          <w:sz w:val="28"/>
          <w:szCs w:val="28"/>
        </w:rPr>
        <w:t>Черки-Дюртиле</w:t>
      </w:r>
      <w:proofErr w:type="spellEnd"/>
      <w:r w:rsidR="00E44C34" w:rsidRPr="00052B48">
        <w:rPr>
          <w:rFonts w:ascii="Times New Roman" w:hAnsi="Times New Roman" w:cs="Times New Roman"/>
          <w:color w:val="000000"/>
          <w:sz w:val="28"/>
          <w:szCs w:val="28"/>
        </w:rPr>
        <w:t xml:space="preserve">, </w:t>
      </w:r>
      <w:proofErr w:type="spellStart"/>
      <w:r w:rsidR="00E44C34" w:rsidRPr="00052B48">
        <w:rPr>
          <w:rFonts w:ascii="Times New Roman" w:hAnsi="Times New Roman" w:cs="Times New Roman"/>
          <w:color w:val="000000"/>
          <w:sz w:val="28"/>
          <w:szCs w:val="28"/>
        </w:rPr>
        <w:t>н.п</w:t>
      </w:r>
      <w:proofErr w:type="spellEnd"/>
      <w:r w:rsidR="00E44C34" w:rsidRPr="00052B48">
        <w:rPr>
          <w:rFonts w:ascii="Times New Roman" w:hAnsi="Times New Roman" w:cs="Times New Roman"/>
          <w:color w:val="000000"/>
          <w:sz w:val="28"/>
          <w:szCs w:val="28"/>
        </w:rPr>
        <w:t>. Большое Фролов</w:t>
      </w:r>
      <w:r w:rsidR="00E55B53" w:rsidRPr="00052B48">
        <w:rPr>
          <w:rFonts w:ascii="Times New Roman" w:hAnsi="Times New Roman" w:cs="Times New Roman"/>
          <w:color w:val="000000"/>
          <w:sz w:val="28"/>
          <w:szCs w:val="28"/>
        </w:rPr>
        <w:t>о</w:t>
      </w:r>
      <w:r w:rsidR="00E44C34" w:rsidRPr="00052B48">
        <w:rPr>
          <w:rFonts w:ascii="Times New Roman" w:hAnsi="Times New Roman" w:cs="Times New Roman"/>
          <w:color w:val="000000"/>
          <w:sz w:val="28"/>
          <w:szCs w:val="28"/>
        </w:rPr>
        <w:t xml:space="preserve">, </w:t>
      </w:r>
      <w:r w:rsidR="00E509E7" w:rsidRPr="00052B48">
        <w:rPr>
          <w:rFonts w:ascii="Times New Roman" w:hAnsi="Times New Roman" w:cs="Times New Roman"/>
          <w:color w:val="000000"/>
          <w:sz w:val="28"/>
          <w:szCs w:val="28"/>
        </w:rPr>
        <w:t>для котор</w:t>
      </w:r>
      <w:r w:rsidR="00E44C34" w:rsidRPr="00052B48">
        <w:rPr>
          <w:rFonts w:ascii="Times New Roman" w:hAnsi="Times New Roman" w:cs="Times New Roman"/>
          <w:color w:val="000000"/>
          <w:sz w:val="28"/>
          <w:szCs w:val="28"/>
        </w:rPr>
        <w:t>ых</w:t>
      </w:r>
      <w:r w:rsidR="00E509E7" w:rsidRPr="00052B48">
        <w:rPr>
          <w:rFonts w:ascii="Times New Roman" w:hAnsi="Times New Roman" w:cs="Times New Roman"/>
          <w:color w:val="000000"/>
          <w:sz w:val="28"/>
          <w:szCs w:val="28"/>
        </w:rPr>
        <w:t>, согласно статье 65 Водного кодекса Российской Федерации от 03.06.2006 №74-</w:t>
      </w:r>
      <w:r w:rsidR="00E509E7" w:rsidRPr="00052B48">
        <w:rPr>
          <w:rFonts w:ascii="Times New Roman" w:hAnsi="Times New Roman" w:cs="Times New Roman"/>
          <w:sz w:val="28"/>
          <w:szCs w:val="28"/>
        </w:rPr>
        <w:t>ФЗ, рекомендовано частичное закрытие</w:t>
      </w:r>
      <w:r w:rsidR="004738B4" w:rsidRPr="00052B48">
        <w:rPr>
          <w:rFonts w:ascii="Times New Roman" w:hAnsi="Times New Roman" w:cs="Times New Roman"/>
          <w:sz w:val="28"/>
          <w:szCs w:val="28"/>
        </w:rPr>
        <w:t xml:space="preserve">, недопущение последующих захоронений в границах водоохранных зон. </w:t>
      </w:r>
    </w:p>
    <w:p w:rsidR="002C6C1C" w:rsidRPr="002C6C1C" w:rsidRDefault="002C6C1C" w:rsidP="002C6C1C">
      <w:pPr>
        <w:spacing w:after="0" w:line="240" w:lineRule="auto"/>
        <w:ind w:firstLine="709"/>
        <w:contextualSpacing/>
        <w:jc w:val="both"/>
        <w:rPr>
          <w:rFonts w:ascii="Times New Roman" w:hAnsi="Times New Roman" w:cs="Times New Roman"/>
          <w:sz w:val="28"/>
          <w:szCs w:val="28"/>
          <w:lang w:eastAsia="ru-RU"/>
        </w:rPr>
      </w:pPr>
      <w:r w:rsidRPr="00052B48">
        <w:rPr>
          <w:rFonts w:ascii="Times New Roman" w:hAnsi="Times New Roman" w:cs="Times New Roman"/>
          <w:sz w:val="28"/>
          <w:szCs w:val="28"/>
          <w:lang w:eastAsia="ru-RU"/>
        </w:rPr>
        <w:t>При проведении работ по строительству и реконструкции автомобильных</w:t>
      </w:r>
      <w:r w:rsidRPr="00B35051">
        <w:rPr>
          <w:rFonts w:ascii="Times New Roman" w:hAnsi="Times New Roman" w:cs="Times New Roman"/>
          <w:sz w:val="28"/>
          <w:szCs w:val="28"/>
          <w:lang w:eastAsia="ru-RU"/>
        </w:rPr>
        <w:t xml:space="preserve"> дорог</w:t>
      </w:r>
      <w:r w:rsidR="00AD7161">
        <w:rPr>
          <w:rFonts w:ascii="Times New Roman" w:hAnsi="Times New Roman" w:cs="Times New Roman"/>
          <w:sz w:val="28"/>
          <w:szCs w:val="28"/>
          <w:lang w:eastAsia="ru-RU"/>
        </w:rPr>
        <w:t xml:space="preserve"> </w:t>
      </w:r>
      <w:r w:rsidRPr="00B35051">
        <w:rPr>
          <w:rFonts w:ascii="Times New Roman" w:hAnsi="Times New Roman" w:cs="Times New Roman"/>
          <w:sz w:val="28"/>
          <w:szCs w:val="28"/>
          <w:lang w:eastAsia="ru-RU"/>
        </w:rPr>
        <w:t xml:space="preserve">необходимо осуществить защиту поверхностных и грунтовых вод от загрязнения дорожной пылью, горюче-смазочными материалами, обеспыливающими, </w:t>
      </w:r>
      <w:proofErr w:type="spellStart"/>
      <w:r w:rsidRPr="00B35051">
        <w:rPr>
          <w:rFonts w:ascii="Times New Roman" w:hAnsi="Times New Roman" w:cs="Times New Roman"/>
          <w:sz w:val="28"/>
          <w:szCs w:val="28"/>
          <w:lang w:eastAsia="ru-RU"/>
        </w:rPr>
        <w:t>противогололедными</w:t>
      </w:r>
      <w:proofErr w:type="spellEnd"/>
      <w:r w:rsidRPr="00B35051">
        <w:rPr>
          <w:rFonts w:ascii="Times New Roman" w:hAnsi="Times New Roman" w:cs="Times New Roman"/>
          <w:sz w:val="28"/>
          <w:szCs w:val="28"/>
          <w:lang w:eastAsia="ru-RU"/>
        </w:rPr>
        <w:t xml:space="preserve"> и другими химическими веществами, используемыми во время строительства</w:t>
      </w:r>
      <w:r w:rsidRPr="002C6C1C">
        <w:rPr>
          <w:rFonts w:ascii="Times New Roman" w:hAnsi="Times New Roman" w:cs="Times New Roman"/>
          <w:sz w:val="28"/>
          <w:szCs w:val="28"/>
          <w:lang w:eastAsia="ru-RU"/>
        </w:rPr>
        <w:t xml:space="preserve">. При заправке строительного технологического оборудования следует применять поддоны с песком или щебнем. Места размещения сыпучих строительных материалов должны быть обвалованы. </w:t>
      </w:r>
    </w:p>
    <w:p w:rsidR="000C09B9" w:rsidRDefault="005619F5" w:rsidP="0013102A">
      <w:pPr>
        <w:widowControl w:val="0"/>
        <w:suppressAutoHyphens/>
        <w:spacing w:after="0" w:line="240" w:lineRule="auto"/>
        <w:ind w:firstLine="709"/>
        <w:jc w:val="both"/>
        <w:rPr>
          <w:rFonts w:ascii="Times New Roman" w:hAnsi="Times New Roman" w:cs="Times New Roman"/>
          <w:sz w:val="28"/>
          <w:szCs w:val="28"/>
          <w:lang w:eastAsia="ru-RU"/>
        </w:rPr>
      </w:pPr>
      <w:r w:rsidRPr="002A20EB">
        <w:rPr>
          <w:rFonts w:ascii="Times New Roman" w:hAnsi="Times New Roman" w:cs="Times New Roman"/>
          <w:sz w:val="28"/>
          <w:szCs w:val="28"/>
          <w:lang w:eastAsia="ru-RU"/>
        </w:rPr>
        <w:lastRenderedPageBreak/>
        <w:t>Полосы сельскохозяйственных угодий, попадающие в границы прибрежных защитных полос, следует отделить от осн</w:t>
      </w:r>
      <w:r w:rsidR="001861D4" w:rsidRPr="002A20EB">
        <w:rPr>
          <w:rFonts w:ascii="Times New Roman" w:hAnsi="Times New Roman" w:cs="Times New Roman"/>
          <w:sz w:val="28"/>
          <w:szCs w:val="28"/>
          <w:lang w:eastAsia="ru-RU"/>
        </w:rPr>
        <w:t>овных площадей зоной озеленения</w:t>
      </w:r>
      <w:r w:rsidRPr="002A20EB">
        <w:rPr>
          <w:rFonts w:ascii="Times New Roman" w:hAnsi="Times New Roman" w:cs="Times New Roman"/>
          <w:sz w:val="28"/>
          <w:szCs w:val="28"/>
          <w:lang w:eastAsia="ru-RU"/>
        </w:rPr>
        <w:t xml:space="preserve"> территорий специального назначения</w:t>
      </w:r>
      <w:r w:rsidR="003427AA" w:rsidRPr="002A20EB">
        <w:rPr>
          <w:rFonts w:ascii="Times New Roman" w:hAnsi="Times New Roman" w:cs="Times New Roman"/>
          <w:sz w:val="28"/>
          <w:szCs w:val="28"/>
          <w:lang w:eastAsia="ru-RU"/>
        </w:rPr>
        <w:t>,</w:t>
      </w:r>
      <w:r w:rsidRPr="002A20EB">
        <w:rPr>
          <w:rFonts w:ascii="Times New Roman" w:hAnsi="Times New Roman" w:cs="Times New Roman"/>
          <w:sz w:val="28"/>
          <w:szCs w:val="28"/>
          <w:lang w:eastAsia="ru-RU"/>
        </w:rPr>
        <w:t xml:space="preserve"> с цел</w:t>
      </w:r>
      <w:r w:rsidR="001861D4" w:rsidRPr="002A20EB">
        <w:rPr>
          <w:rFonts w:ascii="Times New Roman" w:hAnsi="Times New Roman" w:cs="Times New Roman"/>
          <w:sz w:val="28"/>
          <w:szCs w:val="28"/>
          <w:lang w:eastAsia="ru-RU"/>
        </w:rPr>
        <w:t xml:space="preserve">ью недопущения распашки земель и </w:t>
      </w:r>
      <w:r w:rsidRPr="002A20EB">
        <w:rPr>
          <w:rFonts w:ascii="Times New Roman" w:hAnsi="Times New Roman" w:cs="Times New Roman"/>
          <w:sz w:val="28"/>
          <w:szCs w:val="28"/>
          <w:lang w:eastAsia="ru-RU"/>
        </w:rPr>
        <w:t>выпаса сельскохозяйственных животных в границах прибрежных защитных полос</w:t>
      </w:r>
      <w:r w:rsidR="007B5231" w:rsidRPr="002A20EB">
        <w:rPr>
          <w:rFonts w:ascii="Times New Roman" w:hAnsi="Times New Roman" w:cs="Times New Roman"/>
          <w:sz w:val="28"/>
          <w:szCs w:val="28"/>
          <w:lang w:eastAsia="ru-RU"/>
        </w:rPr>
        <w:t xml:space="preserve">. </w:t>
      </w:r>
      <w:r w:rsidR="003E08C8" w:rsidRPr="002A20EB">
        <w:rPr>
          <w:rFonts w:ascii="Times New Roman" w:hAnsi="Times New Roman" w:cs="Times New Roman"/>
          <w:sz w:val="28"/>
          <w:szCs w:val="28"/>
          <w:lang w:eastAsia="ru-RU"/>
        </w:rPr>
        <w:t xml:space="preserve">Следует не допускать размещение в </w:t>
      </w:r>
      <w:proofErr w:type="spellStart"/>
      <w:r w:rsidR="003E08C8" w:rsidRPr="002A20EB">
        <w:rPr>
          <w:rFonts w:ascii="Times New Roman" w:hAnsi="Times New Roman" w:cs="Times New Roman"/>
          <w:sz w:val="28"/>
          <w:szCs w:val="28"/>
          <w:lang w:eastAsia="ru-RU"/>
        </w:rPr>
        <w:t>водоохранной</w:t>
      </w:r>
      <w:proofErr w:type="spellEnd"/>
      <w:r w:rsidR="003E08C8" w:rsidRPr="002A20EB">
        <w:rPr>
          <w:rFonts w:ascii="Times New Roman" w:hAnsi="Times New Roman" w:cs="Times New Roman"/>
          <w:sz w:val="28"/>
          <w:szCs w:val="28"/>
          <w:lang w:eastAsia="ru-RU"/>
        </w:rPr>
        <w:t xml:space="preserve"> зоне специализированных хранилищ пестицидов и агрохимикатов.</w:t>
      </w:r>
    </w:p>
    <w:p w:rsidR="00835D01" w:rsidRPr="00835D01" w:rsidRDefault="00835D01" w:rsidP="00835D01">
      <w:pPr>
        <w:suppressAutoHyphens/>
        <w:spacing w:after="0" w:line="240" w:lineRule="auto"/>
        <w:ind w:firstLine="709"/>
        <w:contextualSpacing/>
        <w:jc w:val="both"/>
        <w:rPr>
          <w:rFonts w:ascii="Times New Roman" w:hAnsi="Times New Roman" w:cs="Times New Roman"/>
          <w:color w:val="000000" w:themeColor="text1"/>
          <w:sz w:val="28"/>
          <w:szCs w:val="28"/>
        </w:rPr>
      </w:pPr>
      <w:r w:rsidRPr="00835D01">
        <w:rPr>
          <w:rFonts w:ascii="Times New Roman" w:hAnsi="Times New Roman" w:cs="Times New Roman"/>
          <w:color w:val="000000" w:themeColor="text1"/>
          <w:sz w:val="28"/>
          <w:szCs w:val="28"/>
        </w:rPr>
        <w:t xml:space="preserve">Следует довести до сведения хозяйствующих субъектов вышеперечисленные проблемы и пути их решения, реализовывать мероприятия в сфере экологического просвещения населения. </w:t>
      </w:r>
    </w:p>
    <w:p w:rsidR="00835D01" w:rsidRDefault="00835D01" w:rsidP="0013102A">
      <w:pPr>
        <w:widowControl w:val="0"/>
        <w:suppressAutoHyphens/>
        <w:spacing w:after="0" w:line="240" w:lineRule="auto"/>
        <w:ind w:firstLine="709"/>
        <w:jc w:val="both"/>
        <w:rPr>
          <w:rFonts w:ascii="Times New Roman" w:hAnsi="Times New Roman" w:cs="Times New Roman"/>
          <w:sz w:val="28"/>
          <w:szCs w:val="28"/>
          <w:lang w:eastAsia="ru-RU"/>
        </w:rPr>
      </w:pPr>
    </w:p>
    <w:p w:rsidR="00835D01" w:rsidRPr="002A20EB" w:rsidRDefault="00835D01" w:rsidP="0013102A">
      <w:pPr>
        <w:widowControl w:val="0"/>
        <w:suppressAutoHyphens/>
        <w:spacing w:after="0" w:line="240" w:lineRule="auto"/>
        <w:ind w:firstLine="709"/>
        <w:jc w:val="both"/>
        <w:rPr>
          <w:rFonts w:ascii="Times New Roman" w:hAnsi="Times New Roman" w:cs="Times New Roman"/>
          <w:sz w:val="28"/>
          <w:szCs w:val="28"/>
          <w:lang w:eastAsia="ru-RU"/>
        </w:rPr>
      </w:pPr>
    </w:p>
    <w:p w:rsidR="00684A2F" w:rsidRDefault="00684A2F" w:rsidP="00EF4D20">
      <w:pPr>
        <w:widowControl w:val="0"/>
        <w:tabs>
          <w:tab w:val="left" w:pos="851"/>
        </w:tabs>
        <w:suppressAutoHyphens/>
        <w:spacing w:after="0" w:line="240" w:lineRule="auto"/>
        <w:ind w:firstLine="709"/>
        <w:jc w:val="both"/>
        <w:rPr>
          <w:rFonts w:ascii="Times New Roman" w:hAnsi="Times New Roman" w:cs="Times New Roman"/>
          <w:sz w:val="28"/>
          <w:szCs w:val="28"/>
          <w:highlight w:val="yellow"/>
        </w:rPr>
      </w:pPr>
    </w:p>
    <w:p w:rsidR="00EF4D20" w:rsidRDefault="00EF4D20" w:rsidP="00684A2F">
      <w:pPr>
        <w:spacing w:after="0" w:line="240" w:lineRule="auto"/>
        <w:ind w:firstLine="709"/>
        <w:contextualSpacing/>
        <w:jc w:val="both"/>
        <w:rPr>
          <w:rFonts w:ascii="Times New Roman" w:hAnsi="Times New Roman" w:cs="Times New Roman"/>
          <w:sz w:val="28"/>
          <w:szCs w:val="28"/>
          <w:highlight w:val="yellow"/>
        </w:rPr>
        <w:sectPr w:rsidR="00EF4D20" w:rsidSect="004C4470">
          <w:pgSz w:w="11906" w:h="16838"/>
          <w:pgMar w:top="851" w:right="851" w:bottom="851" w:left="1134" w:header="708" w:footer="708" w:gutter="0"/>
          <w:cols w:space="708"/>
          <w:docGrid w:linePitch="360"/>
        </w:sectPr>
      </w:pPr>
    </w:p>
    <w:p w:rsidR="00EF4D20" w:rsidRPr="00EF4D20" w:rsidRDefault="00EF4D20" w:rsidP="00EF4D20">
      <w:pPr>
        <w:ind w:left="375"/>
        <w:jc w:val="right"/>
        <w:rPr>
          <w:rFonts w:ascii="Times New Roman" w:hAnsi="Times New Roman" w:cs="Times New Roman"/>
          <w:sz w:val="28"/>
          <w:szCs w:val="28"/>
        </w:rPr>
      </w:pPr>
      <w:r w:rsidRPr="00EF4D20">
        <w:rPr>
          <w:rFonts w:ascii="Times New Roman" w:hAnsi="Times New Roman" w:cs="Times New Roman"/>
          <w:sz w:val="28"/>
          <w:szCs w:val="28"/>
        </w:rPr>
        <w:lastRenderedPageBreak/>
        <w:t>Таблица 7.2.1</w:t>
      </w:r>
    </w:p>
    <w:p w:rsidR="00EF4D20" w:rsidRPr="00EF4D20" w:rsidRDefault="00EF4D20" w:rsidP="00EF4D20">
      <w:pPr>
        <w:spacing w:after="120" w:line="240" w:lineRule="auto"/>
        <w:contextualSpacing/>
        <w:jc w:val="center"/>
        <w:rPr>
          <w:rFonts w:ascii="Times New Roman" w:eastAsia="Times New Roman" w:hAnsi="Times New Roman" w:cs="Times New Roman"/>
          <w:sz w:val="28"/>
          <w:szCs w:val="28"/>
          <w:lang w:eastAsia="ru-RU"/>
        </w:rPr>
      </w:pPr>
      <w:r w:rsidRPr="00EF4D20">
        <w:rPr>
          <w:rFonts w:ascii="Times New Roman" w:eastAsia="Times New Roman" w:hAnsi="Times New Roman" w:cs="Times New Roman"/>
          <w:b/>
          <w:sz w:val="28"/>
          <w:szCs w:val="28"/>
          <w:lang w:eastAsia="ru-RU"/>
        </w:rPr>
        <w:t>Перечень мероприятий по охране поверхностных водных объектов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7"/>
        <w:gridCol w:w="3383"/>
        <w:gridCol w:w="5437"/>
        <w:gridCol w:w="1409"/>
        <w:gridCol w:w="1455"/>
        <w:gridCol w:w="2855"/>
      </w:tblGrid>
      <w:tr w:rsidR="00EF4D20" w:rsidRPr="00EF4D20" w:rsidTr="00925A66">
        <w:trPr>
          <w:trHeight w:val="20"/>
          <w:jc w:val="center"/>
        </w:trPr>
        <w:tc>
          <w:tcPr>
            <w:tcW w:w="190" w:type="pct"/>
            <w:vMerge w:val="restart"/>
            <w:vAlign w:val="center"/>
          </w:tcPr>
          <w:p w:rsidR="00EF4D20" w:rsidRPr="00EF4D20" w:rsidRDefault="00EF4D20" w:rsidP="00EF4D20">
            <w:pPr>
              <w:ind w:firstLine="142"/>
              <w:jc w:val="center"/>
              <w:rPr>
                <w:rFonts w:ascii="Times New Roman" w:hAnsi="Times New Roman" w:cs="Times New Roman"/>
                <w:sz w:val="24"/>
                <w:szCs w:val="24"/>
              </w:rPr>
            </w:pPr>
            <w:r w:rsidRPr="00EF4D20">
              <w:rPr>
                <w:rFonts w:ascii="Times New Roman" w:hAnsi="Times New Roman" w:cs="Times New Roman"/>
                <w:sz w:val="24"/>
                <w:szCs w:val="24"/>
              </w:rPr>
              <w:t>№ п/п</w:t>
            </w:r>
          </w:p>
        </w:tc>
        <w:tc>
          <w:tcPr>
            <w:tcW w:w="1124" w:type="pct"/>
            <w:vMerge w:val="restart"/>
            <w:vAlign w:val="center"/>
          </w:tcPr>
          <w:p w:rsidR="00EF4D20" w:rsidRPr="00EF4D20" w:rsidRDefault="00EF4D20" w:rsidP="00EF4D20">
            <w:pPr>
              <w:ind w:firstLine="142"/>
              <w:jc w:val="center"/>
              <w:rPr>
                <w:rFonts w:ascii="Times New Roman" w:hAnsi="Times New Roman" w:cs="Times New Roman"/>
                <w:sz w:val="24"/>
                <w:szCs w:val="24"/>
              </w:rPr>
            </w:pPr>
            <w:r w:rsidRPr="00EF4D20">
              <w:rPr>
                <w:rFonts w:ascii="Times New Roman" w:hAnsi="Times New Roman" w:cs="Times New Roman"/>
                <w:sz w:val="24"/>
                <w:szCs w:val="24"/>
              </w:rPr>
              <w:t>Наименование объекта</w:t>
            </w:r>
          </w:p>
        </w:tc>
        <w:tc>
          <w:tcPr>
            <w:tcW w:w="1803" w:type="pct"/>
            <w:vMerge w:val="restart"/>
            <w:vAlign w:val="center"/>
          </w:tcPr>
          <w:p w:rsidR="00EF4D20" w:rsidRPr="00EF4D20" w:rsidRDefault="00EF4D20" w:rsidP="00EF4D20">
            <w:pPr>
              <w:ind w:firstLine="142"/>
              <w:jc w:val="center"/>
              <w:rPr>
                <w:rFonts w:ascii="Times New Roman" w:hAnsi="Times New Roman" w:cs="Times New Roman"/>
                <w:sz w:val="24"/>
                <w:szCs w:val="24"/>
              </w:rPr>
            </w:pPr>
            <w:r w:rsidRPr="00EF4D20">
              <w:rPr>
                <w:rFonts w:ascii="Times New Roman" w:hAnsi="Times New Roman" w:cs="Times New Roman"/>
                <w:sz w:val="24"/>
                <w:szCs w:val="24"/>
              </w:rPr>
              <w:t>Вид мероприятия</w:t>
            </w:r>
            <w:r w:rsidRPr="00EF4D20">
              <w:t xml:space="preserve"> </w:t>
            </w:r>
            <w:r w:rsidRPr="00EF4D20">
              <w:rPr>
                <w:rFonts w:ascii="Times New Roman" w:hAnsi="Times New Roman" w:cs="Times New Roman"/>
                <w:sz w:val="24"/>
                <w:szCs w:val="24"/>
              </w:rPr>
              <w:t>по охране поверхностных водных объектов</w:t>
            </w:r>
          </w:p>
        </w:tc>
        <w:tc>
          <w:tcPr>
            <w:tcW w:w="933" w:type="pct"/>
            <w:gridSpan w:val="2"/>
            <w:vAlign w:val="center"/>
          </w:tcPr>
          <w:p w:rsidR="00EF4D20" w:rsidRPr="00EF4D20" w:rsidRDefault="00EF4D20" w:rsidP="00EF4D20">
            <w:pPr>
              <w:ind w:firstLine="142"/>
              <w:jc w:val="center"/>
              <w:rPr>
                <w:rFonts w:ascii="Times New Roman" w:hAnsi="Times New Roman" w:cs="Times New Roman"/>
                <w:sz w:val="24"/>
                <w:szCs w:val="24"/>
              </w:rPr>
            </w:pPr>
            <w:r w:rsidRPr="00EF4D20">
              <w:rPr>
                <w:rFonts w:ascii="Times New Roman" w:hAnsi="Times New Roman" w:cs="Times New Roman"/>
                <w:sz w:val="24"/>
                <w:szCs w:val="24"/>
              </w:rPr>
              <w:t>Сроки реализации</w:t>
            </w:r>
          </w:p>
        </w:tc>
        <w:tc>
          <w:tcPr>
            <w:tcW w:w="950" w:type="pct"/>
            <w:vMerge w:val="restart"/>
            <w:vAlign w:val="center"/>
          </w:tcPr>
          <w:p w:rsidR="00EF4D20" w:rsidRPr="00EF4D20" w:rsidRDefault="00EF4D20" w:rsidP="00EF4D20">
            <w:pPr>
              <w:ind w:firstLine="142"/>
              <w:jc w:val="center"/>
              <w:rPr>
                <w:rFonts w:ascii="Times New Roman" w:hAnsi="Times New Roman" w:cs="Times New Roman"/>
                <w:sz w:val="24"/>
                <w:szCs w:val="24"/>
              </w:rPr>
            </w:pPr>
            <w:r w:rsidRPr="00EF4D20">
              <w:rPr>
                <w:rFonts w:ascii="Times New Roman" w:hAnsi="Times New Roman" w:cs="Times New Roman"/>
                <w:sz w:val="24"/>
                <w:szCs w:val="24"/>
              </w:rPr>
              <w:t>Источник мероприятия (наименование документа)</w:t>
            </w:r>
          </w:p>
        </w:tc>
      </w:tr>
      <w:tr w:rsidR="00EF4D20" w:rsidRPr="00EF4D20" w:rsidTr="00925A66">
        <w:trPr>
          <w:trHeight w:val="70"/>
          <w:jc w:val="center"/>
        </w:trPr>
        <w:tc>
          <w:tcPr>
            <w:tcW w:w="190" w:type="pct"/>
            <w:vMerge/>
            <w:vAlign w:val="center"/>
          </w:tcPr>
          <w:p w:rsidR="00EF4D20" w:rsidRPr="00EF4D20" w:rsidRDefault="00EF4D20" w:rsidP="00EF4D20">
            <w:pPr>
              <w:ind w:firstLine="142"/>
              <w:jc w:val="center"/>
              <w:rPr>
                <w:rFonts w:ascii="Times New Roman" w:hAnsi="Times New Roman" w:cs="Times New Roman"/>
                <w:sz w:val="24"/>
                <w:szCs w:val="24"/>
              </w:rPr>
            </w:pPr>
          </w:p>
        </w:tc>
        <w:tc>
          <w:tcPr>
            <w:tcW w:w="1124" w:type="pct"/>
            <w:vMerge/>
            <w:vAlign w:val="center"/>
          </w:tcPr>
          <w:p w:rsidR="00EF4D20" w:rsidRPr="00EF4D20" w:rsidRDefault="00EF4D20" w:rsidP="00EF4D20">
            <w:pPr>
              <w:ind w:firstLine="142"/>
              <w:jc w:val="center"/>
              <w:rPr>
                <w:rFonts w:ascii="Times New Roman" w:hAnsi="Times New Roman" w:cs="Times New Roman"/>
                <w:sz w:val="24"/>
                <w:szCs w:val="24"/>
              </w:rPr>
            </w:pPr>
          </w:p>
        </w:tc>
        <w:tc>
          <w:tcPr>
            <w:tcW w:w="1803" w:type="pct"/>
            <w:vMerge/>
            <w:vAlign w:val="center"/>
          </w:tcPr>
          <w:p w:rsidR="00EF4D20" w:rsidRPr="00EF4D20" w:rsidRDefault="00EF4D20" w:rsidP="00EF4D20">
            <w:pPr>
              <w:ind w:firstLine="142"/>
              <w:jc w:val="center"/>
              <w:rPr>
                <w:rFonts w:ascii="Times New Roman" w:hAnsi="Times New Roman" w:cs="Times New Roman"/>
                <w:sz w:val="24"/>
                <w:szCs w:val="24"/>
              </w:rPr>
            </w:pPr>
          </w:p>
        </w:tc>
        <w:tc>
          <w:tcPr>
            <w:tcW w:w="471" w:type="pct"/>
            <w:vAlign w:val="center"/>
          </w:tcPr>
          <w:p w:rsidR="00EF4D20" w:rsidRPr="00EF4D20" w:rsidRDefault="00EF4D20" w:rsidP="00EF4D20">
            <w:pPr>
              <w:ind w:firstLine="142"/>
              <w:jc w:val="center"/>
              <w:rPr>
                <w:rFonts w:ascii="Times New Roman" w:hAnsi="Times New Roman" w:cs="Times New Roman"/>
                <w:sz w:val="24"/>
                <w:szCs w:val="24"/>
              </w:rPr>
            </w:pPr>
            <w:r w:rsidRPr="00EF4D20">
              <w:rPr>
                <w:rFonts w:ascii="Times New Roman" w:hAnsi="Times New Roman" w:cs="Times New Roman"/>
                <w:sz w:val="24"/>
                <w:szCs w:val="24"/>
              </w:rPr>
              <w:t>Первая очередь</w:t>
            </w:r>
          </w:p>
        </w:tc>
        <w:tc>
          <w:tcPr>
            <w:tcW w:w="463" w:type="pct"/>
            <w:vAlign w:val="center"/>
          </w:tcPr>
          <w:p w:rsidR="00EF4D20" w:rsidRPr="00EF4D20" w:rsidRDefault="00EF4D20" w:rsidP="00EF4D20">
            <w:pPr>
              <w:ind w:firstLine="142"/>
              <w:jc w:val="center"/>
              <w:rPr>
                <w:rFonts w:ascii="Times New Roman" w:hAnsi="Times New Roman" w:cs="Times New Roman"/>
                <w:sz w:val="24"/>
                <w:szCs w:val="24"/>
              </w:rPr>
            </w:pPr>
            <w:r w:rsidRPr="00EF4D20">
              <w:rPr>
                <w:rFonts w:ascii="Times New Roman" w:hAnsi="Times New Roman" w:cs="Times New Roman"/>
                <w:sz w:val="24"/>
                <w:szCs w:val="24"/>
              </w:rPr>
              <w:t>Расчетный период</w:t>
            </w:r>
          </w:p>
        </w:tc>
        <w:tc>
          <w:tcPr>
            <w:tcW w:w="950" w:type="pct"/>
            <w:vMerge/>
            <w:vAlign w:val="center"/>
          </w:tcPr>
          <w:p w:rsidR="00EF4D20" w:rsidRPr="00EF4D20" w:rsidRDefault="00EF4D20" w:rsidP="00EF4D20">
            <w:pPr>
              <w:ind w:firstLine="142"/>
              <w:jc w:val="center"/>
              <w:rPr>
                <w:rFonts w:ascii="Times New Roman" w:hAnsi="Times New Roman" w:cs="Times New Roman"/>
                <w:sz w:val="24"/>
                <w:szCs w:val="24"/>
              </w:rPr>
            </w:pPr>
          </w:p>
        </w:tc>
      </w:tr>
      <w:tr w:rsidR="00451E8C" w:rsidRPr="00EF4D20" w:rsidTr="00925A66">
        <w:trPr>
          <w:trHeight w:val="70"/>
          <w:jc w:val="center"/>
        </w:trPr>
        <w:tc>
          <w:tcPr>
            <w:tcW w:w="190" w:type="pct"/>
            <w:vAlign w:val="center"/>
          </w:tcPr>
          <w:p w:rsidR="00451E8C" w:rsidRPr="00EF4D20" w:rsidRDefault="00451E8C" w:rsidP="00EF4D20">
            <w:pPr>
              <w:ind w:firstLine="142"/>
              <w:jc w:val="center"/>
              <w:rPr>
                <w:rFonts w:ascii="Times New Roman" w:hAnsi="Times New Roman" w:cs="Times New Roman"/>
                <w:sz w:val="24"/>
                <w:szCs w:val="24"/>
              </w:rPr>
            </w:pPr>
            <w:r w:rsidRPr="00EF4D20">
              <w:rPr>
                <w:rFonts w:ascii="Times New Roman" w:hAnsi="Times New Roman" w:cs="Times New Roman"/>
                <w:sz w:val="24"/>
                <w:szCs w:val="24"/>
              </w:rPr>
              <w:t>1</w:t>
            </w:r>
          </w:p>
        </w:tc>
        <w:tc>
          <w:tcPr>
            <w:tcW w:w="1124" w:type="pct"/>
            <w:vAlign w:val="center"/>
          </w:tcPr>
          <w:p w:rsidR="00451E8C" w:rsidRPr="00EF4D20" w:rsidRDefault="00451E8C" w:rsidP="00EF4D20">
            <w:pPr>
              <w:rPr>
                <w:rFonts w:ascii="Times New Roman" w:hAnsi="Times New Roman" w:cs="Times New Roman"/>
                <w:sz w:val="24"/>
                <w:szCs w:val="24"/>
              </w:rPr>
            </w:pPr>
            <w:r w:rsidRPr="00EF4D20">
              <w:rPr>
                <w:rFonts w:ascii="Times New Roman" w:hAnsi="Times New Roman" w:cs="Times New Roman"/>
                <w:sz w:val="24"/>
                <w:szCs w:val="24"/>
              </w:rPr>
              <w:t xml:space="preserve">Территории в границах </w:t>
            </w:r>
            <w:r>
              <w:rPr>
                <w:rFonts w:ascii="Times New Roman" w:hAnsi="Times New Roman" w:cs="Times New Roman"/>
                <w:sz w:val="24"/>
                <w:szCs w:val="24"/>
              </w:rPr>
              <w:t xml:space="preserve">прибрежных защитных полос и </w:t>
            </w:r>
            <w:r w:rsidRPr="00EF4D20">
              <w:rPr>
                <w:rFonts w:ascii="Times New Roman" w:hAnsi="Times New Roman" w:cs="Times New Roman"/>
                <w:sz w:val="24"/>
                <w:szCs w:val="24"/>
              </w:rPr>
              <w:t>водоохранных зон</w:t>
            </w:r>
          </w:p>
        </w:tc>
        <w:tc>
          <w:tcPr>
            <w:tcW w:w="1803" w:type="pct"/>
            <w:vAlign w:val="center"/>
          </w:tcPr>
          <w:p w:rsidR="00451E8C" w:rsidRPr="00EF4D20" w:rsidRDefault="00451E8C" w:rsidP="00EF4D20">
            <w:pPr>
              <w:ind w:firstLine="142"/>
              <w:jc w:val="center"/>
              <w:rPr>
                <w:rFonts w:ascii="Times New Roman" w:hAnsi="Times New Roman" w:cs="Times New Roman"/>
                <w:sz w:val="24"/>
                <w:szCs w:val="24"/>
                <w:lang w:eastAsia="ru-RU"/>
              </w:rPr>
            </w:pPr>
            <w:r w:rsidRPr="00EF4D20">
              <w:rPr>
                <w:rFonts w:ascii="Times New Roman" w:hAnsi="Times New Roman" w:cs="Times New Roman"/>
                <w:sz w:val="24"/>
                <w:szCs w:val="24"/>
                <w:lang w:eastAsia="ru-RU"/>
              </w:rPr>
              <w:t>Не допускать сброс неочищенных сточных вод на рельеф, в водные объекты.</w:t>
            </w:r>
          </w:p>
          <w:p w:rsidR="00451E8C" w:rsidRPr="00EF4D20" w:rsidRDefault="00451E8C" w:rsidP="00EF4D20">
            <w:pPr>
              <w:ind w:firstLine="142"/>
              <w:jc w:val="center"/>
              <w:rPr>
                <w:rFonts w:ascii="Times New Roman" w:hAnsi="Times New Roman" w:cs="Times New Roman"/>
                <w:szCs w:val="24"/>
                <w:lang w:eastAsia="ru-RU"/>
              </w:rPr>
            </w:pPr>
            <w:r w:rsidRPr="00EF4D20">
              <w:rPr>
                <w:rFonts w:ascii="Times New Roman" w:hAnsi="Times New Roman" w:cs="Times New Roman"/>
                <w:sz w:val="24"/>
                <w:szCs w:val="28"/>
                <w:lang w:eastAsia="ru-RU"/>
              </w:rPr>
              <w:t>Запретить мойку транспортных средств в границах ВОЗ.</w:t>
            </w:r>
          </w:p>
          <w:p w:rsidR="00451E8C" w:rsidRPr="00EF4D20" w:rsidRDefault="00451E8C" w:rsidP="00EF4D20">
            <w:pPr>
              <w:ind w:firstLine="142"/>
              <w:jc w:val="center"/>
              <w:rPr>
                <w:rFonts w:ascii="Times New Roman" w:hAnsi="Times New Roman" w:cs="Times New Roman"/>
                <w:snapToGrid w:val="0"/>
                <w:sz w:val="24"/>
                <w:szCs w:val="24"/>
              </w:rPr>
            </w:pPr>
            <w:r w:rsidRPr="00EF4D20">
              <w:rPr>
                <w:rFonts w:ascii="Times New Roman" w:hAnsi="Times New Roman" w:cs="Times New Roman"/>
                <w:sz w:val="24"/>
                <w:szCs w:val="24"/>
                <w:lang w:eastAsia="ru-RU"/>
              </w:rPr>
              <w:t xml:space="preserve">Не допускать размещения </w:t>
            </w:r>
            <w:r w:rsidRPr="00EF4D20">
              <w:rPr>
                <w:rFonts w:ascii="Times New Roman" w:hAnsi="Times New Roman" w:cs="Times New Roman"/>
                <w:snapToGrid w:val="0"/>
                <w:sz w:val="24"/>
                <w:szCs w:val="24"/>
              </w:rPr>
              <w:t>отходов производства и потребления в границах водоохранных зон.</w:t>
            </w:r>
          </w:p>
          <w:p w:rsidR="00451E8C" w:rsidRPr="00EF4D20" w:rsidRDefault="00451E8C" w:rsidP="00EF4D20">
            <w:pPr>
              <w:ind w:firstLine="142"/>
              <w:jc w:val="center"/>
              <w:rPr>
                <w:rFonts w:ascii="Times New Roman" w:hAnsi="Times New Roman" w:cs="Times New Roman"/>
                <w:snapToGrid w:val="0"/>
                <w:sz w:val="24"/>
                <w:szCs w:val="24"/>
              </w:rPr>
            </w:pPr>
            <w:r w:rsidRPr="00EF4D20">
              <w:rPr>
                <w:rFonts w:ascii="Times New Roman" w:hAnsi="Times New Roman" w:cs="Times New Roman"/>
                <w:snapToGrid w:val="0"/>
                <w:sz w:val="24"/>
                <w:szCs w:val="24"/>
              </w:rPr>
              <w:t>Проводить регулярную очистку водоохранных зон рек силами органов местного самоуправления, местных жителей и хозяйствующих субъектов от отходов потребления.</w:t>
            </w:r>
          </w:p>
          <w:p w:rsidR="00451E8C" w:rsidRPr="00EF4D20" w:rsidRDefault="00451E8C" w:rsidP="00EF4D20">
            <w:pPr>
              <w:spacing w:after="0" w:line="240" w:lineRule="auto"/>
              <w:jc w:val="center"/>
              <w:rPr>
                <w:rFonts w:ascii="Times New Roman" w:hAnsi="Times New Roman" w:cs="Times New Roman"/>
                <w:sz w:val="24"/>
                <w:szCs w:val="28"/>
                <w:lang w:eastAsia="ru-RU"/>
              </w:rPr>
            </w:pPr>
            <w:r w:rsidRPr="00EF4D20">
              <w:rPr>
                <w:rFonts w:ascii="Times New Roman" w:hAnsi="Times New Roman" w:cs="Times New Roman"/>
                <w:color w:val="000000" w:themeColor="text1"/>
                <w:sz w:val="24"/>
                <w:szCs w:val="28"/>
              </w:rPr>
              <w:t>Установить информационные таблички по границам водоохранных зон с указанием режима зон.</w:t>
            </w:r>
          </w:p>
          <w:p w:rsidR="00451E8C" w:rsidRPr="00EF4D20" w:rsidRDefault="00451E8C" w:rsidP="00052B48">
            <w:pPr>
              <w:jc w:val="center"/>
              <w:rPr>
                <w:rFonts w:ascii="Times New Roman" w:hAnsi="Times New Roman" w:cs="Times New Roman"/>
                <w:sz w:val="24"/>
                <w:szCs w:val="24"/>
              </w:rPr>
            </w:pPr>
            <w:r w:rsidRPr="00052B48">
              <w:rPr>
                <w:rFonts w:ascii="Times New Roman" w:hAnsi="Times New Roman" w:cs="Times New Roman"/>
                <w:snapToGrid w:val="0"/>
                <w:sz w:val="24"/>
                <w:szCs w:val="24"/>
              </w:rPr>
              <w:t xml:space="preserve">Эксплуатация хозяйственных и иных объектов </w:t>
            </w:r>
            <w:r w:rsidR="00925A66">
              <w:rPr>
                <w:rFonts w:ascii="Times New Roman" w:hAnsi="Times New Roman" w:cs="Times New Roman"/>
                <w:snapToGrid w:val="0"/>
                <w:sz w:val="24"/>
                <w:szCs w:val="24"/>
              </w:rPr>
              <w:t xml:space="preserve">допускается </w:t>
            </w:r>
            <w:r w:rsidRPr="00052B48">
              <w:rPr>
                <w:rFonts w:ascii="Times New Roman" w:hAnsi="Times New Roman" w:cs="Times New Roman"/>
                <w:snapToGrid w:val="0"/>
                <w:sz w:val="24"/>
                <w:szCs w:val="24"/>
              </w:rPr>
              <w:t xml:space="preserve">при условии оборудования таких объектов сооружениями, обеспечивающими охрану водных объектов от загрязнения, засорения, заиления и истощения вод </w:t>
            </w:r>
          </w:p>
        </w:tc>
        <w:tc>
          <w:tcPr>
            <w:tcW w:w="471" w:type="pct"/>
            <w:vAlign w:val="center"/>
          </w:tcPr>
          <w:p w:rsidR="00451E8C" w:rsidRPr="00EF4D20" w:rsidRDefault="00451E8C" w:rsidP="00EF4D20">
            <w:pPr>
              <w:ind w:firstLine="142"/>
              <w:jc w:val="center"/>
              <w:rPr>
                <w:rFonts w:ascii="Times New Roman" w:hAnsi="Times New Roman" w:cs="Times New Roman"/>
                <w:sz w:val="24"/>
                <w:szCs w:val="24"/>
              </w:rPr>
            </w:pPr>
            <w:r w:rsidRPr="00EF4D20">
              <w:rPr>
                <w:rFonts w:ascii="Times New Roman" w:hAnsi="Times New Roman" w:cs="Times New Roman"/>
                <w:sz w:val="24"/>
                <w:szCs w:val="24"/>
              </w:rPr>
              <w:t>+</w:t>
            </w:r>
          </w:p>
        </w:tc>
        <w:tc>
          <w:tcPr>
            <w:tcW w:w="463" w:type="pct"/>
            <w:vAlign w:val="center"/>
          </w:tcPr>
          <w:p w:rsidR="00451E8C" w:rsidRPr="00EF4D20" w:rsidRDefault="00451E8C" w:rsidP="00EF4D20">
            <w:pPr>
              <w:ind w:firstLine="142"/>
              <w:jc w:val="center"/>
              <w:rPr>
                <w:rFonts w:ascii="Times New Roman" w:hAnsi="Times New Roman" w:cs="Times New Roman"/>
                <w:sz w:val="24"/>
                <w:szCs w:val="24"/>
              </w:rPr>
            </w:pPr>
          </w:p>
        </w:tc>
        <w:tc>
          <w:tcPr>
            <w:tcW w:w="950" w:type="pct"/>
            <w:vMerge w:val="restart"/>
            <w:vAlign w:val="center"/>
          </w:tcPr>
          <w:p w:rsidR="00451E8C" w:rsidRPr="00EF4D20" w:rsidRDefault="00451E8C" w:rsidP="00EF4D20">
            <w:pPr>
              <w:rPr>
                <w:rFonts w:ascii="Times New Roman" w:hAnsi="Times New Roman" w:cs="Times New Roman"/>
                <w:sz w:val="24"/>
                <w:szCs w:val="24"/>
              </w:rPr>
            </w:pPr>
            <w:r w:rsidRPr="00EF4D20">
              <w:rPr>
                <w:rFonts w:ascii="Times New Roman" w:hAnsi="Times New Roman" w:cs="Times New Roman"/>
                <w:sz w:val="24"/>
                <w:szCs w:val="24"/>
              </w:rPr>
              <w:t>Водный кодекс РФ,</w:t>
            </w:r>
          </w:p>
          <w:p w:rsidR="00451E8C" w:rsidRPr="00EF4D20" w:rsidRDefault="00451E8C" w:rsidP="00EF4D20">
            <w:pPr>
              <w:autoSpaceDE w:val="0"/>
              <w:autoSpaceDN w:val="0"/>
              <w:adjustRightInd w:val="0"/>
              <w:spacing w:after="0" w:line="240" w:lineRule="auto"/>
              <w:contextualSpacing/>
              <w:jc w:val="both"/>
              <w:rPr>
                <w:rFonts w:ascii="Times New Roman" w:hAnsi="Times New Roman" w:cs="Times New Roman"/>
                <w:sz w:val="24"/>
                <w:szCs w:val="28"/>
              </w:rPr>
            </w:pPr>
            <w:r w:rsidRPr="00EF4D20">
              <w:rPr>
                <w:rFonts w:ascii="Times New Roman" w:hAnsi="Times New Roman" w:cs="Times New Roman"/>
                <w:sz w:val="24"/>
                <w:szCs w:val="28"/>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tc>
      </w:tr>
      <w:tr w:rsidR="00451E8C" w:rsidRPr="00EF4D20" w:rsidTr="00925A66">
        <w:trPr>
          <w:trHeight w:val="20"/>
          <w:jc w:val="center"/>
        </w:trPr>
        <w:tc>
          <w:tcPr>
            <w:tcW w:w="190" w:type="pct"/>
            <w:vAlign w:val="center"/>
          </w:tcPr>
          <w:p w:rsidR="00451E8C" w:rsidRDefault="00451E8C" w:rsidP="00EF4D20">
            <w:pPr>
              <w:ind w:firstLine="142"/>
              <w:jc w:val="center"/>
              <w:rPr>
                <w:rFonts w:ascii="Times New Roman" w:hAnsi="Times New Roman" w:cs="Times New Roman"/>
                <w:sz w:val="24"/>
                <w:szCs w:val="24"/>
              </w:rPr>
            </w:pPr>
            <w:r>
              <w:rPr>
                <w:rFonts w:ascii="Times New Roman" w:hAnsi="Times New Roman" w:cs="Times New Roman"/>
                <w:sz w:val="24"/>
                <w:szCs w:val="24"/>
              </w:rPr>
              <w:t xml:space="preserve">2 </w:t>
            </w:r>
          </w:p>
        </w:tc>
        <w:tc>
          <w:tcPr>
            <w:tcW w:w="1124" w:type="pct"/>
            <w:vAlign w:val="center"/>
          </w:tcPr>
          <w:p w:rsidR="00451E8C" w:rsidRPr="00EF4D20" w:rsidRDefault="00451E8C" w:rsidP="00052B48">
            <w:pPr>
              <w:rPr>
                <w:rFonts w:ascii="Times New Roman" w:hAnsi="Times New Roman" w:cs="Times New Roman"/>
                <w:sz w:val="24"/>
                <w:szCs w:val="24"/>
              </w:rPr>
            </w:pPr>
            <w:r w:rsidRPr="00052B48">
              <w:rPr>
                <w:rFonts w:ascii="Times New Roman" w:hAnsi="Times New Roman" w:cs="Times New Roman"/>
                <w:sz w:val="24"/>
                <w:szCs w:val="24"/>
              </w:rPr>
              <w:t>Асфальтобетонный завод ЗАО «Вираж»</w:t>
            </w:r>
          </w:p>
        </w:tc>
        <w:tc>
          <w:tcPr>
            <w:tcW w:w="1803" w:type="pct"/>
            <w:vAlign w:val="center"/>
          </w:tcPr>
          <w:p w:rsidR="00451E8C" w:rsidRPr="00EF4D20" w:rsidRDefault="00451E8C" w:rsidP="000D78A8">
            <w:pPr>
              <w:ind w:firstLine="142"/>
              <w:jc w:val="center"/>
              <w:rPr>
                <w:rFonts w:ascii="Times New Roman" w:hAnsi="Times New Roman" w:cs="Times New Roman"/>
                <w:snapToGrid w:val="0"/>
                <w:sz w:val="24"/>
                <w:szCs w:val="24"/>
              </w:rPr>
            </w:pPr>
            <w:r w:rsidRPr="00052B48">
              <w:rPr>
                <w:rFonts w:ascii="Times New Roman" w:hAnsi="Times New Roman" w:cs="Times New Roman"/>
                <w:sz w:val="24"/>
                <w:szCs w:val="24"/>
                <w:lang w:eastAsia="ru-RU"/>
              </w:rPr>
              <w:t>Эксплуатация хозяйственн</w:t>
            </w:r>
            <w:r>
              <w:rPr>
                <w:rFonts w:ascii="Times New Roman" w:hAnsi="Times New Roman" w:cs="Times New Roman"/>
                <w:sz w:val="24"/>
                <w:szCs w:val="24"/>
                <w:lang w:eastAsia="ru-RU"/>
              </w:rPr>
              <w:t>ого</w:t>
            </w:r>
            <w:r w:rsidRPr="00052B48">
              <w:rPr>
                <w:rFonts w:ascii="Times New Roman" w:hAnsi="Times New Roman" w:cs="Times New Roman"/>
                <w:sz w:val="24"/>
                <w:szCs w:val="24"/>
                <w:lang w:eastAsia="ru-RU"/>
              </w:rPr>
              <w:t xml:space="preserve"> объект</w:t>
            </w:r>
            <w:r>
              <w:rPr>
                <w:rFonts w:ascii="Times New Roman" w:hAnsi="Times New Roman" w:cs="Times New Roman"/>
                <w:sz w:val="24"/>
                <w:szCs w:val="24"/>
                <w:lang w:eastAsia="ru-RU"/>
              </w:rPr>
              <w:t>а</w:t>
            </w:r>
            <w:r w:rsidRPr="00052B48">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в границах </w:t>
            </w:r>
            <w:proofErr w:type="spellStart"/>
            <w:r>
              <w:rPr>
                <w:rFonts w:ascii="Times New Roman" w:hAnsi="Times New Roman" w:cs="Times New Roman"/>
                <w:sz w:val="24"/>
                <w:szCs w:val="24"/>
                <w:lang w:eastAsia="ru-RU"/>
              </w:rPr>
              <w:t>водоохранной</w:t>
            </w:r>
            <w:proofErr w:type="spellEnd"/>
            <w:r>
              <w:rPr>
                <w:rFonts w:ascii="Times New Roman" w:hAnsi="Times New Roman" w:cs="Times New Roman"/>
                <w:sz w:val="24"/>
                <w:szCs w:val="24"/>
                <w:lang w:eastAsia="ru-RU"/>
              </w:rPr>
              <w:t xml:space="preserve"> зоны р. </w:t>
            </w:r>
            <w:proofErr w:type="spellStart"/>
            <w:r>
              <w:rPr>
                <w:rFonts w:ascii="Times New Roman" w:hAnsi="Times New Roman" w:cs="Times New Roman"/>
                <w:sz w:val="24"/>
                <w:szCs w:val="24"/>
                <w:lang w:eastAsia="ru-RU"/>
              </w:rPr>
              <w:t>Свияга</w:t>
            </w:r>
            <w:proofErr w:type="spellEnd"/>
            <w:r>
              <w:rPr>
                <w:rFonts w:ascii="Times New Roman" w:hAnsi="Times New Roman" w:cs="Times New Roman"/>
                <w:sz w:val="24"/>
                <w:szCs w:val="24"/>
                <w:lang w:eastAsia="ru-RU"/>
              </w:rPr>
              <w:t xml:space="preserve"> допускается </w:t>
            </w:r>
            <w:r w:rsidRPr="00052B48">
              <w:rPr>
                <w:rFonts w:ascii="Times New Roman" w:hAnsi="Times New Roman" w:cs="Times New Roman"/>
                <w:snapToGrid w:val="0"/>
                <w:sz w:val="24"/>
                <w:szCs w:val="24"/>
              </w:rPr>
              <w:t>при условии оборудования</w:t>
            </w:r>
            <w:r>
              <w:rPr>
                <w:rFonts w:ascii="Times New Roman" w:hAnsi="Times New Roman" w:cs="Times New Roman"/>
                <w:snapToGrid w:val="0"/>
                <w:sz w:val="24"/>
                <w:szCs w:val="24"/>
              </w:rPr>
              <w:t xml:space="preserve"> объекта </w:t>
            </w:r>
            <w:r w:rsidRPr="00052B48">
              <w:rPr>
                <w:rFonts w:ascii="Times New Roman" w:hAnsi="Times New Roman" w:cs="Times New Roman"/>
                <w:sz w:val="24"/>
                <w:szCs w:val="24"/>
                <w:lang w:eastAsia="ru-RU"/>
              </w:rPr>
              <w:t xml:space="preserve">сооружениями, обеспечивающими охрану водных </w:t>
            </w:r>
            <w:r w:rsidRPr="00052B48">
              <w:rPr>
                <w:rFonts w:ascii="Times New Roman" w:hAnsi="Times New Roman" w:cs="Times New Roman"/>
                <w:sz w:val="24"/>
                <w:szCs w:val="24"/>
                <w:lang w:eastAsia="ru-RU"/>
              </w:rPr>
              <w:lastRenderedPageBreak/>
              <w:t xml:space="preserve">объектов от загрязнения, засорения, заиления и истощения вод </w:t>
            </w:r>
          </w:p>
        </w:tc>
        <w:tc>
          <w:tcPr>
            <w:tcW w:w="471" w:type="pct"/>
          </w:tcPr>
          <w:p w:rsidR="00451E8C" w:rsidRDefault="00451E8C" w:rsidP="00EF4D20">
            <w:pPr>
              <w:ind w:firstLine="142"/>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463" w:type="pct"/>
          </w:tcPr>
          <w:p w:rsidR="00451E8C" w:rsidRDefault="00451E8C" w:rsidP="00EF4D20">
            <w:pPr>
              <w:ind w:firstLine="142"/>
              <w:jc w:val="center"/>
              <w:rPr>
                <w:rFonts w:ascii="Times New Roman" w:hAnsi="Times New Roman" w:cs="Times New Roman"/>
                <w:sz w:val="24"/>
                <w:szCs w:val="24"/>
              </w:rPr>
            </w:pPr>
          </w:p>
        </w:tc>
        <w:tc>
          <w:tcPr>
            <w:tcW w:w="950" w:type="pct"/>
            <w:vMerge/>
            <w:vAlign w:val="center"/>
          </w:tcPr>
          <w:p w:rsidR="00451E8C" w:rsidRPr="00543A9F" w:rsidRDefault="00451E8C" w:rsidP="00451E8C">
            <w:pPr>
              <w:ind w:firstLine="142"/>
              <w:jc w:val="center"/>
              <w:rPr>
                <w:rFonts w:ascii="Times New Roman" w:hAnsi="Times New Roman" w:cs="Times New Roman"/>
                <w:sz w:val="24"/>
                <w:szCs w:val="28"/>
              </w:rPr>
            </w:pPr>
          </w:p>
        </w:tc>
      </w:tr>
      <w:tr w:rsidR="008961CC" w:rsidRPr="00EF4D20" w:rsidTr="00925A66">
        <w:trPr>
          <w:trHeight w:val="20"/>
          <w:jc w:val="center"/>
        </w:trPr>
        <w:tc>
          <w:tcPr>
            <w:tcW w:w="190" w:type="pct"/>
            <w:vAlign w:val="center"/>
          </w:tcPr>
          <w:p w:rsidR="008961CC" w:rsidRPr="00EF4D20" w:rsidRDefault="00D7358E" w:rsidP="00EF4D20">
            <w:pPr>
              <w:ind w:firstLine="142"/>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1124" w:type="pct"/>
            <w:vAlign w:val="center"/>
          </w:tcPr>
          <w:p w:rsidR="008961CC" w:rsidRPr="00EF4D20" w:rsidRDefault="008961CC" w:rsidP="007E0DB6">
            <w:pPr>
              <w:rPr>
                <w:rFonts w:ascii="Times New Roman" w:hAnsi="Times New Roman" w:cs="Times New Roman"/>
                <w:sz w:val="24"/>
                <w:szCs w:val="24"/>
              </w:rPr>
            </w:pPr>
            <w:r w:rsidRPr="00EF4D20">
              <w:rPr>
                <w:rFonts w:ascii="Times New Roman" w:hAnsi="Times New Roman" w:cs="Times New Roman"/>
                <w:sz w:val="24"/>
                <w:szCs w:val="24"/>
              </w:rPr>
              <w:t>Существующая жилая застройка</w:t>
            </w:r>
            <w:r>
              <w:rPr>
                <w:rFonts w:ascii="Times New Roman" w:hAnsi="Times New Roman" w:cs="Times New Roman"/>
                <w:sz w:val="24"/>
                <w:szCs w:val="24"/>
              </w:rPr>
              <w:t xml:space="preserve"> в </w:t>
            </w:r>
            <w:r w:rsidRPr="00EF4D20">
              <w:rPr>
                <w:rFonts w:ascii="Times New Roman" w:hAnsi="Times New Roman" w:cs="Times New Roman"/>
                <w:sz w:val="24"/>
                <w:szCs w:val="24"/>
              </w:rPr>
              <w:t>границах</w:t>
            </w:r>
            <w:r w:rsidR="005B4333">
              <w:rPr>
                <w:rFonts w:ascii="Times New Roman" w:hAnsi="Times New Roman" w:cs="Times New Roman"/>
                <w:sz w:val="24"/>
                <w:szCs w:val="24"/>
              </w:rPr>
              <w:t xml:space="preserve"> </w:t>
            </w:r>
            <w:r w:rsidR="00321082" w:rsidRPr="00EF4D20">
              <w:rPr>
                <w:rFonts w:ascii="Times New Roman" w:hAnsi="Times New Roman" w:cs="Times New Roman"/>
                <w:snapToGrid w:val="0"/>
                <w:sz w:val="24"/>
                <w:szCs w:val="24"/>
              </w:rPr>
              <w:t>ВОЗ, ПЗП</w:t>
            </w:r>
            <w:r w:rsidR="007636DA">
              <w:rPr>
                <w:rFonts w:ascii="Times New Roman" w:hAnsi="Times New Roman" w:cs="Times New Roman"/>
                <w:sz w:val="24"/>
                <w:szCs w:val="24"/>
              </w:rPr>
              <w:t xml:space="preserve"> </w:t>
            </w:r>
            <w:proofErr w:type="spellStart"/>
            <w:r w:rsidR="00052934">
              <w:rPr>
                <w:rFonts w:ascii="Times New Roman" w:hAnsi="Times New Roman" w:cs="Times New Roman"/>
                <w:sz w:val="24"/>
                <w:szCs w:val="24"/>
              </w:rPr>
              <w:t>р</w:t>
            </w:r>
            <w:r w:rsidR="00451E8C">
              <w:rPr>
                <w:rFonts w:ascii="Times New Roman" w:hAnsi="Times New Roman" w:cs="Times New Roman"/>
                <w:sz w:val="24"/>
                <w:szCs w:val="24"/>
              </w:rPr>
              <w:t>р</w:t>
            </w:r>
            <w:proofErr w:type="spellEnd"/>
            <w:r w:rsidR="00451E8C">
              <w:rPr>
                <w:rFonts w:ascii="Times New Roman" w:hAnsi="Times New Roman" w:cs="Times New Roman"/>
                <w:sz w:val="24"/>
                <w:szCs w:val="24"/>
              </w:rPr>
              <w:t xml:space="preserve">. </w:t>
            </w:r>
            <w:proofErr w:type="spellStart"/>
            <w:r w:rsidR="00451E8C">
              <w:rPr>
                <w:rFonts w:ascii="Times New Roman" w:hAnsi="Times New Roman" w:cs="Times New Roman"/>
                <w:sz w:val="24"/>
                <w:szCs w:val="24"/>
              </w:rPr>
              <w:t>Иныш</w:t>
            </w:r>
            <w:proofErr w:type="spellEnd"/>
            <w:r w:rsidR="00451E8C">
              <w:rPr>
                <w:rFonts w:ascii="Times New Roman" w:hAnsi="Times New Roman" w:cs="Times New Roman"/>
                <w:sz w:val="24"/>
                <w:szCs w:val="24"/>
              </w:rPr>
              <w:t xml:space="preserve">, </w:t>
            </w:r>
            <w:proofErr w:type="spellStart"/>
            <w:r w:rsidR="00451E8C">
              <w:rPr>
                <w:rFonts w:ascii="Times New Roman" w:hAnsi="Times New Roman" w:cs="Times New Roman"/>
                <w:sz w:val="24"/>
                <w:szCs w:val="24"/>
              </w:rPr>
              <w:t>Черка</w:t>
            </w:r>
            <w:proofErr w:type="spellEnd"/>
            <w:r w:rsidR="00451E8C">
              <w:rPr>
                <w:rFonts w:ascii="Times New Roman" w:hAnsi="Times New Roman" w:cs="Times New Roman"/>
                <w:sz w:val="24"/>
                <w:szCs w:val="24"/>
              </w:rPr>
              <w:t xml:space="preserve">, </w:t>
            </w:r>
            <w:r w:rsidR="00052934">
              <w:rPr>
                <w:rFonts w:ascii="Times New Roman" w:hAnsi="Times New Roman" w:cs="Times New Roman"/>
                <w:sz w:val="24"/>
                <w:szCs w:val="24"/>
              </w:rPr>
              <w:t>с притоками</w:t>
            </w:r>
            <w:r w:rsidR="007E0DB6">
              <w:rPr>
                <w:rFonts w:ascii="Times New Roman" w:hAnsi="Times New Roman" w:cs="Times New Roman"/>
                <w:sz w:val="24"/>
                <w:szCs w:val="24"/>
              </w:rPr>
              <w:t xml:space="preserve">, </w:t>
            </w:r>
            <w:proofErr w:type="spellStart"/>
            <w:r w:rsidR="007E0DB6">
              <w:rPr>
                <w:rFonts w:ascii="Times New Roman" w:hAnsi="Times New Roman" w:cs="Times New Roman"/>
                <w:sz w:val="24"/>
                <w:szCs w:val="24"/>
              </w:rPr>
              <w:t>р.Тоша</w:t>
            </w:r>
            <w:proofErr w:type="spellEnd"/>
          </w:p>
        </w:tc>
        <w:tc>
          <w:tcPr>
            <w:tcW w:w="1803" w:type="pct"/>
            <w:vAlign w:val="center"/>
          </w:tcPr>
          <w:p w:rsidR="008961CC" w:rsidRDefault="008961CC" w:rsidP="00EF4D20">
            <w:pPr>
              <w:ind w:firstLine="142"/>
              <w:jc w:val="center"/>
              <w:rPr>
                <w:rFonts w:ascii="Times New Roman" w:hAnsi="Times New Roman" w:cs="Times New Roman"/>
                <w:snapToGrid w:val="0"/>
                <w:sz w:val="24"/>
                <w:szCs w:val="24"/>
              </w:rPr>
            </w:pPr>
            <w:r w:rsidRPr="00EF4D20">
              <w:rPr>
                <w:rFonts w:ascii="Times New Roman" w:hAnsi="Times New Roman" w:cs="Times New Roman"/>
                <w:snapToGrid w:val="0"/>
                <w:sz w:val="24"/>
                <w:szCs w:val="24"/>
              </w:rPr>
              <w:t>Проверка герметичности выгребных ям в жилой застройке в границах ВОЗ, ПЗП.</w:t>
            </w:r>
          </w:p>
          <w:p w:rsidR="00863F75" w:rsidRPr="007636DA" w:rsidRDefault="00A8614C" w:rsidP="00B17858">
            <w:pPr>
              <w:ind w:firstLine="142"/>
              <w:jc w:val="center"/>
              <w:rPr>
                <w:rFonts w:ascii="Times New Roman" w:hAnsi="Times New Roman" w:cs="Times New Roman"/>
                <w:snapToGrid w:val="0"/>
                <w:sz w:val="24"/>
                <w:szCs w:val="24"/>
              </w:rPr>
            </w:pPr>
            <w:proofErr w:type="spellStart"/>
            <w:r w:rsidRPr="004C4470">
              <w:rPr>
                <w:rFonts w:ascii="Times New Roman" w:hAnsi="Times New Roman" w:cs="Times New Roman"/>
                <w:snapToGrid w:val="0"/>
                <w:sz w:val="24"/>
                <w:szCs w:val="24"/>
              </w:rPr>
              <w:t>Канализование</w:t>
            </w:r>
            <w:proofErr w:type="spellEnd"/>
            <w:r w:rsidRPr="004C4470">
              <w:rPr>
                <w:rFonts w:ascii="Times New Roman" w:hAnsi="Times New Roman" w:cs="Times New Roman"/>
                <w:snapToGrid w:val="0"/>
                <w:sz w:val="24"/>
                <w:szCs w:val="24"/>
              </w:rPr>
              <w:t xml:space="preserve"> жилых территорий,</w:t>
            </w:r>
            <w:r w:rsidR="007636DA" w:rsidRPr="007636DA">
              <w:rPr>
                <w:rFonts w:ascii="Times New Roman" w:hAnsi="Times New Roman" w:cs="Times New Roman"/>
                <w:snapToGrid w:val="0"/>
                <w:sz w:val="24"/>
                <w:szCs w:val="24"/>
              </w:rPr>
              <w:t xml:space="preserve"> расположенных в </w:t>
            </w:r>
            <w:r w:rsidR="00B17858">
              <w:rPr>
                <w:rFonts w:ascii="Times New Roman" w:hAnsi="Times New Roman" w:cs="Times New Roman"/>
                <w:snapToGrid w:val="0"/>
                <w:sz w:val="24"/>
                <w:szCs w:val="24"/>
              </w:rPr>
              <w:t xml:space="preserve">границах </w:t>
            </w:r>
            <w:r w:rsidR="00B17858" w:rsidRPr="00EF4D20">
              <w:rPr>
                <w:rFonts w:ascii="Times New Roman" w:hAnsi="Times New Roman" w:cs="Times New Roman"/>
                <w:snapToGrid w:val="0"/>
                <w:sz w:val="24"/>
                <w:szCs w:val="24"/>
              </w:rPr>
              <w:t>ВОЗ, ПЗП</w:t>
            </w:r>
          </w:p>
        </w:tc>
        <w:tc>
          <w:tcPr>
            <w:tcW w:w="471" w:type="pct"/>
          </w:tcPr>
          <w:p w:rsidR="00207375" w:rsidRDefault="00207375" w:rsidP="00EF4D20">
            <w:pPr>
              <w:ind w:firstLine="142"/>
              <w:jc w:val="center"/>
              <w:rPr>
                <w:rFonts w:ascii="Times New Roman" w:hAnsi="Times New Roman" w:cs="Times New Roman"/>
                <w:sz w:val="24"/>
                <w:szCs w:val="24"/>
              </w:rPr>
            </w:pPr>
          </w:p>
          <w:p w:rsidR="00207375" w:rsidRDefault="00207375" w:rsidP="00EF4D20">
            <w:pPr>
              <w:ind w:firstLine="142"/>
              <w:jc w:val="center"/>
              <w:rPr>
                <w:rFonts w:ascii="Times New Roman" w:hAnsi="Times New Roman" w:cs="Times New Roman"/>
                <w:sz w:val="24"/>
                <w:szCs w:val="24"/>
              </w:rPr>
            </w:pPr>
          </w:p>
          <w:p w:rsidR="008961CC" w:rsidRPr="00EF4D20" w:rsidRDefault="008961CC" w:rsidP="00207375">
            <w:pPr>
              <w:ind w:firstLine="142"/>
              <w:jc w:val="center"/>
              <w:rPr>
                <w:rFonts w:ascii="Times New Roman" w:hAnsi="Times New Roman" w:cs="Times New Roman"/>
                <w:sz w:val="24"/>
                <w:szCs w:val="24"/>
              </w:rPr>
            </w:pPr>
            <w:r w:rsidRPr="00EF4D20">
              <w:rPr>
                <w:rFonts w:ascii="Times New Roman" w:hAnsi="Times New Roman" w:cs="Times New Roman"/>
                <w:sz w:val="24"/>
                <w:szCs w:val="24"/>
              </w:rPr>
              <w:t>+</w:t>
            </w:r>
          </w:p>
        </w:tc>
        <w:tc>
          <w:tcPr>
            <w:tcW w:w="463" w:type="pct"/>
          </w:tcPr>
          <w:p w:rsidR="00207375" w:rsidRDefault="00207375" w:rsidP="00EF4D20">
            <w:pPr>
              <w:ind w:firstLine="142"/>
              <w:jc w:val="center"/>
              <w:rPr>
                <w:rFonts w:ascii="Times New Roman" w:hAnsi="Times New Roman" w:cs="Times New Roman"/>
                <w:sz w:val="24"/>
                <w:szCs w:val="24"/>
              </w:rPr>
            </w:pPr>
          </w:p>
          <w:p w:rsidR="00207375" w:rsidRDefault="00207375" w:rsidP="00EF4D20">
            <w:pPr>
              <w:ind w:firstLine="142"/>
              <w:jc w:val="center"/>
              <w:rPr>
                <w:rFonts w:ascii="Times New Roman" w:hAnsi="Times New Roman" w:cs="Times New Roman"/>
                <w:sz w:val="24"/>
                <w:szCs w:val="24"/>
              </w:rPr>
            </w:pPr>
          </w:p>
          <w:p w:rsidR="008961CC" w:rsidRPr="00EF4D20" w:rsidRDefault="008961CC" w:rsidP="00207375">
            <w:pPr>
              <w:ind w:firstLine="142"/>
              <w:jc w:val="center"/>
              <w:rPr>
                <w:rFonts w:ascii="Times New Roman" w:hAnsi="Times New Roman" w:cs="Times New Roman"/>
                <w:sz w:val="24"/>
                <w:szCs w:val="24"/>
              </w:rPr>
            </w:pPr>
            <w:r w:rsidRPr="00EF4D20">
              <w:rPr>
                <w:rFonts w:ascii="Times New Roman" w:hAnsi="Times New Roman" w:cs="Times New Roman"/>
                <w:sz w:val="24"/>
                <w:szCs w:val="24"/>
              </w:rPr>
              <w:t>+</w:t>
            </w:r>
          </w:p>
        </w:tc>
        <w:tc>
          <w:tcPr>
            <w:tcW w:w="950" w:type="pct"/>
            <w:vAlign w:val="center"/>
          </w:tcPr>
          <w:p w:rsidR="008961CC" w:rsidRPr="00543A9F" w:rsidRDefault="008961CC" w:rsidP="00D7358E">
            <w:pPr>
              <w:ind w:firstLine="142"/>
              <w:jc w:val="center"/>
              <w:rPr>
                <w:rFonts w:ascii="Times New Roman" w:hAnsi="Times New Roman" w:cs="Times New Roman"/>
                <w:sz w:val="24"/>
                <w:szCs w:val="28"/>
              </w:rPr>
            </w:pPr>
            <w:r w:rsidRPr="00543A9F">
              <w:rPr>
                <w:rFonts w:ascii="Times New Roman" w:hAnsi="Times New Roman" w:cs="Times New Roman"/>
                <w:sz w:val="24"/>
                <w:szCs w:val="28"/>
              </w:rPr>
              <w:t xml:space="preserve">Генеральный план </w:t>
            </w:r>
            <w:proofErr w:type="spellStart"/>
            <w:r w:rsidR="00D7358E">
              <w:rPr>
                <w:rFonts w:ascii="Times New Roman" w:hAnsi="Times New Roman" w:cs="Times New Roman"/>
                <w:sz w:val="24"/>
                <w:szCs w:val="28"/>
              </w:rPr>
              <w:t>Большефроловского</w:t>
            </w:r>
            <w:proofErr w:type="spellEnd"/>
            <w:r w:rsidR="00D7358E">
              <w:rPr>
                <w:rFonts w:ascii="Times New Roman" w:hAnsi="Times New Roman" w:cs="Times New Roman"/>
                <w:sz w:val="24"/>
                <w:szCs w:val="28"/>
              </w:rPr>
              <w:t xml:space="preserve"> </w:t>
            </w:r>
            <w:proofErr w:type="spellStart"/>
            <w:r w:rsidRPr="00543A9F">
              <w:rPr>
                <w:rFonts w:ascii="Times New Roman" w:hAnsi="Times New Roman" w:cs="Times New Roman"/>
                <w:sz w:val="24"/>
                <w:szCs w:val="28"/>
              </w:rPr>
              <w:t>с.п</w:t>
            </w:r>
            <w:proofErr w:type="spellEnd"/>
            <w:r w:rsidRPr="00543A9F">
              <w:rPr>
                <w:rFonts w:ascii="Times New Roman" w:hAnsi="Times New Roman" w:cs="Times New Roman"/>
                <w:sz w:val="24"/>
                <w:szCs w:val="28"/>
              </w:rPr>
              <w:t>., Водный кодекс РФ</w:t>
            </w:r>
          </w:p>
        </w:tc>
      </w:tr>
      <w:tr w:rsidR="000122A4" w:rsidRPr="00EF4D20" w:rsidTr="00925A66">
        <w:trPr>
          <w:trHeight w:val="20"/>
          <w:jc w:val="center"/>
        </w:trPr>
        <w:tc>
          <w:tcPr>
            <w:tcW w:w="190" w:type="pct"/>
            <w:vAlign w:val="center"/>
          </w:tcPr>
          <w:p w:rsidR="000122A4" w:rsidRPr="00167DCA" w:rsidRDefault="00F244C9" w:rsidP="000122A4">
            <w:pPr>
              <w:ind w:firstLine="142"/>
              <w:jc w:val="center"/>
              <w:rPr>
                <w:rFonts w:ascii="Times New Roman" w:hAnsi="Times New Roman" w:cs="Times New Roman"/>
                <w:sz w:val="24"/>
                <w:szCs w:val="24"/>
              </w:rPr>
            </w:pPr>
            <w:r>
              <w:rPr>
                <w:rFonts w:ascii="Times New Roman" w:hAnsi="Times New Roman" w:cs="Times New Roman"/>
                <w:sz w:val="24"/>
                <w:szCs w:val="24"/>
              </w:rPr>
              <w:t>4</w:t>
            </w:r>
          </w:p>
        </w:tc>
        <w:tc>
          <w:tcPr>
            <w:tcW w:w="1124" w:type="pct"/>
            <w:vAlign w:val="center"/>
          </w:tcPr>
          <w:p w:rsidR="000122A4" w:rsidRPr="00052934" w:rsidRDefault="000122A4" w:rsidP="00AF35EB">
            <w:pPr>
              <w:rPr>
                <w:rFonts w:ascii="Times New Roman" w:hAnsi="Times New Roman" w:cs="Times New Roman"/>
                <w:sz w:val="24"/>
                <w:szCs w:val="24"/>
              </w:rPr>
            </w:pPr>
            <w:r w:rsidRPr="00052934">
              <w:rPr>
                <w:rFonts w:ascii="Times New Roman" w:hAnsi="Times New Roman" w:cs="Times New Roman"/>
                <w:sz w:val="24"/>
                <w:szCs w:val="24"/>
              </w:rPr>
              <w:t xml:space="preserve">Кладбище </w:t>
            </w:r>
            <w:proofErr w:type="spellStart"/>
            <w:r w:rsidR="00052934" w:rsidRPr="00052934">
              <w:rPr>
                <w:rFonts w:ascii="Times New Roman" w:hAnsi="Times New Roman" w:cs="Times New Roman"/>
                <w:sz w:val="24"/>
                <w:szCs w:val="24"/>
              </w:rPr>
              <w:t>н.п</w:t>
            </w:r>
            <w:proofErr w:type="spellEnd"/>
            <w:r w:rsidR="00052934" w:rsidRPr="00052934">
              <w:rPr>
                <w:rFonts w:ascii="Times New Roman" w:hAnsi="Times New Roman" w:cs="Times New Roman"/>
                <w:sz w:val="24"/>
                <w:szCs w:val="24"/>
              </w:rPr>
              <w:t xml:space="preserve">. </w:t>
            </w:r>
            <w:proofErr w:type="spellStart"/>
            <w:r w:rsidR="00AF35EB">
              <w:rPr>
                <w:rFonts w:ascii="Times New Roman" w:hAnsi="Times New Roman" w:cs="Times New Roman"/>
                <w:sz w:val="24"/>
                <w:szCs w:val="24"/>
              </w:rPr>
              <w:t>Черки-Дюртиле</w:t>
            </w:r>
            <w:proofErr w:type="spellEnd"/>
            <w:r w:rsidR="00052934" w:rsidRPr="00052934">
              <w:rPr>
                <w:rFonts w:ascii="Times New Roman" w:hAnsi="Times New Roman" w:cs="Times New Roman"/>
                <w:sz w:val="24"/>
                <w:szCs w:val="24"/>
              </w:rPr>
              <w:t xml:space="preserve"> </w:t>
            </w:r>
            <w:r w:rsidRPr="00052934">
              <w:rPr>
                <w:rFonts w:ascii="Times New Roman" w:hAnsi="Times New Roman" w:cs="Times New Roman"/>
                <w:sz w:val="24"/>
                <w:szCs w:val="24"/>
              </w:rPr>
              <w:t>(</w:t>
            </w:r>
            <w:r w:rsidR="00AF35EB" w:rsidRPr="00052934">
              <w:rPr>
                <w:rFonts w:ascii="Times New Roman" w:hAnsi="Times New Roman" w:cs="Times New Roman"/>
                <w:sz w:val="24"/>
                <w:szCs w:val="24"/>
              </w:rPr>
              <w:t xml:space="preserve">на </w:t>
            </w:r>
            <w:r w:rsidR="00AF35EB">
              <w:rPr>
                <w:rFonts w:ascii="Times New Roman" w:hAnsi="Times New Roman" w:cs="Times New Roman"/>
                <w:sz w:val="24"/>
                <w:szCs w:val="24"/>
              </w:rPr>
              <w:t>ЗУ</w:t>
            </w:r>
            <w:r w:rsidRPr="00052934">
              <w:rPr>
                <w:rFonts w:ascii="Times New Roman" w:hAnsi="Times New Roman" w:cs="Times New Roman"/>
                <w:sz w:val="24"/>
                <w:szCs w:val="24"/>
              </w:rPr>
              <w:t xml:space="preserve"> с КН</w:t>
            </w:r>
            <w:r w:rsidR="00052934" w:rsidRPr="00052934">
              <w:rPr>
                <w:rFonts w:ascii="Times New Roman" w:hAnsi="Times New Roman" w:cs="Times New Roman"/>
                <w:sz w:val="24"/>
                <w:szCs w:val="24"/>
              </w:rPr>
              <w:t xml:space="preserve"> </w:t>
            </w:r>
            <w:r w:rsidR="00AF35EB" w:rsidRPr="00AF35EB">
              <w:rPr>
                <w:rFonts w:ascii="Times New Roman" w:hAnsi="Times New Roman" w:cs="Times New Roman"/>
                <w:sz w:val="24"/>
                <w:szCs w:val="24"/>
              </w:rPr>
              <w:t>16:14:040401:212</w:t>
            </w:r>
            <w:r w:rsidRPr="00052934">
              <w:rPr>
                <w:rFonts w:ascii="Times New Roman" w:hAnsi="Times New Roman" w:cs="Times New Roman"/>
                <w:sz w:val="24"/>
                <w:szCs w:val="24"/>
              </w:rPr>
              <w:t>)</w:t>
            </w:r>
            <w:r w:rsidR="00AF35EB">
              <w:rPr>
                <w:rFonts w:ascii="Times New Roman" w:hAnsi="Times New Roman" w:cs="Times New Roman"/>
                <w:sz w:val="24"/>
                <w:szCs w:val="24"/>
              </w:rPr>
              <w:t xml:space="preserve">; </w:t>
            </w:r>
            <w:proofErr w:type="spellStart"/>
            <w:r w:rsidR="00AF35EB">
              <w:rPr>
                <w:rFonts w:ascii="Times New Roman" w:hAnsi="Times New Roman" w:cs="Times New Roman"/>
                <w:sz w:val="24"/>
                <w:szCs w:val="24"/>
              </w:rPr>
              <w:t>н.п</w:t>
            </w:r>
            <w:proofErr w:type="spellEnd"/>
            <w:r w:rsidR="00F70FFC">
              <w:rPr>
                <w:rFonts w:ascii="Times New Roman" w:hAnsi="Times New Roman" w:cs="Times New Roman"/>
                <w:sz w:val="24"/>
                <w:szCs w:val="24"/>
              </w:rPr>
              <w:t>. Большое Фролово (</w:t>
            </w:r>
            <w:r w:rsidR="00F70FFC" w:rsidRPr="00F70FFC">
              <w:rPr>
                <w:rFonts w:ascii="Times New Roman" w:hAnsi="Times New Roman" w:cs="Times New Roman"/>
                <w:sz w:val="24"/>
                <w:szCs w:val="24"/>
              </w:rPr>
              <w:t>на ЗУ 16:14:090102:175)</w:t>
            </w:r>
          </w:p>
        </w:tc>
        <w:tc>
          <w:tcPr>
            <w:tcW w:w="1803" w:type="pct"/>
            <w:vAlign w:val="center"/>
          </w:tcPr>
          <w:p w:rsidR="000122A4" w:rsidRPr="00052934" w:rsidRDefault="00052934" w:rsidP="007E0DB6">
            <w:pPr>
              <w:ind w:firstLine="142"/>
              <w:jc w:val="center"/>
              <w:rPr>
                <w:rFonts w:ascii="Times New Roman" w:hAnsi="Times New Roman" w:cs="Times New Roman"/>
                <w:sz w:val="24"/>
                <w:szCs w:val="24"/>
              </w:rPr>
            </w:pPr>
            <w:r w:rsidRPr="00052934">
              <w:rPr>
                <w:rFonts w:ascii="Times New Roman" w:hAnsi="Times New Roman" w:cs="Times New Roman"/>
                <w:sz w:val="24"/>
                <w:szCs w:val="24"/>
              </w:rPr>
              <w:t xml:space="preserve">Частичное закрытие </w:t>
            </w:r>
            <w:r w:rsidR="000122A4" w:rsidRPr="00052934">
              <w:rPr>
                <w:rFonts w:ascii="Times New Roman" w:hAnsi="Times New Roman" w:cs="Times New Roman"/>
                <w:sz w:val="24"/>
                <w:szCs w:val="24"/>
              </w:rPr>
              <w:t xml:space="preserve">в связи с расположением в </w:t>
            </w:r>
            <w:r w:rsidR="00E634E9">
              <w:rPr>
                <w:rFonts w:ascii="Times New Roman" w:hAnsi="Times New Roman" w:cs="Times New Roman"/>
                <w:sz w:val="24"/>
                <w:szCs w:val="24"/>
              </w:rPr>
              <w:t xml:space="preserve">границах ВОЗ , </w:t>
            </w:r>
            <w:r w:rsidR="00E634E9" w:rsidRPr="007E0DB6">
              <w:rPr>
                <w:rFonts w:ascii="Times New Roman" w:hAnsi="Times New Roman" w:cs="Times New Roman"/>
                <w:snapToGrid w:val="0"/>
                <w:sz w:val="24"/>
                <w:szCs w:val="24"/>
              </w:rPr>
              <w:t>ПЗП</w:t>
            </w:r>
            <w:r w:rsidR="007E0DB6">
              <w:rPr>
                <w:rFonts w:ascii="Times New Roman" w:hAnsi="Times New Roman" w:cs="Times New Roman"/>
                <w:snapToGrid w:val="0"/>
                <w:sz w:val="24"/>
                <w:szCs w:val="24"/>
              </w:rPr>
              <w:t>;</w:t>
            </w:r>
            <w:r w:rsidR="007E0DB6" w:rsidRPr="007E0DB6">
              <w:rPr>
                <w:rFonts w:ascii="Times New Roman" w:hAnsi="Times New Roman" w:cs="Times New Roman"/>
                <w:snapToGrid w:val="0"/>
                <w:sz w:val="24"/>
                <w:szCs w:val="24"/>
              </w:rPr>
              <w:t xml:space="preserve"> недопущение последующих захоронений в границах водоохранных зон</w:t>
            </w:r>
            <w:r w:rsidR="00E634E9">
              <w:rPr>
                <w:rFonts w:ascii="Times New Roman" w:hAnsi="Times New Roman" w:cs="Times New Roman"/>
                <w:sz w:val="24"/>
                <w:szCs w:val="24"/>
              </w:rPr>
              <w:t xml:space="preserve"> </w:t>
            </w:r>
          </w:p>
        </w:tc>
        <w:tc>
          <w:tcPr>
            <w:tcW w:w="471" w:type="pct"/>
            <w:vAlign w:val="center"/>
          </w:tcPr>
          <w:p w:rsidR="000122A4" w:rsidRPr="000122A4" w:rsidRDefault="000122A4" w:rsidP="000122A4">
            <w:pPr>
              <w:ind w:firstLine="142"/>
              <w:jc w:val="center"/>
              <w:rPr>
                <w:rFonts w:ascii="Times New Roman" w:hAnsi="Times New Roman" w:cs="Times New Roman"/>
                <w:sz w:val="20"/>
                <w:szCs w:val="20"/>
              </w:rPr>
            </w:pPr>
            <w:r w:rsidRPr="000122A4">
              <w:rPr>
                <w:rFonts w:ascii="Times New Roman" w:hAnsi="Times New Roman" w:cs="Times New Roman"/>
                <w:sz w:val="20"/>
                <w:szCs w:val="20"/>
              </w:rPr>
              <w:t>+</w:t>
            </w:r>
          </w:p>
        </w:tc>
        <w:tc>
          <w:tcPr>
            <w:tcW w:w="463" w:type="pct"/>
            <w:vAlign w:val="center"/>
          </w:tcPr>
          <w:p w:rsidR="000122A4" w:rsidRPr="000122A4" w:rsidRDefault="000122A4" w:rsidP="000122A4">
            <w:pPr>
              <w:ind w:firstLine="142"/>
              <w:jc w:val="center"/>
              <w:rPr>
                <w:rFonts w:ascii="Times New Roman" w:hAnsi="Times New Roman" w:cs="Times New Roman"/>
                <w:sz w:val="20"/>
                <w:szCs w:val="20"/>
                <w:highlight w:val="yellow"/>
              </w:rPr>
            </w:pPr>
          </w:p>
        </w:tc>
        <w:tc>
          <w:tcPr>
            <w:tcW w:w="950" w:type="pct"/>
            <w:vAlign w:val="center"/>
          </w:tcPr>
          <w:p w:rsidR="000122A4" w:rsidRPr="00543A9F" w:rsidRDefault="00D87BED" w:rsidP="00D7358E">
            <w:pPr>
              <w:ind w:firstLine="142"/>
              <w:jc w:val="center"/>
              <w:rPr>
                <w:rFonts w:ascii="Times New Roman" w:hAnsi="Times New Roman" w:cs="Times New Roman"/>
                <w:sz w:val="24"/>
                <w:szCs w:val="28"/>
              </w:rPr>
            </w:pPr>
            <w:r w:rsidRPr="00543A9F">
              <w:rPr>
                <w:rFonts w:ascii="Times New Roman" w:hAnsi="Times New Roman" w:cs="Times New Roman"/>
                <w:sz w:val="24"/>
                <w:szCs w:val="28"/>
              </w:rPr>
              <w:t xml:space="preserve">Генеральный план </w:t>
            </w:r>
            <w:proofErr w:type="spellStart"/>
            <w:r w:rsidR="00D7358E">
              <w:rPr>
                <w:rFonts w:ascii="Times New Roman" w:hAnsi="Times New Roman" w:cs="Times New Roman"/>
                <w:sz w:val="24"/>
                <w:szCs w:val="28"/>
              </w:rPr>
              <w:t>Большефроловского</w:t>
            </w:r>
            <w:proofErr w:type="spellEnd"/>
            <w:r w:rsidRPr="00543A9F">
              <w:rPr>
                <w:rFonts w:ascii="Times New Roman" w:hAnsi="Times New Roman" w:cs="Times New Roman"/>
                <w:sz w:val="24"/>
                <w:szCs w:val="28"/>
              </w:rPr>
              <w:t xml:space="preserve"> </w:t>
            </w:r>
            <w:proofErr w:type="spellStart"/>
            <w:r w:rsidRPr="00543A9F">
              <w:rPr>
                <w:rFonts w:ascii="Times New Roman" w:hAnsi="Times New Roman" w:cs="Times New Roman"/>
                <w:sz w:val="24"/>
                <w:szCs w:val="28"/>
              </w:rPr>
              <w:t>с.п</w:t>
            </w:r>
            <w:proofErr w:type="spellEnd"/>
            <w:r w:rsidRPr="00543A9F">
              <w:rPr>
                <w:rFonts w:ascii="Times New Roman" w:hAnsi="Times New Roman" w:cs="Times New Roman"/>
                <w:sz w:val="24"/>
                <w:szCs w:val="28"/>
              </w:rPr>
              <w:t>., Водный кодекс РФ</w:t>
            </w:r>
          </w:p>
        </w:tc>
      </w:tr>
      <w:tr w:rsidR="000122A4" w:rsidRPr="00EF4D20" w:rsidTr="00925A66">
        <w:trPr>
          <w:trHeight w:val="341"/>
          <w:jc w:val="center"/>
        </w:trPr>
        <w:tc>
          <w:tcPr>
            <w:tcW w:w="190" w:type="pct"/>
            <w:vAlign w:val="center"/>
          </w:tcPr>
          <w:p w:rsidR="000122A4" w:rsidRPr="00EF4D20" w:rsidRDefault="00F244C9" w:rsidP="000122A4">
            <w:pPr>
              <w:ind w:firstLine="142"/>
              <w:jc w:val="center"/>
              <w:rPr>
                <w:rFonts w:ascii="Times New Roman" w:hAnsi="Times New Roman" w:cs="Times New Roman"/>
                <w:sz w:val="24"/>
                <w:szCs w:val="24"/>
              </w:rPr>
            </w:pPr>
            <w:r>
              <w:rPr>
                <w:rFonts w:ascii="Times New Roman" w:hAnsi="Times New Roman" w:cs="Times New Roman"/>
                <w:sz w:val="24"/>
                <w:szCs w:val="24"/>
              </w:rPr>
              <w:t>5</w:t>
            </w:r>
          </w:p>
        </w:tc>
        <w:tc>
          <w:tcPr>
            <w:tcW w:w="1124" w:type="pct"/>
            <w:vAlign w:val="center"/>
          </w:tcPr>
          <w:p w:rsidR="000122A4" w:rsidRPr="00EF4D20" w:rsidRDefault="000122A4" w:rsidP="000122A4">
            <w:pPr>
              <w:autoSpaceDE w:val="0"/>
              <w:autoSpaceDN w:val="0"/>
              <w:adjustRightInd w:val="0"/>
              <w:spacing w:after="0" w:line="240" w:lineRule="auto"/>
              <w:ind w:hanging="10"/>
              <w:rPr>
                <w:rFonts w:ascii="Times New Roman" w:hAnsi="Times New Roman" w:cs="Times New Roman"/>
                <w:sz w:val="24"/>
                <w:szCs w:val="24"/>
              </w:rPr>
            </w:pPr>
            <w:r w:rsidRPr="00EF4D20">
              <w:rPr>
                <w:rFonts w:ascii="Times New Roman" w:hAnsi="Times New Roman" w:cs="Times New Roman"/>
                <w:sz w:val="24"/>
                <w:szCs w:val="24"/>
              </w:rPr>
              <w:t>Полосы сельскохозяйственных угодий, попадающие в границы прибрежных защитных полос и водоохранных зон, в которых веется распашка с/х земель</w:t>
            </w:r>
          </w:p>
        </w:tc>
        <w:tc>
          <w:tcPr>
            <w:tcW w:w="1803" w:type="pct"/>
            <w:vAlign w:val="center"/>
          </w:tcPr>
          <w:p w:rsidR="000122A4" w:rsidRPr="00EF4D20" w:rsidRDefault="000122A4" w:rsidP="000122A4">
            <w:pPr>
              <w:autoSpaceDE w:val="0"/>
              <w:autoSpaceDN w:val="0"/>
              <w:adjustRightInd w:val="0"/>
              <w:spacing w:after="0" w:line="240" w:lineRule="auto"/>
              <w:ind w:firstLine="142"/>
              <w:jc w:val="center"/>
              <w:rPr>
                <w:rFonts w:ascii="Times New Roman" w:hAnsi="Times New Roman" w:cs="Times New Roman"/>
                <w:sz w:val="24"/>
                <w:szCs w:val="24"/>
              </w:rPr>
            </w:pPr>
            <w:r w:rsidRPr="00EF4D20">
              <w:rPr>
                <w:rFonts w:ascii="Times New Roman" w:hAnsi="Times New Roman" w:cs="Times New Roman"/>
                <w:sz w:val="24"/>
                <w:szCs w:val="24"/>
              </w:rPr>
              <w:t>Озеленение специального назначения по границе прибрежной защитной полосы в целях недопущения выпаса скота и распашки земель, отказ от применения пестицидов в границах водоохранных зон</w:t>
            </w:r>
          </w:p>
        </w:tc>
        <w:tc>
          <w:tcPr>
            <w:tcW w:w="471" w:type="pct"/>
            <w:vAlign w:val="center"/>
          </w:tcPr>
          <w:p w:rsidR="000122A4" w:rsidRPr="00EF4D20" w:rsidRDefault="000122A4" w:rsidP="000122A4">
            <w:pPr>
              <w:autoSpaceDE w:val="0"/>
              <w:autoSpaceDN w:val="0"/>
              <w:adjustRightInd w:val="0"/>
              <w:spacing w:after="0" w:line="240" w:lineRule="auto"/>
              <w:ind w:firstLine="142"/>
              <w:jc w:val="center"/>
              <w:rPr>
                <w:rFonts w:ascii="Times New Roman" w:hAnsi="Times New Roman" w:cs="Times New Roman"/>
                <w:sz w:val="24"/>
                <w:szCs w:val="24"/>
              </w:rPr>
            </w:pPr>
            <w:r w:rsidRPr="00EF4D20">
              <w:rPr>
                <w:rFonts w:ascii="Times New Roman" w:hAnsi="Times New Roman" w:cs="Times New Roman"/>
                <w:sz w:val="24"/>
                <w:szCs w:val="24"/>
              </w:rPr>
              <w:t>+</w:t>
            </w:r>
          </w:p>
        </w:tc>
        <w:tc>
          <w:tcPr>
            <w:tcW w:w="463" w:type="pct"/>
            <w:vAlign w:val="center"/>
          </w:tcPr>
          <w:p w:rsidR="000122A4" w:rsidRPr="00EF4D20" w:rsidRDefault="000122A4" w:rsidP="000122A4">
            <w:pPr>
              <w:autoSpaceDE w:val="0"/>
              <w:autoSpaceDN w:val="0"/>
              <w:adjustRightInd w:val="0"/>
              <w:spacing w:after="0" w:line="240" w:lineRule="auto"/>
              <w:ind w:firstLine="142"/>
              <w:jc w:val="center"/>
              <w:rPr>
                <w:rFonts w:ascii="Times New Roman" w:hAnsi="Times New Roman" w:cs="Times New Roman"/>
                <w:sz w:val="24"/>
                <w:szCs w:val="24"/>
              </w:rPr>
            </w:pPr>
          </w:p>
        </w:tc>
        <w:tc>
          <w:tcPr>
            <w:tcW w:w="950" w:type="pct"/>
            <w:vAlign w:val="center"/>
          </w:tcPr>
          <w:p w:rsidR="000122A4" w:rsidRPr="00EF4D20" w:rsidRDefault="00D87BED" w:rsidP="00D7358E">
            <w:pPr>
              <w:ind w:firstLine="142"/>
              <w:jc w:val="center"/>
              <w:rPr>
                <w:rFonts w:ascii="Times New Roman" w:hAnsi="Times New Roman" w:cs="Times New Roman"/>
                <w:sz w:val="24"/>
                <w:szCs w:val="24"/>
              </w:rPr>
            </w:pPr>
            <w:r w:rsidRPr="00543A9F">
              <w:rPr>
                <w:rFonts w:ascii="Times New Roman" w:hAnsi="Times New Roman" w:cs="Times New Roman"/>
                <w:sz w:val="24"/>
                <w:szCs w:val="28"/>
              </w:rPr>
              <w:t xml:space="preserve">Генеральный план </w:t>
            </w:r>
            <w:proofErr w:type="spellStart"/>
            <w:r w:rsidR="00D7358E">
              <w:rPr>
                <w:rFonts w:ascii="Times New Roman" w:hAnsi="Times New Roman" w:cs="Times New Roman"/>
                <w:sz w:val="24"/>
                <w:szCs w:val="28"/>
              </w:rPr>
              <w:t>Большефроловского</w:t>
            </w:r>
            <w:proofErr w:type="spellEnd"/>
            <w:r w:rsidRPr="00543A9F">
              <w:rPr>
                <w:rFonts w:ascii="Times New Roman" w:hAnsi="Times New Roman" w:cs="Times New Roman"/>
                <w:sz w:val="24"/>
                <w:szCs w:val="28"/>
              </w:rPr>
              <w:t xml:space="preserve"> </w:t>
            </w:r>
            <w:proofErr w:type="spellStart"/>
            <w:r w:rsidRPr="00543A9F">
              <w:rPr>
                <w:rFonts w:ascii="Times New Roman" w:hAnsi="Times New Roman" w:cs="Times New Roman"/>
                <w:sz w:val="24"/>
                <w:szCs w:val="28"/>
              </w:rPr>
              <w:t>с.п</w:t>
            </w:r>
            <w:proofErr w:type="spellEnd"/>
            <w:r w:rsidRPr="00543A9F">
              <w:rPr>
                <w:rFonts w:ascii="Times New Roman" w:hAnsi="Times New Roman" w:cs="Times New Roman"/>
                <w:sz w:val="24"/>
                <w:szCs w:val="28"/>
              </w:rPr>
              <w:t>., Водный кодекс РФ</w:t>
            </w:r>
          </w:p>
        </w:tc>
      </w:tr>
      <w:tr w:rsidR="000122A4" w:rsidRPr="000122A4" w:rsidTr="00925A66">
        <w:trPr>
          <w:trHeight w:val="341"/>
          <w:jc w:val="center"/>
        </w:trPr>
        <w:tc>
          <w:tcPr>
            <w:tcW w:w="190" w:type="pct"/>
            <w:vAlign w:val="center"/>
          </w:tcPr>
          <w:p w:rsidR="000122A4" w:rsidRPr="00052934" w:rsidRDefault="00F244C9" w:rsidP="000122A4">
            <w:pPr>
              <w:ind w:firstLine="142"/>
              <w:jc w:val="center"/>
              <w:rPr>
                <w:rFonts w:ascii="Times New Roman" w:hAnsi="Times New Roman" w:cs="Times New Roman"/>
                <w:sz w:val="24"/>
                <w:szCs w:val="24"/>
              </w:rPr>
            </w:pPr>
            <w:r>
              <w:rPr>
                <w:rFonts w:ascii="Times New Roman" w:hAnsi="Times New Roman" w:cs="Times New Roman"/>
                <w:sz w:val="24"/>
                <w:szCs w:val="24"/>
              </w:rPr>
              <w:t>6</w:t>
            </w:r>
          </w:p>
        </w:tc>
        <w:tc>
          <w:tcPr>
            <w:tcW w:w="1124" w:type="pct"/>
            <w:vAlign w:val="center"/>
          </w:tcPr>
          <w:p w:rsidR="000122A4" w:rsidRPr="00052934" w:rsidRDefault="000122A4" w:rsidP="000122A4">
            <w:pPr>
              <w:autoSpaceDE w:val="0"/>
              <w:autoSpaceDN w:val="0"/>
              <w:adjustRightInd w:val="0"/>
              <w:spacing w:after="0" w:line="240" w:lineRule="auto"/>
              <w:ind w:hanging="10"/>
              <w:rPr>
                <w:rFonts w:ascii="Times New Roman" w:hAnsi="Times New Roman" w:cs="Times New Roman"/>
                <w:sz w:val="24"/>
                <w:szCs w:val="24"/>
              </w:rPr>
            </w:pPr>
            <w:r w:rsidRPr="00052934">
              <w:rPr>
                <w:rFonts w:ascii="Times New Roman" w:hAnsi="Times New Roman" w:cs="Times New Roman"/>
                <w:sz w:val="24"/>
                <w:szCs w:val="24"/>
              </w:rPr>
              <w:t>Дороги и стоянки в границах ВОЗ</w:t>
            </w:r>
          </w:p>
        </w:tc>
        <w:tc>
          <w:tcPr>
            <w:tcW w:w="1803" w:type="pct"/>
            <w:vAlign w:val="center"/>
          </w:tcPr>
          <w:p w:rsidR="000122A4" w:rsidRPr="00052934" w:rsidRDefault="000122A4" w:rsidP="000122A4">
            <w:pPr>
              <w:autoSpaceDE w:val="0"/>
              <w:autoSpaceDN w:val="0"/>
              <w:adjustRightInd w:val="0"/>
              <w:spacing w:after="0" w:line="240" w:lineRule="auto"/>
              <w:ind w:firstLine="142"/>
              <w:jc w:val="center"/>
              <w:rPr>
                <w:rFonts w:ascii="Times New Roman" w:hAnsi="Times New Roman" w:cs="Times New Roman"/>
                <w:sz w:val="24"/>
                <w:szCs w:val="24"/>
              </w:rPr>
            </w:pPr>
            <w:r w:rsidRPr="00052934">
              <w:rPr>
                <w:rFonts w:ascii="Times New Roman" w:hAnsi="Times New Roman" w:cs="Times New Roman"/>
                <w:sz w:val="24"/>
                <w:szCs w:val="24"/>
              </w:rPr>
              <w:t>Организовать твердое покрытие дорог</w:t>
            </w:r>
          </w:p>
        </w:tc>
        <w:tc>
          <w:tcPr>
            <w:tcW w:w="471" w:type="pct"/>
            <w:vAlign w:val="center"/>
          </w:tcPr>
          <w:p w:rsidR="000122A4" w:rsidRPr="00052934" w:rsidRDefault="000122A4" w:rsidP="000122A4">
            <w:pPr>
              <w:autoSpaceDE w:val="0"/>
              <w:autoSpaceDN w:val="0"/>
              <w:adjustRightInd w:val="0"/>
              <w:spacing w:after="0" w:line="240" w:lineRule="auto"/>
              <w:ind w:firstLine="142"/>
              <w:jc w:val="center"/>
              <w:rPr>
                <w:rFonts w:ascii="Times New Roman" w:hAnsi="Times New Roman" w:cs="Times New Roman"/>
                <w:sz w:val="24"/>
                <w:szCs w:val="24"/>
              </w:rPr>
            </w:pPr>
            <w:r w:rsidRPr="00052934">
              <w:rPr>
                <w:rFonts w:ascii="Times New Roman" w:hAnsi="Times New Roman" w:cs="Times New Roman"/>
                <w:sz w:val="24"/>
                <w:szCs w:val="24"/>
              </w:rPr>
              <w:t>+</w:t>
            </w:r>
          </w:p>
        </w:tc>
        <w:tc>
          <w:tcPr>
            <w:tcW w:w="463" w:type="pct"/>
            <w:vAlign w:val="center"/>
          </w:tcPr>
          <w:p w:rsidR="000122A4" w:rsidRPr="00EF4D20" w:rsidRDefault="000122A4" w:rsidP="000122A4">
            <w:pPr>
              <w:autoSpaceDE w:val="0"/>
              <w:autoSpaceDN w:val="0"/>
              <w:adjustRightInd w:val="0"/>
              <w:spacing w:after="0" w:line="240" w:lineRule="auto"/>
              <w:ind w:firstLine="142"/>
              <w:jc w:val="center"/>
              <w:rPr>
                <w:rFonts w:ascii="Times New Roman" w:hAnsi="Times New Roman" w:cs="Times New Roman"/>
                <w:sz w:val="24"/>
                <w:szCs w:val="24"/>
              </w:rPr>
            </w:pPr>
          </w:p>
        </w:tc>
        <w:tc>
          <w:tcPr>
            <w:tcW w:w="950" w:type="pct"/>
            <w:vAlign w:val="center"/>
          </w:tcPr>
          <w:p w:rsidR="000122A4" w:rsidRPr="00EF4D20" w:rsidRDefault="00D87BED" w:rsidP="00D7358E">
            <w:pPr>
              <w:ind w:firstLine="142"/>
              <w:jc w:val="center"/>
              <w:rPr>
                <w:rFonts w:ascii="Times New Roman" w:hAnsi="Times New Roman" w:cs="Times New Roman"/>
                <w:sz w:val="24"/>
                <w:szCs w:val="24"/>
              </w:rPr>
            </w:pPr>
            <w:r w:rsidRPr="00543A9F">
              <w:rPr>
                <w:rFonts w:ascii="Times New Roman" w:hAnsi="Times New Roman" w:cs="Times New Roman"/>
                <w:sz w:val="24"/>
                <w:szCs w:val="28"/>
              </w:rPr>
              <w:t xml:space="preserve">Генеральный план </w:t>
            </w:r>
            <w:proofErr w:type="spellStart"/>
            <w:r w:rsidR="00D7358E">
              <w:rPr>
                <w:rFonts w:ascii="Times New Roman" w:hAnsi="Times New Roman" w:cs="Times New Roman"/>
                <w:sz w:val="24"/>
                <w:szCs w:val="28"/>
              </w:rPr>
              <w:t>Большефроловского</w:t>
            </w:r>
            <w:proofErr w:type="spellEnd"/>
            <w:r w:rsidRPr="00543A9F">
              <w:rPr>
                <w:rFonts w:ascii="Times New Roman" w:hAnsi="Times New Roman" w:cs="Times New Roman"/>
                <w:sz w:val="24"/>
                <w:szCs w:val="28"/>
              </w:rPr>
              <w:t xml:space="preserve"> </w:t>
            </w:r>
            <w:proofErr w:type="spellStart"/>
            <w:r w:rsidRPr="00543A9F">
              <w:rPr>
                <w:rFonts w:ascii="Times New Roman" w:hAnsi="Times New Roman" w:cs="Times New Roman"/>
                <w:sz w:val="24"/>
                <w:szCs w:val="28"/>
              </w:rPr>
              <w:t>с.п</w:t>
            </w:r>
            <w:proofErr w:type="spellEnd"/>
            <w:r w:rsidRPr="00543A9F">
              <w:rPr>
                <w:rFonts w:ascii="Times New Roman" w:hAnsi="Times New Roman" w:cs="Times New Roman"/>
                <w:sz w:val="24"/>
                <w:szCs w:val="28"/>
              </w:rPr>
              <w:t>., Водный кодекс РФ</w:t>
            </w:r>
          </w:p>
        </w:tc>
      </w:tr>
      <w:tr w:rsidR="00D87BED" w:rsidRPr="00D87BED" w:rsidTr="00925A66">
        <w:trPr>
          <w:trHeight w:val="341"/>
          <w:jc w:val="center"/>
        </w:trPr>
        <w:tc>
          <w:tcPr>
            <w:tcW w:w="190" w:type="pct"/>
            <w:vAlign w:val="center"/>
          </w:tcPr>
          <w:p w:rsidR="00D87BED" w:rsidRPr="00052934" w:rsidRDefault="00F244C9" w:rsidP="000122A4">
            <w:pPr>
              <w:ind w:firstLine="142"/>
              <w:jc w:val="center"/>
              <w:rPr>
                <w:rFonts w:ascii="Times New Roman" w:hAnsi="Times New Roman" w:cs="Times New Roman"/>
                <w:sz w:val="24"/>
                <w:szCs w:val="24"/>
              </w:rPr>
            </w:pPr>
            <w:r>
              <w:rPr>
                <w:rFonts w:ascii="Times New Roman" w:hAnsi="Times New Roman" w:cs="Times New Roman"/>
                <w:sz w:val="24"/>
                <w:szCs w:val="24"/>
              </w:rPr>
              <w:t>7</w:t>
            </w:r>
          </w:p>
        </w:tc>
        <w:tc>
          <w:tcPr>
            <w:tcW w:w="1124" w:type="pct"/>
            <w:vAlign w:val="center"/>
          </w:tcPr>
          <w:p w:rsidR="00D87BED" w:rsidRPr="00052934" w:rsidRDefault="00925A66" w:rsidP="00D7358E">
            <w:pPr>
              <w:autoSpaceDE w:val="0"/>
              <w:autoSpaceDN w:val="0"/>
              <w:adjustRightInd w:val="0"/>
              <w:spacing w:after="0" w:line="240" w:lineRule="auto"/>
              <w:ind w:hanging="10"/>
              <w:rPr>
                <w:rFonts w:ascii="Times New Roman" w:hAnsi="Times New Roman" w:cs="Times New Roman"/>
                <w:sz w:val="24"/>
                <w:szCs w:val="24"/>
              </w:rPr>
            </w:pPr>
            <w:r w:rsidRPr="00925A66">
              <w:rPr>
                <w:rFonts w:ascii="Times New Roman" w:hAnsi="Times New Roman" w:cs="Times New Roman"/>
                <w:sz w:val="24"/>
                <w:szCs w:val="24"/>
              </w:rPr>
              <w:t>Площадка перспективного развития АПК до IV класса опасности площадью 5,2325 га;  площадка перспективного развития АПК V класса опасности площадью 4,7160 га</w:t>
            </w:r>
          </w:p>
        </w:tc>
        <w:tc>
          <w:tcPr>
            <w:tcW w:w="1803" w:type="pct"/>
            <w:vAlign w:val="center"/>
          </w:tcPr>
          <w:p w:rsidR="00D87BED" w:rsidRPr="00052934" w:rsidRDefault="00AE2188" w:rsidP="00612F38">
            <w:pPr>
              <w:autoSpaceDE w:val="0"/>
              <w:autoSpaceDN w:val="0"/>
              <w:adjustRightInd w:val="0"/>
              <w:spacing w:after="0" w:line="240" w:lineRule="auto"/>
              <w:ind w:firstLine="142"/>
              <w:jc w:val="center"/>
              <w:rPr>
                <w:rFonts w:ascii="Times New Roman" w:hAnsi="Times New Roman" w:cs="Times New Roman"/>
                <w:sz w:val="24"/>
                <w:szCs w:val="24"/>
              </w:rPr>
            </w:pPr>
            <w:r w:rsidRPr="00AE2188">
              <w:rPr>
                <w:rFonts w:ascii="Times New Roman" w:hAnsi="Times New Roman" w:cs="Times New Roman"/>
                <w:sz w:val="24"/>
                <w:szCs w:val="24"/>
              </w:rPr>
              <w:t xml:space="preserve">Обеспечить </w:t>
            </w:r>
            <w:r w:rsidR="00E634E9" w:rsidRPr="00E634E9">
              <w:rPr>
                <w:rFonts w:ascii="Times New Roman" w:hAnsi="Times New Roman" w:cs="Times New Roman"/>
                <w:sz w:val="24"/>
                <w:szCs w:val="24"/>
              </w:rPr>
              <w:t>объекты нового строительства производственной канализаци</w:t>
            </w:r>
            <w:r w:rsidR="00E634E9">
              <w:rPr>
                <w:rFonts w:ascii="Times New Roman" w:hAnsi="Times New Roman" w:cs="Times New Roman"/>
                <w:sz w:val="24"/>
                <w:szCs w:val="24"/>
              </w:rPr>
              <w:t>ей</w:t>
            </w:r>
            <w:r w:rsidR="00E634E9" w:rsidRPr="00E634E9">
              <w:rPr>
                <w:rFonts w:ascii="Times New Roman" w:hAnsi="Times New Roman" w:cs="Times New Roman"/>
                <w:sz w:val="24"/>
                <w:szCs w:val="24"/>
              </w:rPr>
              <w:t xml:space="preserve"> и локальны</w:t>
            </w:r>
            <w:r w:rsidR="00612F38">
              <w:rPr>
                <w:rFonts w:ascii="Times New Roman" w:hAnsi="Times New Roman" w:cs="Times New Roman"/>
                <w:sz w:val="24"/>
                <w:szCs w:val="24"/>
              </w:rPr>
              <w:t xml:space="preserve">ми </w:t>
            </w:r>
            <w:r w:rsidR="00E634E9" w:rsidRPr="00E634E9">
              <w:rPr>
                <w:rFonts w:ascii="Times New Roman" w:hAnsi="Times New Roman" w:cs="Times New Roman"/>
                <w:sz w:val="24"/>
                <w:szCs w:val="24"/>
              </w:rPr>
              <w:t>очистны</w:t>
            </w:r>
            <w:r w:rsidR="00612F38">
              <w:rPr>
                <w:rFonts w:ascii="Times New Roman" w:hAnsi="Times New Roman" w:cs="Times New Roman"/>
                <w:sz w:val="24"/>
                <w:szCs w:val="24"/>
              </w:rPr>
              <w:t>ми</w:t>
            </w:r>
            <w:r w:rsidR="00E634E9" w:rsidRPr="00E634E9">
              <w:rPr>
                <w:rFonts w:ascii="Times New Roman" w:hAnsi="Times New Roman" w:cs="Times New Roman"/>
                <w:sz w:val="24"/>
                <w:szCs w:val="24"/>
              </w:rPr>
              <w:t xml:space="preserve"> сооружени</w:t>
            </w:r>
            <w:r w:rsidR="00612F38">
              <w:rPr>
                <w:rFonts w:ascii="Times New Roman" w:hAnsi="Times New Roman" w:cs="Times New Roman"/>
                <w:sz w:val="24"/>
                <w:szCs w:val="24"/>
              </w:rPr>
              <w:t>ями</w:t>
            </w:r>
            <w:r w:rsidR="00E634E9" w:rsidRPr="00E634E9">
              <w:rPr>
                <w:rFonts w:ascii="Times New Roman" w:hAnsi="Times New Roman" w:cs="Times New Roman"/>
                <w:sz w:val="24"/>
                <w:szCs w:val="24"/>
              </w:rPr>
              <w:t xml:space="preserve"> </w:t>
            </w:r>
            <w:r w:rsidR="00925A66">
              <w:rPr>
                <w:rFonts w:ascii="Times New Roman" w:hAnsi="Times New Roman" w:cs="Times New Roman"/>
                <w:sz w:val="24"/>
                <w:szCs w:val="24"/>
              </w:rPr>
              <w:t xml:space="preserve"> </w:t>
            </w:r>
          </w:p>
        </w:tc>
        <w:tc>
          <w:tcPr>
            <w:tcW w:w="471" w:type="pct"/>
            <w:vAlign w:val="center"/>
          </w:tcPr>
          <w:p w:rsidR="00D87BED" w:rsidRPr="00052934" w:rsidRDefault="00D87BED" w:rsidP="000122A4">
            <w:pPr>
              <w:autoSpaceDE w:val="0"/>
              <w:autoSpaceDN w:val="0"/>
              <w:adjustRightInd w:val="0"/>
              <w:spacing w:after="0" w:line="240" w:lineRule="auto"/>
              <w:ind w:firstLine="142"/>
              <w:jc w:val="center"/>
              <w:rPr>
                <w:rFonts w:ascii="Times New Roman" w:hAnsi="Times New Roman" w:cs="Times New Roman"/>
                <w:sz w:val="24"/>
                <w:szCs w:val="24"/>
              </w:rPr>
            </w:pPr>
          </w:p>
        </w:tc>
        <w:tc>
          <w:tcPr>
            <w:tcW w:w="463" w:type="pct"/>
            <w:vAlign w:val="center"/>
          </w:tcPr>
          <w:p w:rsidR="00D87BED" w:rsidRPr="00EF4D20" w:rsidRDefault="00D87BED" w:rsidP="000122A4">
            <w:pPr>
              <w:autoSpaceDE w:val="0"/>
              <w:autoSpaceDN w:val="0"/>
              <w:adjustRightInd w:val="0"/>
              <w:spacing w:after="0" w:line="240" w:lineRule="auto"/>
              <w:ind w:firstLine="142"/>
              <w:jc w:val="center"/>
              <w:rPr>
                <w:rFonts w:ascii="Times New Roman" w:hAnsi="Times New Roman" w:cs="Times New Roman"/>
                <w:sz w:val="24"/>
                <w:szCs w:val="24"/>
              </w:rPr>
            </w:pPr>
            <w:r>
              <w:rPr>
                <w:rFonts w:ascii="Times New Roman" w:hAnsi="Times New Roman" w:cs="Times New Roman"/>
                <w:sz w:val="24"/>
                <w:szCs w:val="24"/>
              </w:rPr>
              <w:t>+</w:t>
            </w:r>
          </w:p>
        </w:tc>
        <w:tc>
          <w:tcPr>
            <w:tcW w:w="950" w:type="pct"/>
            <w:vAlign w:val="center"/>
          </w:tcPr>
          <w:p w:rsidR="00D87BED" w:rsidRPr="00EF4D20" w:rsidRDefault="00D87BED" w:rsidP="00D7358E">
            <w:pPr>
              <w:ind w:firstLine="142"/>
              <w:jc w:val="center"/>
              <w:rPr>
                <w:rFonts w:ascii="Times New Roman" w:hAnsi="Times New Roman" w:cs="Times New Roman"/>
                <w:sz w:val="24"/>
                <w:szCs w:val="24"/>
              </w:rPr>
            </w:pPr>
            <w:r w:rsidRPr="00543A9F">
              <w:rPr>
                <w:rFonts w:ascii="Times New Roman" w:hAnsi="Times New Roman" w:cs="Times New Roman"/>
                <w:sz w:val="24"/>
                <w:szCs w:val="28"/>
              </w:rPr>
              <w:t xml:space="preserve">Генеральный план </w:t>
            </w:r>
            <w:proofErr w:type="spellStart"/>
            <w:r w:rsidR="00D7358E">
              <w:rPr>
                <w:rFonts w:ascii="Times New Roman" w:hAnsi="Times New Roman" w:cs="Times New Roman"/>
                <w:sz w:val="24"/>
                <w:szCs w:val="28"/>
              </w:rPr>
              <w:t>Большефроловского</w:t>
            </w:r>
            <w:proofErr w:type="spellEnd"/>
            <w:r w:rsidRPr="00543A9F">
              <w:rPr>
                <w:rFonts w:ascii="Times New Roman" w:hAnsi="Times New Roman" w:cs="Times New Roman"/>
                <w:sz w:val="24"/>
                <w:szCs w:val="28"/>
              </w:rPr>
              <w:t xml:space="preserve"> </w:t>
            </w:r>
            <w:proofErr w:type="spellStart"/>
            <w:r w:rsidRPr="00543A9F">
              <w:rPr>
                <w:rFonts w:ascii="Times New Roman" w:hAnsi="Times New Roman" w:cs="Times New Roman"/>
                <w:sz w:val="24"/>
                <w:szCs w:val="28"/>
              </w:rPr>
              <w:t>с.п</w:t>
            </w:r>
            <w:proofErr w:type="spellEnd"/>
            <w:r w:rsidRPr="00543A9F">
              <w:rPr>
                <w:rFonts w:ascii="Times New Roman" w:hAnsi="Times New Roman" w:cs="Times New Roman"/>
                <w:sz w:val="24"/>
                <w:szCs w:val="28"/>
              </w:rPr>
              <w:t>., Водный кодекс РФ</w:t>
            </w:r>
          </w:p>
        </w:tc>
      </w:tr>
    </w:tbl>
    <w:p w:rsidR="00EF4D20" w:rsidRDefault="00EF4D20" w:rsidP="00684A2F">
      <w:pPr>
        <w:spacing w:after="0" w:line="240" w:lineRule="auto"/>
        <w:ind w:firstLine="709"/>
        <w:contextualSpacing/>
        <w:jc w:val="both"/>
        <w:rPr>
          <w:rFonts w:ascii="Times New Roman" w:hAnsi="Times New Roman" w:cs="Times New Roman"/>
          <w:sz w:val="28"/>
          <w:szCs w:val="28"/>
          <w:highlight w:val="yellow"/>
        </w:rPr>
        <w:sectPr w:rsidR="00EF4D20" w:rsidSect="00925A66">
          <w:pgSz w:w="16838" w:h="11906" w:orient="landscape"/>
          <w:pgMar w:top="1134" w:right="851" w:bottom="851" w:left="851" w:header="709" w:footer="709" w:gutter="0"/>
          <w:cols w:space="708"/>
          <w:docGrid w:linePitch="360"/>
        </w:sectPr>
      </w:pPr>
    </w:p>
    <w:p w:rsidR="00C059F4" w:rsidRPr="00C059F4" w:rsidRDefault="00C059F4" w:rsidP="00C059F4">
      <w:pPr>
        <w:spacing w:after="0" w:line="240" w:lineRule="auto"/>
        <w:contextualSpacing/>
        <w:jc w:val="center"/>
        <w:rPr>
          <w:rFonts w:ascii="Times New Roman" w:eastAsiaTheme="minorEastAsia" w:hAnsi="Times New Roman" w:cs="Times New Roman"/>
          <w:b/>
          <w:sz w:val="28"/>
          <w:szCs w:val="28"/>
        </w:rPr>
      </w:pPr>
      <w:r w:rsidRPr="00C059F4">
        <w:rPr>
          <w:rFonts w:ascii="Times New Roman" w:eastAsiaTheme="minorEastAsia" w:hAnsi="Times New Roman" w:cs="Times New Roman"/>
          <w:b/>
          <w:sz w:val="28"/>
          <w:szCs w:val="28"/>
        </w:rPr>
        <w:lastRenderedPageBreak/>
        <w:t>Мероприятия по охране источников питьевого водоснабжения</w:t>
      </w:r>
    </w:p>
    <w:p w:rsidR="00C059F4" w:rsidRPr="00A97C27" w:rsidRDefault="00C059F4" w:rsidP="00C059F4">
      <w:pPr>
        <w:spacing w:after="0" w:line="240" w:lineRule="auto"/>
        <w:ind w:firstLine="709"/>
        <w:contextualSpacing/>
        <w:jc w:val="both"/>
        <w:rPr>
          <w:rFonts w:ascii="Times New Roman" w:hAnsi="Times New Roman" w:cs="Times New Roman"/>
          <w:sz w:val="28"/>
          <w:szCs w:val="28"/>
          <w:lang w:eastAsia="ru-RU"/>
        </w:rPr>
      </w:pPr>
      <w:r w:rsidRPr="00A97C27">
        <w:rPr>
          <w:rFonts w:ascii="Times New Roman" w:hAnsi="Times New Roman" w:cs="Times New Roman"/>
          <w:sz w:val="28"/>
          <w:szCs w:val="28"/>
          <w:lang w:eastAsia="ru-RU"/>
        </w:rPr>
        <w:t>Гигиенические нормативы качества питьевой, технической воды, воды поверхностных водных объектов приведены в СанПиН 1.2.3685-21 «Гигиенические нормативы и требования к обеспечению безопасности и (или) безвредности для человека факторов среды обитания» (утв. постановлением Главного государственного санитарного врача РФ от 28.01.2021 №2).</w:t>
      </w:r>
    </w:p>
    <w:p w:rsidR="00C059F4" w:rsidRPr="00A97C27" w:rsidRDefault="00C059F4" w:rsidP="00C059F4">
      <w:pPr>
        <w:spacing w:after="0" w:line="240" w:lineRule="auto"/>
        <w:ind w:firstLine="709"/>
        <w:contextualSpacing/>
        <w:jc w:val="both"/>
        <w:rPr>
          <w:rFonts w:ascii="Times New Roman" w:hAnsi="Times New Roman" w:cs="Times New Roman"/>
          <w:sz w:val="28"/>
          <w:szCs w:val="28"/>
          <w:lang w:eastAsia="ru-RU"/>
        </w:rPr>
      </w:pPr>
      <w:r w:rsidRPr="00A97C27">
        <w:rPr>
          <w:rFonts w:ascii="Times New Roman" w:hAnsi="Times New Roman" w:cs="Times New Roman"/>
          <w:sz w:val="28"/>
          <w:szCs w:val="28"/>
          <w:lang w:eastAsia="ru-RU"/>
        </w:rPr>
        <w:t>Мероприятия по охране источников питьевого водоснабжения сводятся к соблюдению режима деятельности в границах зон санитарной охраны, устанавливаемого СанПиН 2.1.4.1110-02 «Зоны санитарной охраны источников водоснабжения и водопроводов питьевого назначения», и требуют установления и внесения в ЕГРН границ зон санитарной охраны.</w:t>
      </w:r>
    </w:p>
    <w:p w:rsidR="00C059F4" w:rsidRPr="00B35051" w:rsidRDefault="00C059F4" w:rsidP="00C059F4">
      <w:pPr>
        <w:spacing w:after="0" w:line="240" w:lineRule="auto"/>
        <w:ind w:firstLine="709"/>
        <w:contextualSpacing/>
        <w:jc w:val="both"/>
        <w:rPr>
          <w:rFonts w:ascii="Times New Roman" w:hAnsi="Times New Roman" w:cs="Times New Roman"/>
          <w:sz w:val="28"/>
          <w:szCs w:val="28"/>
          <w:lang w:eastAsia="ru-RU"/>
        </w:rPr>
      </w:pPr>
      <w:r w:rsidRPr="00A97C27">
        <w:rPr>
          <w:rFonts w:ascii="Times New Roman" w:hAnsi="Times New Roman" w:cs="Times New Roman"/>
          <w:sz w:val="28"/>
          <w:szCs w:val="28"/>
          <w:lang w:eastAsia="ru-RU"/>
        </w:rPr>
        <w:t xml:space="preserve">Любая деятельность, нарушающая режим охраны водных объектов, оказывает негативное влияние на качество воды, которое должно соответствовать гигиеническим нормативам в зависимости от вида использования водных объектов и их участков: в качестве источника питьевого и хозяйственно-бытового водопользования, а также для водоснабжения предприятий пищевой промышленности (первая </w:t>
      </w:r>
      <w:r w:rsidRPr="00B35051">
        <w:rPr>
          <w:rFonts w:ascii="Times New Roman" w:hAnsi="Times New Roman" w:cs="Times New Roman"/>
          <w:sz w:val="28"/>
          <w:szCs w:val="28"/>
          <w:lang w:eastAsia="ru-RU"/>
        </w:rPr>
        <w:t xml:space="preserve">категория водопользования) или </w:t>
      </w:r>
      <w:r w:rsidRPr="00B35051">
        <w:rPr>
          <w:rFonts w:ascii="Times New Roman" w:hAnsi="Times New Roman" w:cs="Times New Roman"/>
          <w:sz w:val="28"/>
          <w:szCs w:val="28"/>
        </w:rPr>
        <w:t>для рекреационного водопользования, а также использования участков водных объектов, находящихся в черте населенных мест (далее - вторая категория водопользования)</w:t>
      </w:r>
      <w:r w:rsidRPr="00B35051">
        <w:rPr>
          <w:rFonts w:ascii="Times New Roman" w:hAnsi="Times New Roman" w:cs="Times New Roman"/>
          <w:sz w:val="28"/>
          <w:szCs w:val="28"/>
          <w:lang w:eastAsia="ru-RU"/>
        </w:rPr>
        <w:t xml:space="preserve">. </w:t>
      </w:r>
    </w:p>
    <w:p w:rsidR="00C059F4" w:rsidRPr="00A97C27" w:rsidRDefault="00C059F4" w:rsidP="00C059F4">
      <w:pPr>
        <w:spacing w:after="0" w:line="240" w:lineRule="auto"/>
        <w:ind w:firstLine="709"/>
        <w:contextualSpacing/>
        <w:jc w:val="both"/>
        <w:rPr>
          <w:rFonts w:ascii="Times New Roman" w:hAnsi="Times New Roman" w:cs="Times New Roman"/>
          <w:sz w:val="28"/>
          <w:szCs w:val="28"/>
          <w:lang w:eastAsia="ru-RU"/>
        </w:rPr>
      </w:pPr>
      <w:r w:rsidRPr="00B35051">
        <w:rPr>
          <w:rFonts w:ascii="Times New Roman" w:hAnsi="Times New Roman" w:cs="Times New Roman"/>
          <w:sz w:val="28"/>
          <w:szCs w:val="28"/>
          <w:lang w:eastAsia="ru-RU"/>
        </w:rPr>
        <w:t>Для устранения существующих нарушений режима использования зон охраны водных объектов (таблица 6.11.1), во избежание загрязнения, засорения, заиления, истощения водных объектов, протекающих в границах поселения, а также крупных рек, в которые они</w:t>
      </w:r>
      <w:r w:rsidRPr="00A97C27">
        <w:rPr>
          <w:rFonts w:ascii="Times New Roman" w:hAnsi="Times New Roman" w:cs="Times New Roman"/>
          <w:sz w:val="28"/>
          <w:szCs w:val="28"/>
          <w:lang w:eastAsia="ru-RU"/>
        </w:rPr>
        <w:t xml:space="preserve"> несут свои воды, требуется выполнение перечня мероприятий, согласно таблице 7.2.2.</w:t>
      </w:r>
    </w:p>
    <w:p w:rsidR="00C059F4" w:rsidRPr="00A97C27" w:rsidRDefault="00C059F4" w:rsidP="00C059F4">
      <w:pPr>
        <w:widowControl w:val="0"/>
        <w:autoSpaceDE w:val="0"/>
        <w:autoSpaceDN w:val="0"/>
        <w:spacing w:after="0" w:line="240" w:lineRule="auto"/>
        <w:ind w:firstLine="539"/>
        <w:jc w:val="both"/>
        <w:rPr>
          <w:rFonts w:ascii="Times New Roman" w:eastAsia="Times New Roman" w:hAnsi="Times New Roman" w:cs="Times New Roman"/>
          <w:sz w:val="28"/>
          <w:szCs w:val="28"/>
          <w:lang w:eastAsia="ru-RU"/>
        </w:rPr>
      </w:pPr>
      <w:r w:rsidRPr="00A97C27">
        <w:rPr>
          <w:rFonts w:ascii="Times New Roman" w:eastAsia="Times New Roman" w:hAnsi="Times New Roman" w:cs="Times New Roman"/>
          <w:sz w:val="28"/>
          <w:szCs w:val="28"/>
          <w:lang w:eastAsia="ru-RU"/>
        </w:rPr>
        <w:t>Санитарные мероприятия должны выполняться:</w:t>
      </w:r>
    </w:p>
    <w:p w:rsidR="00C059F4" w:rsidRPr="00A97C27" w:rsidRDefault="00C059F4" w:rsidP="00C059F4">
      <w:pPr>
        <w:widowControl w:val="0"/>
        <w:autoSpaceDE w:val="0"/>
        <w:autoSpaceDN w:val="0"/>
        <w:spacing w:after="0" w:line="240" w:lineRule="auto"/>
        <w:ind w:firstLine="539"/>
        <w:jc w:val="both"/>
        <w:rPr>
          <w:rFonts w:ascii="Times New Roman" w:eastAsia="Times New Roman" w:hAnsi="Times New Roman" w:cs="Times New Roman"/>
          <w:sz w:val="28"/>
          <w:szCs w:val="28"/>
          <w:lang w:eastAsia="ru-RU"/>
        </w:rPr>
      </w:pPr>
      <w:r w:rsidRPr="00A97C27">
        <w:rPr>
          <w:rFonts w:ascii="Times New Roman" w:eastAsia="Times New Roman" w:hAnsi="Times New Roman" w:cs="Times New Roman"/>
          <w:sz w:val="28"/>
          <w:szCs w:val="28"/>
          <w:lang w:eastAsia="ru-RU"/>
        </w:rPr>
        <w:t>а) в пределах первого пояса ЗСО - органами коммунального хозяйства или другими владельцами водопроводов;</w:t>
      </w:r>
    </w:p>
    <w:p w:rsidR="00C059F4" w:rsidRPr="00A97C27" w:rsidRDefault="00C059F4" w:rsidP="00C059F4">
      <w:pPr>
        <w:widowControl w:val="0"/>
        <w:autoSpaceDE w:val="0"/>
        <w:autoSpaceDN w:val="0"/>
        <w:spacing w:after="0" w:line="240" w:lineRule="auto"/>
        <w:ind w:firstLine="539"/>
        <w:jc w:val="both"/>
        <w:rPr>
          <w:rFonts w:ascii="Times New Roman" w:eastAsia="Times New Roman" w:hAnsi="Times New Roman" w:cs="Times New Roman"/>
          <w:sz w:val="28"/>
          <w:szCs w:val="28"/>
          <w:lang w:eastAsia="ru-RU"/>
        </w:rPr>
      </w:pPr>
      <w:r w:rsidRPr="00A97C27">
        <w:rPr>
          <w:rFonts w:ascii="Times New Roman" w:eastAsia="Times New Roman" w:hAnsi="Times New Roman" w:cs="Times New Roman"/>
          <w:sz w:val="28"/>
          <w:szCs w:val="28"/>
          <w:lang w:eastAsia="ru-RU"/>
        </w:rPr>
        <w:t>б) в пределах второго и третьего поясов ЗСО - владельцами объектов, оказывающих (или могущих оказать) отрицательное влияние на качество воды источников водоснабжения.</w:t>
      </w:r>
    </w:p>
    <w:p w:rsidR="00684A2F" w:rsidRPr="00A97C27" w:rsidRDefault="00C059F4" w:rsidP="00C059F4">
      <w:pPr>
        <w:widowControl w:val="0"/>
        <w:tabs>
          <w:tab w:val="left" w:pos="851"/>
        </w:tabs>
        <w:suppressAutoHyphens/>
        <w:spacing w:after="0" w:line="240" w:lineRule="auto"/>
        <w:ind w:firstLine="709"/>
        <w:jc w:val="both"/>
        <w:rPr>
          <w:rFonts w:ascii="Times New Roman" w:hAnsi="Times New Roman" w:cs="Times New Roman"/>
          <w:sz w:val="28"/>
          <w:szCs w:val="28"/>
          <w:lang w:eastAsia="ru-RU"/>
        </w:rPr>
      </w:pPr>
      <w:r w:rsidRPr="00A97C27">
        <w:rPr>
          <w:rFonts w:ascii="Times New Roman" w:hAnsi="Times New Roman" w:cs="Times New Roman"/>
          <w:sz w:val="28"/>
          <w:szCs w:val="28"/>
        </w:rPr>
        <w:t>Отсутствие утвержденного проекта ЗСО не является основанием для освобождения владельцев водопровода, владельцев объектов, расположенных в границах ЗСО, организаций, индивидуальных предпринимателей, а также граждан от выполнения требований, предъявляемых СанПиН 2.1.4.1110-02.</w:t>
      </w:r>
    </w:p>
    <w:p w:rsidR="009454D2" w:rsidRDefault="009454D2">
      <w:pPr>
        <w:rPr>
          <w:rFonts w:ascii="Times New Roman" w:hAnsi="Times New Roman" w:cs="Times New Roman"/>
          <w:sz w:val="28"/>
          <w:szCs w:val="28"/>
          <w:highlight w:val="yellow"/>
          <w:lang w:eastAsia="ru-RU"/>
        </w:rPr>
      </w:pPr>
    </w:p>
    <w:p w:rsidR="00EA5E22" w:rsidRDefault="00EA5E22">
      <w:pPr>
        <w:rPr>
          <w:rFonts w:ascii="Times New Roman" w:hAnsi="Times New Roman" w:cs="Times New Roman"/>
          <w:sz w:val="28"/>
          <w:szCs w:val="28"/>
          <w:highlight w:val="yellow"/>
          <w:lang w:eastAsia="ru-RU"/>
        </w:rPr>
        <w:sectPr w:rsidR="00EA5E22" w:rsidSect="004C4470">
          <w:pgSz w:w="11906" w:h="16838"/>
          <w:pgMar w:top="851" w:right="851" w:bottom="851" w:left="1134" w:header="708" w:footer="708" w:gutter="0"/>
          <w:cols w:space="708"/>
          <w:docGrid w:linePitch="360"/>
        </w:sectPr>
      </w:pPr>
    </w:p>
    <w:p w:rsidR="00A37BFE" w:rsidRDefault="009454D2" w:rsidP="00A37BFE">
      <w:pPr>
        <w:ind w:left="375"/>
        <w:jc w:val="right"/>
        <w:rPr>
          <w:rFonts w:ascii="Times New Roman" w:hAnsi="Times New Roman" w:cs="Times New Roman"/>
          <w:sz w:val="28"/>
          <w:szCs w:val="28"/>
        </w:rPr>
      </w:pPr>
      <w:r w:rsidRPr="009454D2">
        <w:rPr>
          <w:rFonts w:ascii="Times New Roman" w:hAnsi="Times New Roman" w:cs="Times New Roman"/>
          <w:sz w:val="28"/>
          <w:szCs w:val="28"/>
        </w:rPr>
        <w:lastRenderedPageBreak/>
        <w:t>Таблица 7.2.2</w:t>
      </w:r>
      <w:r w:rsidR="00A37BFE">
        <w:rPr>
          <w:rFonts w:ascii="Times New Roman" w:hAnsi="Times New Roman" w:cs="Times New Roman"/>
          <w:sz w:val="28"/>
          <w:szCs w:val="28"/>
        </w:rPr>
        <w:t xml:space="preserve"> </w:t>
      </w:r>
    </w:p>
    <w:p w:rsidR="009454D2" w:rsidRDefault="00A37BFE" w:rsidP="00A37BFE">
      <w:pPr>
        <w:ind w:left="375"/>
        <w:jc w:val="center"/>
        <w:rPr>
          <w:rFonts w:ascii="Times New Roman" w:hAnsi="Times New Roman" w:cs="Times New Roman"/>
          <w:sz w:val="28"/>
          <w:szCs w:val="28"/>
        </w:rPr>
      </w:pPr>
      <w:r w:rsidRPr="009454D2">
        <w:rPr>
          <w:rFonts w:ascii="Times New Roman" w:eastAsia="Times New Roman" w:hAnsi="Times New Roman" w:cs="Times New Roman"/>
          <w:b/>
          <w:sz w:val="28"/>
          <w:szCs w:val="28"/>
          <w:lang w:eastAsia="ru-RU"/>
        </w:rPr>
        <w:t>Перечень мероприятий по охране источников питьевого водоснабжения</w:t>
      </w:r>
    </w:p>
    <w:tbl>
      <w:tblPr>
        <w:tblpPr w:leftFromText="180" w:rightFromText="180" w:vertAnchor="text" w:horzAnchor="margin" w:tblpY="103"/>
        <w:tblW w:w="51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1"/>
        <w:gridCol w:w="2564"/>
        <w:gridCol w:w="7803"/>
        <w:gridCol w:w="1329"/>
        <w:gridCol w:w="1223"/>
        <w:gridCol w:w="2177"/>
      </w:tblGrid>
      <w:tr w:rsidR="00BC3E86" w:rsidRPr="009454D2" w:rsidTr="00BC3E86">
        <w:trPr>
          <w:cantSplit/>
          <w:trHeight w:val="20"/>
          <w:tblHeader/>
        </w:trPr>
        <w:tc>
          <w:tcPr>
            <w:tcW w:w="173" w:type="pct"/>
            <w:vMerge w:val="restart"/>
            <w:vAlign w:val="center"/>
          </w:tcPr>
          <w:p w:rsidR="00BC3E86" w:rsidRPr="009454D2" w:rsidRDefault="00BC3E86" w:rsidP="00BC3E86">
            <w:pPr>
              <w:jc w:val="center"/>
              <w:rPr>
                <w:rFonts w:ascii="Times New Roman" w:hAnsi="Times New Roman" w:cs="Times New Roman"/>
                <w:sz w:val="24"/>
                <w:szCs w:val="24"/>
              </w:rPr>
            </w:pPr>
            <w:r w:rsidRPr="009454D2">
              <w:rPr>
                <w:rFonts w:ascii="Times New Roman" w:hAnsi="Times New Roman" w:cs="Times New Roman"/>
                <w:sz w:val="24"/>
                <w:szCs w:val="24"/>
              </w:rPr>
              <w:t>№ п/п</w:t>
            </w:r>
          </w:p>
        </w:tc>
        <w:tc>
          <w:tcPr>
            <w:tcW w:w="820" w:type="pct"/>
            <w:vMerge w:val="restart"/>
            <w:vAlign w:val="center"/>
          </w:tcPr>
          <w:p w:rsidR="00BC3E86" w:rsidRPr="009454D2" w:rsidRDefault="00BC3E86" w:rsidP="00BC3E86">
            <w:pPr>
              <w:ind w:firstLine="142"/>
              <w:jc w:val="center"/>
              <w:rPr>
                <w:rFonts w:ascii="Times New Roman" w:hAnsi="Times New Roman" w:cs="Times New Roman"/>
                <w:sz w:val="24"/>
                <w:szCs w:val="24"/>
              </w:rPr>
            </w:pPr>
            <w:r w:rsidRPr="009454D2">
              <w:rPr>
                <w:rFonts w:ascii="Times New Roman" w:hAnsi="Times New Roman" w:cs="Times New Roman"/>
                <w:sz w:val="24"/>
                <w:szCs w:val="24"/>
              </w:rPr>
              <w:t>Наименование объекта</w:t>
            </w:r>
          </w:p>
        </w:tc>
        <w:tc>
          <w:tcPr>
            <w:tcW w:w="2495" w:type="pct"/>
            <w:vMerge w:val="restart"/>
            <w:vAlign w:val="center"/>
          </w:tcPr>
          <w:p w:rsidR="00BC3E86" w:rsidRPr="009454D2" w:rsidRDefault="00BC3E86" w:rsidP="00BC3E86">
            <w:pPr>
              <w:ind w:firstLine="142"/>
              <w:jc w:val="center"/>
              <w:rPr>
                <w:rFonts w:ascii="Times New Roman" w:hAnsi="Times New Roman" w:cs="Times New Roman"/>
                <w:sz w:val="24"/>
                <w:szCs w:val="24"/>
              </w:rPr>
            </w:pPr>
            <w:r w:rsidRPr="009454D2">
              <w:rPr>
                <w:rFonts w:ascii="Times New Roman" w:hAnsi="Times New Roman" w:cs="Times New Roman"/>
                <w:sz w:val="24"/>
                <w:szCs w:val="24"/>
              </w:rPr>
              <w:t>Вид мероприятия</w:t>
            </w:r>
          </w:p>
        </w:tc>
        <w:tc>
          <w:tcPr>
            <w:tcW w:w="815" w:type="pct"/>
            <w:gridSpan w:val="2"/>
            <w:vAlign w:val="center"/>
          </w:tcPr>
          <w:p w:rsidR="00BC3E86" w:rsidRPr="009454D2" w:rsidRDefault="00BC3E86" w:rsidP="00BC3E86">
            <w:pPr>
              <w:ind w:firstLine="142"/>
              <w:jc w:val="center"/>
              <w:rPr>
                <w:rFonts w:ascii="Times New Roman" w:hAnsi="Times New Roman" w:cs="Times New Roman"/>
                <w:sz w:val="24"/>
                <w:szCs w:val="24"/>
              </w:rPr>
            </w:pPr>
            <w:r w:rsidRPr="009454D2">
              <w:rPr>
                <w:rFonts w:ascii="Times New Roman" w:hAnsi="Times New Roman" w:cs="Times New Roman"/>
                <w:sz w:val="24"/>
                <w:szCs w:val="24"/>
              </w:rPr>
              <w:t>Сроки реализации</w:t>
            </w:r>
          </w:p>
        </w:tc>
        <w:tc>
          <w:tcPr>
            <w:tcW w:w="696" w:type="pct"/>
            <w:vMerge w:val="restart"/>
            <w:vAlign w:val="center"/>
          </w:tcPr>
          <w:p w:rsidR="00BC3E86" w:rsidRPr="009454D2" w:rsidRDefault="00BC3E86" w:rsidP="00BC3E86">
            <w:pPr>
              <w:ind w:firstLine="142"/>
              <w:jc w:val="center"/>
              <w:rPr>
                <w:rFonts w:ascii="Times New Roman" w:hAnsi="Times New Roman" w:cs="Times New Roman"/>
                <w:sz w:val="24"/>
                <w:szCs w:val="24"/>
              </w:rPr>
            </w:pPr>
            <w:r w:rsidRPr="009454D2">
              <w:rPr>
                <w:rFonts w:ascii="Times New Roman" w:hAnsi="Times New Roman" w:cs="Times New Roman"/>
                <w:sz w:val="24"/>
                <w:szCs w:val="24"/>
              </w:rPr>
              <w:t>Источник мероприятия (наименование документа)</w:t>
            </w:r>
          </w:p>
        </w:tc>
      </w:tr>
      <w:tr w:rsidR="00BC3E86" w:rsidRPr="009454D2" w:rsidTr="00BC3E86">
        <w:trPr>
          <w:cantSplit/>
          <w:trHeight w:val="658"/>
          <w:tblHeader/>
        </w:trPr>
        <w:tc>
          <w:tcPr>
            <w:tcW w:w="173" w:type="pct"/>
            <w:vMerge/>
            <w:vAlign w:val="center"/>
          </w:tcPr>
          <w:p w:rsidR="00BC3E86" w:rsidRPr="009454D2" w:rsidRDefault="00BC3E86" w:rsidP="00BC3E86">
            <w:pPr>
              <w:ind w:firstLine="142"/>
              <w:jc w:val="center"/>
              <w:rPr>
                <w:rFonts w:ascii="Times New Roman" w:hAnsi="Times New Roman" w:cs="Times New Roman"/>
                <w:sz w:val="24"/>
                <w:szCs w:val="24"/>
              </w:rPr>
            </w:pPr>
          </w:p>
        </w:tc>
        <w:tc>
          <w:tcPr>
            <w:tcW w:w="820" w:type="pct"/>
            <w:vMerge/>
            <w:vAlign w:val="center"/>
          </w:tcPr>
          <w:p w:rsidR="00BC3E86" w:rsidRPr="009454D2" w:rsidRDefault="00BC3E86" w:rsidP="00BC3E86">
            <w:pPr>
              <w:ind w:firstLine="142"/>
              <w:jc w:val="center"/>
              <w:rPr>
                <w:rFonts w:ascii="Times New Roman" w:hAnsi="Times New Roman" w:cs="Times New Roman"/>
                <w:sz w:val="24"/>
                <w:szCs w:val="24"/>
              </w:rPr>
            </w:pPr>
          </w:p>
        </w:tc>
        <w:tc>
          <w:tcPr>
            <w:tcW w:w="2495" w:type="pct"/>
            <w:vMerge/>
            <w:vAlign w:val="center"/>
          </w:tcPr>
          <w:p w:rsidR="00BC3E86" w:rsidRPr="009454D2" w:rsidRDefault="00BC3E86" w:rsidP="00BC3E86">
            <w:pPr>
              <w:ind w:firstLine="142"/>
              <w:jc w:val="center"/>
              <w:rPr>
                <w:rFonts w:ascii="Times New Roman" w:hAnsi="Times New Roman" w:cs="Times New Roman"/>
                <w:sz w:val="24"/>
                <w:szCs w:val="24"/>
              </w:rPr>
            </w:pPr>
          </w:p>
        </w:tc>
        <w:tc>
          <w:tcPr>
            <w:tcW w:w="425" w:type="pct"/>
            <w:vAlign w:val="center"/>
          </w:tcPr>
          <w:p w:rsidR="00BC3E86" w:rsidRPr="009454D2" w:rsidRDefault="00BC3E86" w:rsidP="00BC3E86">
            <w:pPr>
              <w:ind w:firstLine="142"/>
              <w:jc w:val="center"/>
              <w:rPr>
                <w:rFonts w:ascii="Times New Roman" w:hAnsi="Times New Roman" w:cs="Times New Roman"/>
                <w:sz w:val="24"/>
                <w:szCs w:val="24"/>
              </w:rPr>
            </w:pPr>
            <w:r w:rsidRPr="009454D2">
              <w:rPr>
                <w:rFonts w:ascii="Times New Roman" w:hAnsi="Times New Roman" w:cs="Times New Roman"/>
                <w:sz w:val="24"/>
                <w:szCs w:val="24"/>
              </w:rPr>
              <w:t>Первая очередь</w:t>
            </w:r>
          </w:p>
        </w:tc>
        <w:tc>
          <w:tcPr>
            <w:tcW w:w="391" w:type="pct"/>
            <w:vAlign w:val="center"/>
          </w:tcPr>
          <w:p w:rsidR="00BC3E86" w:rsidRPr="009454D2" w:rsidRDefault="00BC3E86" w:rsidP="00BC3E86">
            <w:pPr>
              <w:ind w:firstLine="142"/>
              <w:jc w:val="center"/>
              <w:rPr>
                <w:rFonts w:ascii="Times New Roman" w:hAnsi="Times New Roman" w:cs="Times New Roman"/>
                <w:sz w:val="24"/>
                <w:szCs w:val="24"/>
              </w:rPr>
            </w:pPr>
            <w:r w:rsidRPr="009454D2">
              <w:rPr>
                <w:rFonts w:ascii="Times New Roman" w:hAnsi="Times New Roman" w:cs="Times New Roman"/>
                <w:sz w:val="24"/>
                <w:szCs w:val="24"/>
              </w:rPr>
              <w:t>Расчетный период</w:t>
            </w:r>
          </w:p>
        </w:tc>
        <w:tc>
          <w:tcPr>
            <w:tcW w:w="696" w:type="pct"/>
            <w:vMerge/>
            <w:vAlign w:val="center"/>
          </w:tcPr>
          <w:p w:rsidR="00BC3E86" w:rsidRPr="009454D2" w:rsidRDefault="00BC3E86" w:rsidP="00BC3E86">
            <w:pPr>
              <w:ind w:firstLine="142"/>
              <w:jc w:val="center"/>
              <w:rPr>
                <w:rFonts w:ascii="Times New Roman" w:hAnsi="Times New Roman" w:cs="Times New Roman"/>
                <w:sz w:val="24"/>
                <w:szCs w:val="24"/>
              </w:rPr>
            </w:pPr>
          </w:p>
        </w:tc>
      </w:tr>
      <w:tr w:rsidR="00BC3E86" w:rsidRPr="009454D2" w:rsidTr="00BC3E86">
        <w:trPr>
          <w:cantSplit/>
          <w:trHeight w:val="1272"/>
        </w:trPr>
        <w:tc>
          <w:tcPr>
            <w:tcW w:w="173" w:type="pct"/>
            <w:vMerge w:val="restart"/>
            <w:vAlign w:val="center"/>
          </w:tcPr>
          <w:p w:rsidR="00BC3E86" w:rsidRPr="009454D2" w:rsidRDefault="00BC3E86" w:rsidP="00BC3E86">
            <w:pPr>
              <w:ind w:firstLine="142"/>
              <w:jc w:val="center"/>
              <w:rPr>
                <w:rFonts w:ascii="Times New Roman" w:hAnsi="Times New Roman" w:cs="Times New Roman"/>
                <w:sz w:val="24"/>
                <w:szCs w:val="24"/>
              </w:rPr>
            </w:pPr>
            <w:r>
              <w:rPr>
                <w:rFonts w:ascii="Times New Roman" w:hAnsi="Times New Roman" w:cs="Times New Roman"/>
                <w:sz w:val="24"/>
                <w:szCs w:val="24"/>
              </w:rPr>
              <w:t>1</w:t>
            </w:r>
          </w:p>
          <w:p w:rsidR="00BC3E86" w:rsidRPr="009454D2" w:rsidRDefault="00BC3E86" w:rsidP="00BC3E86">
            <w:pPr>
              <w:ind w:firstLine="142"/>
              <w:jc w:val="center"/>
              <w:rPr>
                <w:rFonts w:ascii="Times New Roman" w:hAnsi="Times New Roman" w:cs="Times New Roman"/>
                <w:sz w:val="24"/>
                <w:szCs w:val="24"/>
              </w:rPr>
            </w:pPr>
          </w:p>
        </w:tc>
        <w:tc>
          <w:tcPr>
            <w:tcW w:w="820" w:type="pct"/>
            <w:vMerge w:val="restart"/>
            <w:vAlign w:val="center"/>
          </w:tcPr>
          <w:p w:rsidR="00BC3E86" w:rsidRPr="00A701C9" w:rsidRDefault="00BC3E86" w:rsidP="00BC3E86">
            <w:pPr>
              <w:widowControl w:val="0"/>
              <w:suppressAutoHyphens/>
              <w:spacing w:after="0" w:line="240" w:lineRule="auto"/>
              <w:ind w:firstLine="142"/>
              <w:contextualSpacing/>
              <w:jc w:val="center"/>
              <w:rPr>
                <w:rFonts w:ascii="Times New Roman" w:hAnsi="Times New Roman" w:cs="Times New Roman"/>
                <w:sz w:val="24"/>
                <w:szCs w:val="24"/>
              </w:rPr>
            </w:pPr>
            <w:r>
              <w:rPr>
                <w:rFonts w:ascii="Times New Roman" w:hAnsi="Times New Roman" w:cs="Times New Roman"/>
                <w:sz w:val="24"/>
                <w:szCs w:val="24"/>
              </w:rPr>
              <w:t xml:space="preserve">Артезианские скважины в </w:t>
            </w:r>
            <w:proofErr w:type="spellStart"/>
            <w:r>
              <w:rPr>
                <w:rFonts w:ascii="Times New Roman" w:hAnsi="Times New Roman" w:cs="Times New Roman"/>
                <w:sz w:val="24"/>
                <w:szCs w:val="24"/>
              </w:rPr>
              <w:t>н.п</w:t>
            </w:r>
            <w:r w:rsidR="000B112A">
              <w:rPr>
                <w:rFonts w:ascii="Times New Roman" w:hAnsi="Times New Roman" w:cs="Times New Roman"/>
                <w:sz w:val="24"/>
                <w:szCs w:val="24"/>
              </w:rPr>
              <w:t>п</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Черки-Дюртиле</w:t>
            </w:r>
            <w:proofErr w:type="spellEnd"/>
            <w:r>
              <w:rPr>
                <w:rFonts w:ascii="Times New Roman" w:hAnsi="Times New Roman" w:cs="Times New Roman"/>
                <w:sz w:val="24"/>
                <w:szCs w:val="24"/>
              </w:rPr>
              <w:t xml:space="preserve">, Большое Фролово, Степановка </w:t>
            </w:r>
          </w:p>
        </w:tc>
        <w:tc>
          <w:tcPr>
            <w:tcW w:w="2495" w:type="pct"/>
            <w:vMerge w:val="restart"/>
            <w:vAlign w:val="center"/>
          </w:tcPr>
          <w:p w:rsidR="00BC3E86" w:rsidRDefault="00BC3E86" w:rsidP="00BC3E86">
            <w:pPr>
              <w:ind w:firstLine="142"/>
              <w:contextualSpacing/>
              <w:jc w:val="center"/>
              <w:rPr>
                <w:rFonts w:ascii="Times New Roman" w:hAnsi="Times New Roman" w:cs="Times New Roman"/>
                <w:sz w:val="24"/>
                <w:szCs w:val="24"/>
              </w:rPr>
            </w:pPr>
            <w:r>
              <w:rPr>
                <w:rFonts w:ascii="Times New Roman" w:hAnsi="Times New Roman" w:cs="Times New Roman"/>
                <w:sz w:val="24"/>
                <w:szCs w:val="24"/>
              </w:rPr>
              <w:t xml:space="preserve">Разработать проекты зон санитарной охраны источников водоснабжения; </w:t>
            </w:r>
          </w:p>
          <w:p w:rsidR="00BC3E86" w:rsidRDefault="00BC3E86" w:rsidP="00BC3E86">
            <w:pPr>
              <w:ind w:firstLine="142"/>
              <w:contextualSpacing/>
              <w:jc w:val="center"/>
              <w:rPr>
                <w:rFonts w:ascii="Times New Roman" w:hAnsi="Times New Roman" w:cs="Times New Roman"/>
                <w:sz w:val="24"/>
                <w:szCs w:val="24"/>
              </w:rPr>
            </w:pPr>
            <w:r w:rsidRPr="009454D2">
              <w:rPr>
                <w:rFonts w:ascii="Times New Roman" w:hAnsi="Times New Roman" w:cs="Times New Roman"/>
                <w:sz w:val="24"/>
                <w:szCs w:val="24"/>
              </w:rPr>
              <w:t>Согласова</w:t>
            </w:r>
            <w:r>
              <w:rPr>
                <w:rFonts w:ascii="Times New Roman" w:hAnsi="Times New Roman" w:cs="Times New Roman"/>
                <w:sz w:val="24"/>
                <w:szCs w:val="24"/>
              </w:rPr>
              <w:t>ть</w:t>
            </w:r>
            <w:r w:rsidRPr="009454D2">
              <w:rPr>
                <w:rFonts w:ascii="Times New Roman" w:hAnsi="Times New Roman" w:cs="Times New Roman"/>
                <w:sz w:val="24"/>
                <w:szCs w:val="24"/>
              </w:rPr>
              <w:t xml:space="preserve"> </w:t>
            </w:r>
            <w:r>
              <w:rPr>
                <w:rFonts w:ascii="Times New Roman" w:hAnsi="Times New Roman" w:cs="Times New Roman"/>
                <w:sz w:val="24"/>
                <w:szCs w:val="24"/>
              </w:rPr>
              <w:t xml:space="preserve">проекты зон санитарной охраны скважины с </w:t>
            </w:r>
            <w:r w:rsidRPr="009454D2">
              <w:rPr>
                <w:rFonts w:ascii="Times New Roman" w:hAnsi="Times New Roman" w:cs="Times New Roman"/>
                <w:sz w:val="24"/>
                <w:szCs w:val="24"/>
              </w:rPr>
              <w:t xml:space="preserve">Управлением </w:t>
            </w:r>
            <w:proofErr w:type="spellStart"/>
            <w:r w:rsidRPr="009454D2">
              <w:rPr>
                <w:rFonts w:ascii="Times New Roman" w:hAnsi="Times New Roman" w:cs="Times New Roman"/>
                <w:sz w:val="24"/>
                <w:szCs w:val="24"/>
              </w:rPr>
              <w:t>Роспотребнадзора</w:t>
            </w:r>
            <w:proofErr w:type="spellEnd"/>
            <w:r w:rsidRPr="009454D2">
              <w:rPr>
                <w:rFonts w:ascii="Times New Roman" w:hAnsi="Times New Roman" w:cs="Times New Roman"/>
                <w:sz w:val="24"/>
                <w:szCs w:val="24"/>
              </w:rPr>
              <w:t xml:space="preserve"> по РТ </w:t>
            </w:r>
          </w:p>
          <w:p w:rsidR="00BC3E86" w:rsidRPr="009454D2" w:rsidRDefault="00BC3E86" w:rsidP="00BC3E86">
            <w:pPr>
              <w:ind w:firstLine="142"/>
              <w:contextualSpacing/>
              <w:jc w:val="center"/>
              <w:rPr>
                <w:rFonts w:ascii="Times New Roman" w:hAnsi="Times New Roman" w:cs="Times New Roman"/>
                <w:sz w:val="24"/>
                <w:szCs w:val="24"/>
              </w:rPr>
            </w:pPr>
            <w:r w:rsidRPr="009454D2">
              <w:rPr>
                <w:rFonts w:ascii="Times New Roman" w:hAnsi="Times New Roman" w:cs="Times New Roman"/>
                <w:sz w:val="24"/>
                <w:szCs w:val="24"/>
              </w:rPr>
              <w:t>Соблюдать режим ЗСО</w:t>
            </w:r>
          </w:p>
          <w:p w:rsidR="00BC3E86" w:rsidRPr="009454D2" w:rsidRDefault="00BC3E86" w:rsidP="00BC3E86">
            <w:pPr>
              <w:ind w:firstLine="142"/>
              <w:jc w:val="center"/>
              <w:rPr>
                <w:rFonts w:ascii="Times New Roman" w:hAnsi="Times New Roman" w:cs="Times New Roman"/>
                <w:sz w:val="24"/>
                <w:szCs w:val="24"/>
              </w:rPr>
            </w:pPr>
            <w:r w:rsidRPr="009454D2">
              <w:rPr>
                <w:rFonts w:ascii="Times New Roman" w:hAnsi="Times New Roman" w:cs="Times New Roman"/>
                <w:sz w:val="24"/>
                <w:szCs w:val="24"/>
              </w:rPr>
              <w:t>Внести в ЕГРН границы зон санитарной охраны в составе 3х поясов.</w:t>
            </w:r>
          </w:p>
          <w:p w:rsidR="00BC3E86" w:rsidRPr="009454D2" w:rsidRDefault="00BC3E86" w:rsidP="00BC3E86">
            <w:pPr>
              <w:ind w:firstLine="142"/>
              <w:jc w:val="center"/>
              <w:rPr>
                <w:rFonts w:ascii="Times New Roman" w:hAnsi="Times New Roman" w:cs="Times New Roman"/>
                <w:sz w:val="24"/>
                <w:szCs w:val="24"/>
              </w:rPr>
            </w:pPr>
            <w:r w:rsidRPr="009454D2">
              <w:rPr>
                <w:rFonts w:ascii="Times New Roman" w:hAnsi="Times New Roman" w:cs="Times New Roman"/>
                <w:sz w:val="24"/>
                <w:szCs w:val="24"/>
              </w:rPr>
              <w:t xml:space="preserve">Проверить герметичность выгребных ям в жилой застройке, попадающей в границы </w:t>
            </w:r>
            <w:r w:rsidRPr="009454D2">
              <w:rPr>
                <w:rFonts w:ascii="Times New Roman" w:hAnsi="Times New Roman" w:cs="Times New Roman"/>
                <w:sz w:val="24"/>
                <w:szCs w:val="24"/>
                <w:lang w:val="en-US"/>
              </w:rPr>
              <w:t>II</w:t>
            </w:r>
            <w:r w:rsidRPr="009454D2">
              <w:rPr>
                <w:rFonts w:ascii="Times New Roman" w:hAnsi="Times New Roman" w:cs="Times New Roman"/>
                <w:sz w:val="24"/>
                <w:szCs w:val="24"/>
              </w:rPr>
              <w:t xml:space="preserve">, </w:t>
            </w:r>
            <w:r w:rsidRPr="009454D2">
              <w:rPr>
                <w:rFonts w:ascii="Times New Roman" w:hAnsi="Times New Roman" w:cs="Times New Roman"/>
                <w:sz w:val="24"/>
                <w:szCs w:val="24"/>
                <w:lang w:val="en-US"/>
              </w:rPr>
              <w:t>III</w:t>
            </w:r>
            <w:r w:rsidRPr="009454D2">
              <w:rPr>
                <w:rFonts w:ascii="Times New Roman" w:hAnsi="Times New Roman" w:cs="Times New Roman"/>
                <w:sz w:val="24"/>
                <w:szCs w:val="24"/>
              </w:rPr>
              <w:t xml:space="preserve"> поясов ЗСО.</w:t>
            </w:r>
          </w:p>
          <w:p w:rsidR="00BC3E86" w:rsidRDefault="00BC3E86" w:rsidP="00BC3E86">
            <w:pPr>
              <w:ind w:firstLine="142"/>
              <w:jc w:val="center"/>
              <w:rPr>
                <w:rFonts w:ascii="Times New Roman" w:hAnsi="Times New Roman" w:cs="Times New Roman"/>
                <w:sz w:val="24"/>
                <w:szCs w:val="24"/>
              </w:rPr>
            </w:pPr>
            <w:r w:rsidRPr="009454D2">
              <w:rPr>
                <w:rFonts w:ascii="Times New Roman" w:hAnsi="Times New Roman" w:cs="Times New Roman"/>
                <w:sz w:val="24"/>
                <w:szCs w:val="24"/>
              </w:rPr>
              <w:t xml:space="preserve">Обеспечить сторожевой сигнализацией и охранным освещением, спланировать территорию для отвода поверхностных вод от устья скважин. </w:t>
            </w:r>
          </w:p>
          <w:p w:rsidR="00BC3E86" w:rsidRDefault="00BC3E86" w:rsidP="00BC3E86">
            <w:pPr>
              <w:ind w:firstLine="142"/>
              <w:jc w:val="center"/>
              <w:rPr>
                <w:rFonts w:ascii="Times New Roman" w:hAnsi="Times New Roman" w:cs="Times New Roman"/>
                <w:sz w:val="24"/>
                <w:szCs w:val="24"/>
              </w:rPr>
            </w:pPr>
            <w:r w:rsidRPr="009454D2">
              <w:rPr>
                <w:rFonts w:ascii="Times New Roman" w:hAnsi="Times New Roman" w:cs="Times New Roman"/>
                <w:sz w:val="24"/>
                <w:szCs w:val="24"/>
              </w:rPr>
              <w:t xml:space="preserve">При планировании в границах </w:t>
            </w:r>
            <w:r w:rsidRPr="009454D2">
              <w:rPr>
                <w:rFonts w:ascii="Times New Roman" w:hAnsi="Times New Roman" w:cs="Times New Roman"/>
                <w:sz w:val="24"/>
                <w:szCs w:val="24"/>
                <w:lang w:val="en-US"/>
              </w:rPr>
              <w:t>II</w:t>
            </w:r>
            <w:r w:rsidRPr="009454D2">
              <w:rPr>
                <w:rFonts w:ascii="Times New Roman" w:hAnsi="Times New Roman" w:cs="Times New Roman"/>
                <w:sz w:val="24"/>
                <w:szCs w:val="24"/>
              </w:rPr>
              <w:t xml:space="preserve">, </w:t>
            </w:r>
            <w:r w:rsidRPr="009454D2">
              <w:rPr>
                <w:rFonts w:ascii="Times New Roman" w:hAnsi="Times New Roman" w:cs="Times New Roman"/>
                <w:sz w:val="24"/>
                <w:szCs w:val="24"/>
                <w:lang w:val="en-US"/>
              </w:rPr>
              <w:t>III</w:t>
            </w:r>
            <w:r w:rsidRPr="009454D2">
              <w:rPr>
                <w:rFonts w:ascii="Times New Roman" w:hAnsi="Times New Roman" w:cs="Times New Roman"/>
                <w:sz w:val="24"/>
                <w:szCs w:val="24"/>
              </w:rPr>
              <w:t xml:space="preserve"> поясов строительства, связанного с нарушением почвенного покрова, получить обязательное согласование с Управлением </w:t>
            </w:r>
            <w:proofErr w:type="spellStart"/>
            <w:r w:rsidRPr="009454D2">
              <w:rPr>
                <w:rFonts w:ascii="Times New Roman" w:hAnsi="Times New Roman" w:cs="Times New Roman"/>
                <w:sz w:val="24"/>
                <w:szCs w:val="24"/>
              </w:rPr>
              <w:t>Роспотребнадзора</w:t>
            </w:r>
            <w:proofErr w:type="spellEnd"/>
            <w:r w:rsidRPr="009454D2">
              <w:rPr>
                <w:rFonts w:ascii="Times New Roman" w:hAnsi="Times New Roman" w:cs="Times New Roman"/>
                <w:sz w:val="24"/>
                <w:szCs w:val="24"/>
              </w:rPr>
              <w:t xml:space="preserve"> по РТ</w:t>
            </w:r>
            <w:r>
              <w:rPr>
                <w:rFonts w:ascii="Times New Roman" w:hAnsi="Times New Roman" w:cs="Times New Roman"/>
                <w:sz w:val="24"/>
                <w:szCs w:val="24"/>
              </w:rPr>
              <w:t>.</w:t>
            </w:r>
            <w:r w:rsidRPr="009454D2">
              <w:rPr>
                <w:rFonts w:ascii="Times New Roman" w:hAnsi="Times New Roman" w:cs="Times New Roman"/>
                <w:sz w:val="24"/>
                <w:szCs w:val="24"/>
              </w:rPr>
              <w:t xml:space="preserve"> </w:t>
            </w:r>
          </w:p>
          <w:p w:rsidR="00BC3E86" w:rsidRPr="009454D2" w:rsidRDefault="00BC3E86" w:rsidP="00BC3E86">
            <w:pPr>
              <w:ind w:firstLine="142"/>
              <w:jc w:val="center"/>
              <w:rPr>
                <w:rFonts w:ascii="Times New Roman" w:hAnsi="Times New Roman" w:cs="Times New Roman"/>
                <w:sz w:val="24"/>
                <w:szCs w:val="24"/>
              </w:rPr>
            </w:pPr>
            <w:r w:rsidRPr="009454D2">
              <w:rPr>
                <w:rFonts w:ascii="Times New Roman" w:hAnsi="Times New Roman" w:cs="Times New Roman"/>
                <w:sz w:val="24"/>
                <w:szCs w:val="24"/>
              </w:rPr>
              <w:t>Обеспечить производственный контроль качества питьевой воды</w:t>
            </w:r>
          </w:p>
        </w:tc>
        <w:tc>
          <w:tcPr>
            <w:tcW w:w="425" w:type="pct"/>
            <w:vAlign w:val="center"/>
          </w:tcPr>
          <w:p w:rsidR="00BC3E86" w:rsidRPr="009454D2" w:rsidRDefault="00BC3E86" w:rsidP="00BC3E86">
            <w:pPr>
              <w:ind w:firstLine="142"/>
              <w:jc w:val="center"/>
              <w:rPr>
                <w:rFonts w:ascii="Times New Roman" w:hAnsi="Times New Roman" w:cs="Times New Roman"/>
                <w:sz w:val="24"/>
                <w:szCs w:val="24"/>
              </w:rPr>
            </w:pPr>
            <w:r w:rsidRPr="009454D2">
              <w:rPr>
                <w:rFonts w:ascii="Times New Roman" w:hAnsi="Times New Roman" w:cs="Times New Roman"/>
                <w:sz w:val="24"/>
                <w:szCs w:val="24"/>
              </w:rPr>
              <w:t>+</w:t>
            </w:r>
          </w:p>
          <w:p w:rsidR="00BC3E86" w:rsidRPr="009454D2" w:rsidRDefault="00BC3E86" w:rsidP="00BC3E86">
            <w:pPr>
              <w:ind w:firstLine="142"/>
              <w:jc w:val="center"/>
              <w:rPr>
                <w:rFonts w:ascii="Times New Roman" w:hAnsi="Times New Roman" w:cs="Times New Roman"/>
                <w:sz w:val="24"/>
                <w:szCs w:val="24"/>
              </w:rPr>
            </w:pPr>
          </w:p>
        </w:tc>
        <w:tc>
          <w:tcPr>
            <w:tcW w:w="391" w:type="pct"/>
            <w:vAlign w:val="center"/>
          </w:tcPr>
          <w:p w:rsidR="00BC3E86" w:rsidRPr="009454D2" w:rsidRDefault="00BC3E86" w:rsidP="00BC3E86">
            <w:pPr>
              <w:ind w:firstLine="142"/>
              <w:jc w:val="center"/>
              <w:rPr>
                <w:rFonts w:ascii="Times New Roman" w:hAnsi="Times New Roman" w:cs="Times New Roman"/>
                <w:sz w:val="24"/>
                <w:szCs w:val="24"/>
              </w:rPr>
            </w:pPr>
          </w:p>
        </w:tc>
        <w:tc>
          <w:tcPr>
            <w:tcW w:w="696" w:type="pct"/>
            <w:vMerge w:val="restart"/>
          </w:tcPr>
          <w:p w:rsidR="00BC3E86" w:rsidRPr="009454D2" w:rsidRDefault="00BC3E86" w:rsidP="00BC3E86">
            <w:pPr>
              <w:ind w:firstLine="142"/>
              <w:jc w:val="center"/>
              <w:rPr>
                <w:rFonts w:ascii="Times New Roman" w:hAnsi="Times New Roman" w:cs="Times New Roman"/>
                <w:sz w:val="24"/>
                <w:szCs w:val="24"/>
              </w:rPr>
            </w:pPr>
            <w:r w:rsidRPr="009454D2">
              <w:rPr>
                <w:rFonts w:ascii="Times New Roman" w:hAnsi="Times New Roman" w:cs="Times New Roman"/>
                <w:sz w:val="24"/>
                <w:szCs w:val="24"/>
              </w:rPr>
              <w:t xml:space="preserve">Генеральный план </w:t>
            </w:r>
            <w:proofErr w:type="spellStart"/>
            <w:r>
              <w:rPr>
                <w:rFonts w:ascii="Times New Roman" w:hAnsi="Times New Roman" w:cs="Times New Roman"/>
                <w:sz w:val="24"/>
                <w:szCs w:val="24"/>
              </w:rPr>
              <w:t>Большефроловского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с.п</w:t>
            </w:r>
            <w:proofErr w:type="spellEnd"/>
            <w:r>
              <w:rPr>
                <w:rFonts w:ascii="Times New Roman" w:hAnsi="Times New Roman" w:cs="Times New Roman"/>
                <w:sz w:val="24"/>
                <w:szCs w:val="24"/>
              </w:rPr>
              <w:t>.</w:t>
            </w:r>
            <w:r w:rsidRPr="009454D2">
              <w:rPr>
                <w:rFonts w:ascii="Times New Roman" w:hAnsi="Times New Roman" w:cs="Times New Roman"/>
                <w:sz w:val="24"/>
                <w:szCs w:val="24"/>
              </w:rPr>
              <w:t xml:space="preserve">, </w:t>
            </w:r>
            <w:r w:rsidRPr="009454D2">
              <w:rPr>
                <w:rFonts w:ascii="Times New Roman" w:hAnsi="Times New Roman" w:cs="Times New Roman"/>
                <w:bCs/>
                <w:sz w:val="24"/>
                <w:szCs w:val="24"/>
              </w:rPr>
              <w:t xml:space="preserve">СанПиН 2.1.4.1110-02 «Зоны санитарной охраны источников водоснабжения и водопроводов питьевого назначения», </w:t>
            </w:r>
            <w:r w:rsidRPr="009454D2">
              <w:rPr>
                <w:rFonts w:ascii="Times New Roman" w:hAnsi="Times New Roman" w:cs="Times New Roman"/>
                <w:sz w:val="24"/>
                <w:szCs w:val="24"/>
              </w:rPr>
              <w:t>проект</w:t>
            </w:r>
            <w:r>
              <w:rPr>
                <w:rFonts w:ascii="Times New Roman" w:hAnsi="Times New Roman" w:cs="Times New Roman"/>
                <w:sz w:val="24"/>
                <w:szCs w:val="24"/>
              </w:rPr>
              <w:t>ы</w:t>
            </w:r>
            <w:r w:rsidRPr="009454D2">
              <w:rPr>
                <w:rFonts w:ascii="Times New Roman" w:hAnsi="Times New Roman" w:cs="Times New Roman"/>
                <w:sz w:val="24"/>
                <w:szCs w:val="24"/>
              </w:rPr>
              <w:t xml:space="preserve"> ЗСО</w:t>
            </w:r>
          </w:p>
        </w:tc>
      </w:tr>
      <w:tr w:rsidR="00BC3E86" w:rsidRPr="009454D2" w:rsidTr="00BC3E86">
        <w:trPr>
          <w:cantSplit/>
          <w:trHeight w:val="2943"/>
        </w:trPr>
        <w:tc>
          <w:tcPr>
            <w:tcW w:w="173" w:type="pct"/>
            <w:vMerge/>
            <w:vAlign w:val="center"/>
          </w:tcPr>
          <w:p w:rsidR="00BC3E86" w:rsidRPr="009454D2" w:rsidRDefault="00BC3E86" w:rsidP="00BC3E86">
            <w:pPr>
              <w:ind w:firstLine="142"/>
              <w:jc w:val="center"/>
              <w:rPr>
                <w:rFonts w:ascii="Times New Roman" w:hAnsi="Times New Roman" w:cs="Times New Roman"/>
                <w:sz w:val="24"/>
                <w:szCs w:val="24"/>
              </w:rPr>
            </w:pPr>
          </w:p>
        </w:tc>
        <w:tc>
          <w:tcPr>
            <w:tcW w:w="820" w:type="pct"/>
            <w:vMerge/>
            <w:vAlign w:val="center"/>
          </w:tcPr>
          <w:p w:rsidR="00BC3E86" w:rsidRPr="009454D2" w:rsidRDefault="00BC3E86" w:rsidP="00BC3E86">
            <w:pPr>
              <w:widowControl w:val="0"/>
              <w:suppressAutoHyphens/>
              <w:spacing w:after="0" w:line="240" w:lineRule="auto"/>
              <w:ind w:firstLine="142"/>
              <w:jc w:val="center"/>
              <w:rPr>
                <w:rFonts w:ascii="Times New Roman" w:eastAsia="Times New Roman" w:hAnsi="Times New Roman" w:cs="Times New Roman"/>
                <w:sz w:val="24"/>
                <w:szCs w:val="24"/>
                <w:lang w:eastAsia="ru-RU"/>
              </w:rPr>
            </w:pPr>
          </w:p>
        </w:tc>
        <w:tc>
          <w:tcPr>
            <w:tcW w:w="2495" w:type="pct"/>
            <w:vMerge/>
            <w:vAlign w:val="center"/>
          </w:tcPr>
          <w:p w:rsidR="00BC3E86" w:rsidRPr="009454D2" w:rsidRDefault="00BC3E86" w:rsidP="00BC3E86">
            <w:pPr>
              <w:ind w:firstLine="142"/>
              <w:jc w:val="center"/>
              <w:rPr>
                <w:rFonts w:ascii="Times New Roman" w:hAnsi="Times New Roman" w:cs="Times New Roman"/>
                <w:sz w:val="24"/>
                <w:szCs w:val="24"/>
              </w:rPr>
            </w:pPr>
          </w:p>
        </w:tc>
        <w:tc>
          <w:tcPr>
            <w:tcW w:w="425" w:type="pct"/>
            <w:vAlign w:val="center"/>
          </w:tcPr>
          <w:p w:rsidR="00BC3E86" w:rsidRPr="009454D2" w:rsidRDefault="00BC3E86" w:rsidP="00BC3E86">
            <w:pPr>
              <w:ind w:firstLine="142"/>
              <w:jc w:val="center"/>
              <w:rPr>
                <w:rFonts w:ascii="Times New Roman" w:hAnsi="Times New Roman" w:cs="Times New Roman"/>
                <w:sz w:val="24"/>
                <w:szCs w:val="24"/>
              </w:rPr>
            </w:pPr>
            <w:r w:rsidRPr="009454D2">
              <w:rPr>
                <w:rFonts w:ascii="Times New Roman" w:hAnsi="Times New Roman" w:cs="Times New Roman"/>
                <w:sz w:val="24"/>
                <w:szCs w:val="24"/>
              </w:rPr>
              <w:t>+</w:t>
            </w:r>
          </w:p>
        </w:tc>
        <w:tc>
          <w:tcPr>
            <w:tcW w:w="391" w:type="pct"/>
            <w:vAlign w:val="center"/>
          </w:tcPr>
          <w:p w:rsidR="00BC3E86" w:rsidRPr="009454D2" w:rsidRDefault="00BC3E86" w:rsidP="00BC3E86">
            <w:pPr>
              <w:ind w:firstLine="142"/>
              <w:jc w:val="center"/>
              <w:rPr>
                <w:rFonts w:ascii="Times New Roman" w:hAnsi="Times New Roman" w:cs="Times New Roman"/>
                <w:sz w:val="24"/>
                <w:szCs w:val="24"/>
              </w:rPr>
            </w:pPr>
          </w:p>
        </w:tc>
        <w:tc>
          <w:tcPr>
            <w:tcW w:w="696" w:type="pct"/>
            <w:vMerge/>
          </w:tcPr>
          <w:p w:rsidR="00BC3E86" w:rsidRPr="009454D2" w:rsidRDefault="00BC3E86" w:rsidP="00BC3E86">
            <w:pPr>
              <w:ind w:firstLine="142"/>
              <w:jc w:val="center"/>
              <w:rPr>
                <w:rFonts w:ascii="Times New Roman" w:hAnsi="Times New Roman" w:cs="Times New Roman"/>
                <w:sz w:val="24"/>
                <w:szCs w:val="24"/>
              </w:rPr>
            </w:pPr>
          </w:p>
        </w:tc>
      </w:tr>
      <w:tr w:rsidR="00BC3E86" w:rsidRPr="009454D2" w:rsidTr="00BC3E86">
        <w:trPr>
          <w:cantSplit/>
          <w:trHeight w:val="956"/>
        </w:trPr>
        <w:tc>
          <w:tcPr>
            <w:tcW w:w="173" w:type="pct"/>
            <w:vAlign w:val="center"/>
          </w:tcPr>
          <w:p w:rsidR="00BC3E86" w:rsidRDefault="00BC3E86" w:rsidP="00BC3E86">
            <w:pPr>
              <w:ind w:firstLine="142"/>
              <w:jc w:val="center"/>
              <w:rPr>
                <w:rFonts w:ascii="Times New Roman" w:hAnsi="Times New Roman" w:cs="Times New Roman"/>
                <w:sz w:val="24"/>
                <w:szCs w:val="24"/>
              </w:rPr>
            </w:pPr>
            <w:r>
              <w:rPr>
                <w:rFonts w:ascii="Times New Roman" w:hAnsi="Times New Roman" w:cs="Times New Roman"/>
                <w:sz w:val="24"/>
                <w:szCs w:val="24"/>
              </w:rPr>
              <w:t>2</w:t>
            </w:r>
          </w:p>
        </w:tc>
        <w:tc>
          <w:tcPr>
            <w:tcW w:w="820" w:type="pct"/>
            <w:vAlign w:val="center"/>
          </w:tcPr>
          <w:p w:rsidR="00BC3E86" w:rsidRPr="00A7678E" w:rsidRDefault="00BC3E86" w:rsidP="00350205">
            <w:pPr>
              <w:widowControl w:val="0"/>
              <w:suppressAutoHyphens/>
              <w:spacing w:after="0" w:line="240" w:lineRule="auto"/>
              <w:ind w:firstLine="142"/>
              <w:jc w:val="center"/>
              <w:rPr>
                <w:rFonts w:ascii="Times New Roman" w:eastAsia="Times New Roman" w:hAnsi="Times New Roman" w:cs="Times New Roman"/>
                <w:sz w:val="24"/>
                <w:szCs w:val="24"/>
                <w:lang w:eastAsia="ru-RU"/>
              </w:rPr>
            </w:pPr>
            <w:r w:rsidRPr="00A7678E">
              <w:rPr>
                <w:rFonts w:ascii="Times New Roman" w:eastAsia="Times New Roman" w:hAnsi="Times New Roman" w:cs="Times New Roman"/>
                <w:sz w:val="24"/>
                <w:szCs w:val="24"/>
                <w:lang w:eastAsia="ru-RU"/>
              </w:rPr>
              <w:t>Родник</w:t>
            </w:r>
            <w:r>
              <w:rPr>
                <w:rFonts w:ascii="Times New Roman" w:eastAsia="Times New Roman" w:hAnsi="Times New Roman" w:cs="Times New Roman"/>
                <w:sz w:val="24"/>
                <w:szCs w:val="24"/>
                <w:lang w:eastAsia="ru-RU"/>
              </w:rPr>
              <w:t>и</w:t>
            </w:r>
            <w:r w:rsidRPr="00A7678E">
              <w:rPr>
                <w:rFonts w:ascii="Times New Roman" w:eastAsia="Times New Roman" w:hAnsi="Times New Roman" w:cs="Times New Roman"/>
                <w:sz w:val="24"/>
                <w:szCs w:val="24"/>
                <w:lang w:eastAsia="ru-RU"/>
              </w:rPr>
              <w:t xml:space="preserve"> </w:t>
            </w:r>
          </w:p>
        </w:tc>
        <w:tc>
          <w:tcPr>
            <w:tcW w:w="2495" w:type="pct"/>
            <w:vAlign w:val="center"/>
          </w:tcPr>
          <w:p w:rsidR="00BC3E86" w:rsidRDefault="00BC3E86" w:rsidP="00BC3E86">
            <w:pPr>
              <w:ind w:firstLine="142"/>
              <w:jc w:val="center"/>
              <w:rPr>
                <w:rFonts w:ascii="Times New Roman" w:hAnsi="Times New Roman" w:cs="Times New Roman"/>
                <w:sz w:val="24"/>
                <w:szCs w:val="24"/>
              </w:rPr>
            </w:pPr>
            <w:r w:rsidRPr="009454D2">
              <w:rPr>
                <w:rFonts w:ascii="Times New Roman" w:hAnsi="Times New Roman" w:cs="Times New Roman"/>
                <w:sz w:val="24"/>
                <w:szCs w:val="24"/>
              </w:rPr>
              <w:t>Проверить герметичность выгребных ям в жилой застройке, попадающей в границы</w:t>
            </w:r>
            <w:r>
              <w:rPr>
                <w:rFonts w:ascii="Times New Roman" w:hAnsi="Times New Roman" w:cs="Times New Roman"/>
                <w:sz w:val="24"/>
                <w:szCs w:val="24"/>
              </w:rPr>
              <w:t xml:space="preserve"> </w:t>
            </w:r>
            <w:r w:rsidRPr="009454D2">
              <w:rPr>
                <w:rFonts w:ascii="Times New Roman" w:hAnsi="Times New Roman" w:cs="Times New Roman"/>
                <w:sz w:val="24"/>
                <w:szCs w:val="24"/>
                <w:lang w:val="en-US"/>
              </w:rPr>
              <w:t>I</w:t>
            </w:r>
            <w:r w:rsidRPr="009454D2">
              <w:rPr>
                <w:rFonts w:ascii="Times New Roman" w:hAnsi="Times New Roman" w:cs="Times New Roman"/>
                <w:sz w:val="24"/>
                <w:szCs w:val="24"/>
              </w:rPr>
              <w:t xml:space="preserve"> пояс</w:t>
            </w:r>
            <w:r>
              <w:rPr>
                <w:rFonts w:ascii="Times New Roman" w:hAnsi="Times New Roman" w:cs="Times New Roman"/>
                <w:sz w:val="24"/>
                <w:szCs w:val="24"/>
              </w:rPr>
              <w:t>а</w:t>
            </w:r>
            <w:r w:rsidRPr="009454D2">
              <w:rPr>
                <w:rFonts w:ascii="Times New Roman" w:hAnsi="Times New Roman" w:cs="Times New Roman"/>
                <w:sz w:val="24"/>
                <w:szCs w:val="24"/>
              </w:rPr>
              <w:t xml:space="preserve"> ЗСО</w:t>
            </w:r>
          </w:p>
          <w:p w:rsidR="00BC3E86" w:rsidRPr="009454D2" w:rsidRDefault="00BC3E86" w:rsidP="00BC3E86">
            <w:pPr>
              <w:ind w:firstLine="142"/>
              <w:jc w:val="center"/>
              <w:rPr>
                <w:rFonts w:ascii="Times New Roman" w:hAnsi="Times New Roman" w:cs="Times New Roman"/>
                <w:sz w:val="24"/>
                <w:szCs w:val="24"/>
              </w:rPr>
            </w:pPr>
            <w:r>
              <w:rPr>
                <w:rFonts w:ascii="Times New Roman" w:hAnsi="Times New Roman" w:cs="Times New Roman"/>
                <w:sz w:val="24"/>
                <w:szCs w:val="24"/>
              </w:rPr>
              <w:t>Обследовать и благоустроить родники</w:t>
            </w:r>
          </w:p>
        </w:tc>
        <w:tc>
          <w:tcPr>
            <w:tcW w:w="425" w:type="pct"/>
            <w:vAlign w:val="center"/>
          </w:tcPr>
          <w:p w:rsidR="00BC3E86" w:rsidRPr="009454D2" w:rsidRDefault="00BC3E86" w:rsidP="00BC3E86">
            <w:pPr>
              <w:ind w:firstLine="142"/>
              <w:jc w:val="center"/>
              <w:rPr>
                <w:rFonts w:ascii="Times New Roman" w:hAnsi="Times New Roman" w:cs="Times New Roman"/>
                <w:sz w:val="24"/>
                <w:szCs w:val="24"/>
              </w:rPr>
            </w:pPr>
            <w:r w:rsidRPr="009454D2">
              <w:rPr>
                <w:rFonts w:ascii="Times New Roman" w:hAnsi="Times New Roman" w:cs="Times New Roman"/>
                <w:sz w:val="24"/>
                <w:szCs w:val="24"/>
              </w:rPr>
              <w:t>+</w:t>
            </w:r>
          </w:p>
        </w:tc>
        <w:tc>
          <w:tcPr>
            <w:tcW w:w="391" w:type="pct"/>
            <w:vAlign w:val="center"/>
          </w:tcPr>
          <w:p w:rsidR="00BC3E86" w:rsidRPr="009454D2" w:rsidRDefault="00BC3E86" w:rsidP="00BC3E86">
            <w:pPr>
              <w:ind w:firstLine="142"/>
              <w:jc w:val="center"/>
              <w:rPr>
                <w:rFonts w:ascii="Times New Roman" w:hAnsi="Times New Roman" w:cs="Times New Roman"/>
                <w:sz w:val="24"/>
                <w:szCs w:val="24"/>
              </w:rPr>
            </w:pPr>
          </w:p>
        </w:tc>
        <w:tc>
          <w:tcPr>
            <w:tcW w:w="696" w:type="pct"/>
          </w:tcPr>
          <w:p w:rsidR="00BC3E86" w:rsidRPr="009454D2" w:rsidRDefault="00BC3E86" w:rsidP="00BC3E86">
            <w:pPr>
              <w:spacing w:after="0" w:line="240" w:lineRule="auto"/>
              <w:ind w:firstLine="142"/>
              <w:jc w:val="center"/>
              <w:rPr>
                <w:rFonts w:ascii="Times New Roman" w:hAnsi="Times New Roman" w:cs="Times New Roman"/>
                <w:sz w:val="24"/>
                <w:szCs w:val="24"/>
              </w:rPr>
            </w:pPr>
            <w:r w:rsidRPr="009454D2">
              <w:rPr>
                <w:rFonts w:ascii="Times New Roman" w:hAnsi="Times New Roman" w:cs="Times New Roman"/>
                <w:sz w:val="24"/>
                <w:szCs w:val="24"/>
              </w:rPr>
              <w:t xml:space="preserve">Генеральный план </w:t>
            </w:r>
            <w:proofErr w:type="spellStart"/>
            <w:r>
              <w:rPr>
                <w:rFonts w:ascii="Times New Roman" w:hAnsi="Times New Roman" w:cs="Times New Roman"/>
                <w:sz w:val="24"/>
                <w:szCs w:val="24"/>
              </w:rPr>
              <w:t>Большефроловского</w:t>
            </w:r>
            <w:proofErr w:type="spellEnd"/>
            <w:r>
              <w:rPr>
                <w:rFonts w:ascii="Times New Roman" w:hAnsi="Times New Roman" w:cs="Times New Roman"/>
                <w:sz w:val="24"/>
                <w:szCs w:val="24"/>
              </w:rPr>
              <w:t xml:space="preserve"> </w:t>
            </w:r>
            <w:proofErr w:type="spellStart"/>
            <w:r w:rsidRPr="009454D2">
              <w:rPr>
                <w:rFonts w:ascii="Times New Roman" w:hAnsi="Times New Roman" w:cs="Times New Roman"/>
                <w:sz w:val="24"/>
                <w:szCs w:val="24"/>
              </w:rPr>
              <w:t>с.п</w:t>
            </w:r>
            <w:proofErr w:type="spellEnd"/>
            <w:r w:rsidRPr="009454D2">
              <w:rPr>
                <w:rFonts w:ascii="Times New Roman" w:hAnsi="Times New Roman" w:cs="Times New Roman"/>
                <w:sz w:val="24"/>
                <w:szCs w:val="24"/>
              </w:rPr>
              <w:t>.</w:t>
            </w:r>
          </w:p>
        </w:tc>
      </w:tr>
    </w:tbl>
    <w:p w:rsidR="009454D2" w:rsidRDefault="009454D2">
      <w:pPr>
        <w:rPr>
          <w:rFonts w:ascii="Times New Roman" w:hAnsi="Times New Roman" w:cs="Times New Roman"/>
          <w:sz w:val="28"/>
          <w:szCs w:val="28"/>
          <w:highlight w:val="yellow"/>
          <w:lang w:eastAsia="ru-RU"/>
        </w:rPr>
        <w:sectPr w:rsidR="009454D2" w:rsidSect="00925A66">
          <w:pgSz w:w="16838" w:h="11906" w:orient="landscape"/>
          <w:pgMar w:top="1134" w:right="851" w:bottom="851" w:left="851" w:header="709" w:footer="709" w:gutter="0"/>
          <w:cols w:space="708"/>
          <w:docGrid w:linePitch="360"/>
        </w:sectPr>
      </w:pPr>
    </w:p>
    <w:p w:rsidR="00684A2F" w:rsidRPr="00952AC3" w:rsidRDefault="00684A2F" w:rsidP="00925A66">
      <w:pPr>
        <w:widowControl w:val="0"/>
        <w:tabs>
          <w:tab w:val="left" w:pos="851"/>
        </w:tabs>
        <w:suppressAutoHyphens/>
        <w:spacing w:after="0" w:line="240" w:lineRule="auto"/>
        <w:jc w:val="both"/>
        <w:rPr>
          <w:rFonts w:ascii="Times New Roman" w:hAnsi="Times New Roman" w:cs="Times New Roman"/>
          <w:sz w:val="28"/>
          <w:szCs w:val="28"/>
          <w:highlight w:val="yellow"/>
          <w:lang w:eastAsia="ru-RU"/>
        </w:rPr>
      </w:pPr>
    </w:p>
    <w:p w:rsidR="007A35D2" w:rsidRPr="00C059F4" w:rsidRDefault="0005111B" w:rsidP="00D941B4">
      <w:pPr>
        <w:pStyle w:val="20"/>
        <w:keepNext w:val="0"/>
        <w:keepLines w:val="0"/>
        <w:widowControl w:val="0"/>
        <w:numPr>
          <w:ilvl w:val="1"/>
          <w:numId w:val="10"/>
        </w:numPr>
        <w:suppressAutoHyphens/>
        <w:spacing w:before="0" w:after="160" w:line="240" w:lineRule="auto"/>
        <w:ind w:left="0" w:firstLine="709"/>
        <w:jc w:val="center"/>
        <w:rPr>
          <w:rFonts w:ascii="Times New Roman" w:hAnsi="Times New Roman" w:cs="Times New Roman"/>
          <w:b/>
          <w:color w:val="auto"/>
          <w:sz w:val="28"/>
          <w:szCs w:val="28"/>
          <w:lang w:eastAsia="ru-RU"/>
        </w:rPr>
      </w:pPr>
      <w:bookmarkStart w:id="64" w:name="_Toc103340813"/>
      <w:r w:rsidRPr="00C059F4">
        <w:rPr>
          <w:rFonts w:ascii="Times New Roman" w:hAnsi="Times New Roman" w:cs="Times New Roman"/>
          <w:b/>
          <w:color w:val="auto"/>
          <w:sz w:val="28"/>
          <w:szCs w:val="28"/>
          <w:lang w:eastAsia="ru-RU"/>
        </w:rPr>
        <w:t>Мероприятия по охране и рациональному использованию земельных ресурсов</w:t>
      </w:r>
      <w:bookmarkEnd w:id="64"/>
    </w:p>
    <w:p w:rsidR="00296ACD" w:rsidRPr="00296ACD" w:rsidRDefault="00296ACD" w:rsidP="00296ACD">
      <w:pPr>
        <w:widowControl w:val="0"/>
        <w:suppressAutoHyphens/>
        <w:spacing w:after="0" w:line="240" w:lineRule="auto"/>
        <w:ind w:firstLine="709"/>
        <w:jc w:val="both"/>
        <w:rPr>
          <w:rFonts w:ascii="Times New Roman" w:hAnsi="Times New Roman" w:cs="Times New Roman"/>
          <w:sz w:val="28"/>
          <w:szCs w:val="28"/>
          <w:lang w:eastAsia="ru-RU"/>
        </w:rPr>
      </w:pPr>
      <w:r w:rsidRPr="00296ACD">
        <w:rPr>
          <w:rFonts w:ascii="Times New Roman" w:hAnsi="Times New Roman" w:cs="Times New Roman"/>
          <w:sz w:val="28"/>
          <w:szCs w:val="28"/>
          <w:lang w:eastAsia="ru-RU"/>
        </w:rPr>
        <w:t>Содержание потенциально опасных для человека химических и биологических веществ, биологических и микробиологических организмов в почвах на разной глубине, а также уровень радиационного фона не должны превышать гигиенические нормативы.</w:t>
      </w:r>
    </w:p>
    <w:p w:rsidR="00296ACD" w:rsidRPr="00296ACD" w:rsidRDefault="00296ACD" w:rsidP="00296ACD">
      <w:pPr>
        <w:widowControl w:val="0"/>
        <w:suppressAutoHyphens/>
        <w:spacing w:after="0" w:line="240" w:lineRule="auto"/>
        <w:ind w:firstLine="709"/>
        <w:jc w:val="both"/>
        <w:rPr>
          <w:rFonts w:ascii="Times New Roman" w:hAnsi="Times New Roman" w:cs="Times New Roman"/>
          <w:sz w:val="28"/>
          <w:szCs w:val="28"/>
          <w:lang w:eastAsia="ru-RU"/>
        </w:rPr>
      </w:pPr>
      <w:r w:rsidRPr="00296ACD">
        <w:rPr>
          <w:rFonts w:ascii="Times New Roman" w:hAnsi="Times New Roman" w:cs="Times New Roman"/>
          <w:sz w:val="28"/>
          <w:szCs w:val="28"/>
          <w:lang w:eastAsia="ru-RU"/>
        </w:rPr>
        <w:t xml:space="preserve">Вид использования почв зависит от степени их химического, бактериологического, </w:t>
      </w:r>
      <w:proofErr w:type="spellStart"/>
      <w:r w:rsidRPr="00296ACD">
        <w:rPr>
          <w:rFonts w:ascii="Times New Roman" w:hAnsi="Times New Roman" w:cs="Times New Roman"/>
          <w:sz w:val="28"/>
          <w:szCs w:val="28"/>
          <w:lang w:eastAsia="ru-RU"/>
        </w:rPr>
        <w:t>паразитологического</w:t>
      </w:r>
      <w:proofErr w:type="spellEnd"/>
      <w:r w:rsidRPr="00296ACD">
        <w:rPr>
          <w:rFonts w:ascii="Times New Roman" w:hAnsi="Times New Roman" w:cs="Times New Roman"/>
          <w:sz w:val="28"/>
          <w:szCs w:val="28"/>
          <w:lang w:eastAsia="ru-RU"/>
        </w:rPr>
        <w:t xml:space="preserve"> и энтомологического загрязнения.</w:t>
      </w:r>
    </w:p>
    <w:p w:rsidR="00A747FF" w:rsidRDefault="00296ACD" w:rsidP="00296ACD">
      <w:pPr>
        <w:widowControl w:val="0"/>
        <w:suppressAutoHyphens/>
        <w:spacing w:after="0" w:line="240" w:lineRule="auto"/>
        <w:ind w:firstLine="709"/>
        <w:jc w:val="both"/>
        <w:rPr>
          <w:rFonts w:ascii="Times New Roman" w:hAnsi="Times New Roman" w:cs="Times New Roman"/>
          <w:sz w:val="28"/>
          <w:szCs w:val="28"/>
          <w:lang w:eastAsia="ru-RU"/>
        </w:rPr>
      </w:pPr>
      <w:r w:rsidRPr="00296ACD">
        <w:rPr>
          <w:rFonts w:ascii="Times New Roman" w:hAnsi="Times New Roman" w:cs="Times New Roman"/>
          <w:sz w:val="28"/>
          <w:szCs w:val="28"/>
          <w:lang w:eastAsia="ru-RU"/>
        </w:rPr>
        <w:t xml:space="preserve">Большие территории поселения, занятые </w:t>
      </w:r>
      <w:proofErr w:type="spellStart"/>
      <w:r w:rsidRPr="00296ACD">
        <w:rPr>
          <w:rFonts w:ascii="Times New Roman" w:hAnsi="Times New Roman" w:cs="Times New Roman"/>
          <w:sz w:val="28"/>
          <w:szCs w:val="28"/>
          <w:lang w:eastAsia="ru-RU"/>
        </w:rPr>
        <w:t>сельхозугодьями</w:t>
      </w:r>
      <w:proofErr w:type="spellEnd"/>
      <w:r w:rsidRPr="00296ACD">
        <w:rPr>
          <w:rFonts w:ascii="Times New Roman" w:hAnsi="Times New Roman" w:cs="Times New Roman"/>
          <w:sz w:val="28"/>
          <w:szCs w:val="28"/>
          <w:lang w:eastAsia="ru-RU"/>
        </w:rPr>
        <w:t xml:space="preserve">, попадают в границы СЗЗ </w:t>
      </w:r>
      <w:r w:rsidR="00CA1237">
        <w:rPr>
          <w:rFonts w:ascii="Times New Roman" w:hAnsi="Times New Roman" w:cs="Times New Roman"/>
          <w:sz w:val="28"/>
          <w:szCs w:val="28"/>
          <w:lang w:eastAsia="ru-RU"/>
        </w:rPr>
        <w:t>сибиреязвенных скотомогильников</w:t>
      </w:r>
      <w:r w:rsidRPr="00296ACD">
        <w:rPr>
          <w:rFonts w:ascii="Times New Roman" w:hAnsi="Times New Roman" w:cs="Times New Roman"/>
          <w:sz w:val="28"/>
          <w:szCs w:val="28"/>
          <w:lang w:eastAsia="ru-RU"/>
        </w:rPr>
        <w:t xml:space="preserve">. </w:t>
      </w:r>
    </w:p>
    <w:p w:rsidR="00A747FF" w:rsidRPr="00A747FF" w:rsidRDefault="00A747FF" w:rsidP="00A747FF">
      <w:pPr>
        <w:widowControl w:val="0"/>
        <w:tabs>
          <w:tab w:val="left" w:pos="2431"/>
        </w:tabs>
        <w:suppressAutoHyphens/>
        <w:spacing w:after="0" w:line="240" w:lineRule="auto"/>
        <w:ind w:firstLine="709"/>
        <w:contextualSpacing/>
        <w:jc w:val="both"/>
        <w:rPr>
          <w:rFonts w:ascii="Times New Roman" w:hAnsi="Times New Roman" w:cs="Times New Roman"/>
          <w:sz w:val="28"/>
          <w:szCs w:val="28"/>
        </w:rPr>
      </w:pPr>
      <w:r w:rsidRPr="00A747FF">
        <w:rPr>
          <w:rFonts w:ascii="Times New Roman" w:hAnsi="Times New Roman" w:cs="Times New Roman"/>
          <w:sz w:val="28"/>
          <w:szCs w:val="28"/>
        </w:rPr>
        <w:t xml:space="preserve">Согласно Правилам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от 03.03.2018 №222), в границах санитарно-защитных зон запрещается использование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 </w:t>
      </w:r>
    </w:p>
    <w:p w:rsidR="00A747FF" w:rsidRPr="00A747FF" w:rsidRDefault="00A747FF" w:rsidP="00A747FF">
      <w:pPr>
        <w:widowControl w:val="0"/>
        <w:tabs>
          <w:tab w:val="left" w:pos="2431"/>
        </w:tabs>
        <w:suppressAutoHyphens/>
        <w:spacing w:after="0" w:line="240" w:lineRule="auto"/>
        <w:ind w:firstLine="709"/>
        <w:contextualSpacing/>
        <w:jc w:val="both"/>
        <w:rPr>
          <w:rFonts w:ascii="Times New Roman" w:hAnsi="Times New Roman" w:cs="Times New Roman"/>
          <w:sz w:val="28"/>
          <w:szCs w:val="28"/>
        </w:rPr>
      </w:pPr>
      <w:r w:rsidRPr="00A747FF">
        <w:rPr>
          <w:rFonts w:ascii="Times New Roman" w:hAnsi="Times New Roman" w:cs="Times New Roman"/>
          <w:sz w:val="28"/>
          <w:szCs w:val="28"/>
        </w:rPr>
        <w:t xml:space="preserve">В связи с этим необходимо обеспечить контроль качества почв и выращиваемой продукции на территории СЗЗ </w:t>
      </w:r>
      <w:r w:rsidR="00AB3DBF">
        <w:rPr>
          <w:rFonts w:ascii="Times New Roman" w:hAnsi="Times New Roman" w:cs="Times New Roman"/>
          <w:sz w:val="28"/>
          <w:szCs w:val="28"/>
        </w:rPr>
        <w:t>б</w:t>
      </w:r>
      <w:r w:rsidRPr="00A747FF">
        <w:rPr>
          <w:rFonts w:ascii="Times New Roman" w:hAnsi="Times New Roman" w:cs="Times New Roman"/>
          <w:sz w:val="28"/>
          <w:szCs w:val="28"/>
        </w:rPr>
        <w:t>иотермическ</w:t>
      </w:r>
      <w:r>
        <w:rPr>
          <w:rFonts w:ascii="Times New Roman" w:hAnsi="Times New Roman" w:cs="Times New Roman"/>
          <w:sz w:val="28"/>
          <w:szCs w:val="28"/>
        </w:rPr>
        <w:t xml:space="preserve">их </w:t>
      </w:r>
      <w:r w:rsidRPr="00A747FF">
        <w:rPr>
          <w:rFonts w:ascii="Times New Roman" w:hAnsi="Times New Roman" w:cs="Times New Roman"/>
          <w:sz w:val="28"/>
          <w:szCs w:val="28"/>
        </w:rPr>
        <w:t>ям.</w:t>
      </w:r>
    </w:p>
    <w:p w:rsidR="00A747FF" w:rsidRPr="00A747FF" w:rsidRDefault="00A747FF" w:rsidP="00A747FF">
      <w:pPr>
        <w:widowControl w:val="0"/>
        <w:suppressAutoHyphens/>
        <w:spacing w:after="0" w:line="240" w:lineRule="auto"/>
        <w:ind w:firstLine="709"/>
        <w:jc w:val="both"/>
        <w:rPr>
          <w:rFonts w:ascii="Times New Roman" w:hAnsi="Times New Roman" w:cs="Times New Roman"/>
          <w:sz w:val="28"/>
          <w:szCs w:val="28"/>
          <w:lang w:eastAsia="ru-RU"/>
        </w:rPr>
      </w:pPr>
      <w:r w:rsidRPr="00A747FF">
        <w:rPr>
          <w:rFonts w:ascii="Times New Roman" w:hAnsi="Times New Roman" w:cs="Times New Roman"/>
          <w:sz w:val="28"/>
          <w:szCs w:val="28"/>
          <w:lang w:eastAsia="ru-RU"/>
        </w:rPr>
        <w:t xml:space="preserve">После завершения строительства и реконструкции дорог необходимо обеспечить рекультивацию земель, временно используемых для размещения применяемых при строительстве оборудования, материалов, подъездных путей. </w:t>
      </w:r>
    </w:p>
    <w:p w:rsidR="00A747FF" w:rsidRDefault="00A747FF" w:rsidP="00A747FF">
      <w:pPr>
        <w:spacing w:after="0" w:line="240" w:lineRule="auto"/>
        <w:ind w:firstLine="709"/>
        <w:contextualSpacing/>
        <w:jc w:val="both"/>
        <w:rPr>
          <w:rFonts w:ascii="Times New Roman" w:hAnsi="Times New Roman" w:cs="Times New Roman"/>
          <w:sz w:val="28"/>
          <w:szCs w:val="28"/>
          <w:lang w:eastAsia="ru-RU"/>
        </w:rPr>
      </w:pPr>
      <w:r w:rsidRPr="00A747FF">
        <w:rPr>
          <w:rFonts w:ascii="Times New Roman" w:hAnsi="Times New Roman" w:cs="Times New Roman"/>
          <w:sz w:val="28"/>
          <w:szCs w:val="28"/>
          <w:lang w:eastAsia="ru-RU"/>
        </w:rPr>
        <w:t>Во избежание роста овражно-балочной сети, необходимо провести озеленение оврагов, в особенности тех, которые могут способствовать уменьшению площади используемых сельскохозяйственных земель и тех, которые расположены в границах населенных пунктов.</w:t>
      </w:r>
    </w:p>
    <w:p w:rsidR="00992BE1" w:rsidRPr="004C4470" w:rsidRDefault="00992BE1" w:rsidP="00A747FF">
      <w:pPr>
        <w:spacing w:after="0" w:line="240" w:lineRule="auto"/>
        <w:ind w:firstLine="709"/>
        <w:contextualSpacing/>
        <w:jc w:val="both"/>
        <w:rPr>
          <w:rFonts w:ascii="Times New Roman" w:eastAsia="Times New Roman" w:hAnsi="Times New Roman" w:cs="Times New Roman"/>
          <w:sz w:val="28"/>
          <w:szCs w:val="28"/>
          <w:lang w:eastAsia="ru-RU"/>
        </w:rPr>
      </w:pPr>
      <w:r w:rsidRPr="004C4470">
        <w:rPr>
          <w:rFonts w:ascii="Times New Roman" w:eastAsia="Times New Roman" w:hAnsi="Times New Roman" w:cs="Times New Roman"/>
          <w:sz w:val="28"/>
          <w:szCs w:val="28"/>
          <w:lang w:eastAsia="ru-RU"/>
        </w:rPr>
        <w:t xml:space="preserve">Для защиты почв от эрозии, а, следовательно, и для сохранения их плодородия, необходима разработка и внедрение в производство ряда противоэрозионных агротехнических (обработка поперек склонов, безотвальная вспашка с сохранением стерни на поверхности, глубокое полосное рыхление почвы, создание на крутых склонах полос-буферов из многолетних трав, посадка садов и ягодников), лесомелиоративных мероприятий (устройство полезащитных лесных полос, посадка </w:t>
      </w:r>
      <w:proofErr w:type="spellStart"/>
      <w:r w:rsidRPr="004C4470">
        <w:rPr>
          <w:rFonts w:ascii="Times New Roman" w:eastAsia="Times New Roman" w:hAnsi="Times New Roman" w:cs="Times New Roman"/>
          <w:sz w:val="28"/>
          <w:szCs w:val="28"/>
          <w:lang w:eastAsia="ru-RU"/>
        </w:rPr>
        <w:t>стокопоглощающих</w:t>
      </w:r>
      <w:proofErr w:type="spellEnd"/>
      <w:r w:rsidRPr="004C4470">
        <w:rPr>
          <w:rFonts w:ascii="Times New Roman" w:eastAsia="Times New Roman" w:hAnsi="Times New Roman" w:cs="Times New Roman"/>
          <w:sz w:val="28"/>
          <w:szCs w:val="28"/>
          <w:lang w:eastAsia="ru-RU"/>
        </w:rPr>
        <w:t xml:space="preserve"> лесов в форме полос на пологих склонах, кулис из высокостебельных растений), устройство гидротехнических сооружений (водозадерживающих валов на водосборе, лотков по вершинам оврагов, укрепление дна и откосов оврагов и т.д.). А также применение почвозащитных севооборотов с преобладанием среди возделываемых культур многолетних трав и однолетних культур сплошного сева.</w:t>
      </w:r>
    </w:p>
    <w:p w:rsidR="00B01D3C" w:rsidRPr="00C059F4" w:rsidRDefault="00E33807" w:rsidP="00992BE1">
      <w:pPr>
        <w:pStyle w:val="affc"/>
        <w:spacing w:after="0" w:line="23" w:lineRule="atLeast"/>
        <w:ind w:left="0" w:firstLine="709"/>
        <w:jc w:val="both"/>
        <w:rPr>
          <w:sz w:val="28"/>
          <w:szCs w:val="28"/>
        </w:rPr>
      </w:pPr>
      <w:r w:rsidRPr="004C4470">
        <w:rPr>
          <w:sz w:val="28"/>
          <w:szCs w:val="28"/>
        </w:rPr>
        <w:t xml:space="preserve">На </w:t>
      </w:r>
      <w:r w:rsidR="00992BE1" w:rsidRPr="004C4470">
        <w:rPr>
          <w:sz w:val="28"/>
          <w:szCs w:val="28"/>
        </w:rPr>
        <w:t xml:space="preserve">территории СП преобладают серые лесные почвы, характеризующиеся низким содержанием гумуса, питательных веществ, кислой реакцией среды почвенного раствора. Поэтому системой земледелия должно быть предусмотрено </w:t>
      </w:r>
      <w:r w:rsidR="00992BE1" w:rsidRPr="004C4470">
        <w:rPr>
          <w:sz w:val="28"/>
          <w:szCs w:val="28"/>
        </w:rPr>
        <w:lastRenderedPageBreak/>
        <w:t xml:space="preserve">сокращение числа обработок (использование комбинированных агрегатов, позволяющих выполнять несколько операций за один проход), применение сельскохозяйственной техники с меньшим давлением на почву. Система обработки почв должна носить почвозащитный характер, обработка должна быть разноглубинной и разработана с учетом биологических особенностей культур, глубины и способов обработки в предыдущие годы. Главным моментом совершенствования системы обработки почв должна быть обработка полей сразу же после уборки любой культуры, с оставлением стерни на поверхности. Для поддержания бездефицитного баланса гумуса необходимо вносить ежегодно из расчета на 1 га всей пашни в обработке 8-10 тонн органических удобрений, включение в севооборот </w:t>
      </w:r>
      <w:proofErr w:type="spellStart"/>
      <w:r w:rsidR="00992BE1" w:rsidRPr="004C4470">
        <w:rPr>
          <w:sz w:val="28"/>
          <w:szCs w:val="28"/>
        </w:rPr>
        <w:t>сидеральных</w:t>
      </w:r>
      <w:proofErr w:type="spellEnd"/>
      <w:r w:rsidR="00992BE1" w:rsidRPr="004C4470">
        <w:rPr>
          <w:sz w:val="28"/>
          <w:szCs w:val="28"/>
        </w:rPr>
        <w:t xml:space="preserve"> паров с измельчением и заделкой их в почву, проводить известкование согласно картограмме </w:t>
      </w:r>
      <w:proofErr w:type="spellStart"/>
      <w:r w:rsidR="00992BE1" w:rsidRPr="004C4470">
        <w:rPr>
          <w:sz w:val="28"/>
          <w:szCs w:val="28"/>
        </w:rPr>
        <w:t>кислотноси</w:t>
      </w:r>
      <w:proofErr w:type="spellEnd"/>
      <w:r w:rsidR="00992BE1" w:rsidRPr="004C4470">
        <w:rPr>
          <w:sz w:val="28"/>
          <w:szCs w:val="28"/>
        </w:rPr>
        <w:t xml:space="preserve"> почв.</w:t>
      </w:r>
    </w:p>
    <w:p w:rsidR="00F41B8D" w:rsidRDefault="00F41B8D" w:rsidP="0013102A">
      <w:pPr>
        <w:widowControl w:val="0"/>
        <w:suppressAutoHyphens/>
        <w:spacing w:after="0" w:line="240" w:lineRule="auto"/>
        <w:ind w:firstLine="709"/>
        <w:contextualSpacing/>
        <w:jc w:val="both"/>
        <w:rPr>
          <w:rFonts w:ascii="Times New Roman" w:hAnsi="Times New Roman" w:cs="Times New Roman"/>
          <w:sz w:val="28"/>
          <w:szCs w:val="28"/>
          <w:lang w:eastAsia="ru-RU"/>
        </w:rPr>
        <w:sectPr w:rsidR="00F41B8D" w:rsidSect="004C4470">
          <w:pgSz w:w="11906" w:h="16838"/>
          <w:pgMar w:top="851" w:right="851" w:bottom="851" w:left="1134" w:header="708" w:footer="708" w:gutter="0"/>
          <w:cols w:space="708"/>
          <w:docGrid w:linePitch="360"/>
        </w:sectPr>
      </w:pPr>
    </w:p>
    <w:p w:rsidR="00F41B8D" w:rsidRPr="00F41B8D" w:rsidRDefault="00F41B8D" w:rsidP="00F41B8D">
      <w:pPr>
        <w:spacing w:after="0" w:line="240" w:lineRule="auto"/>
        <w:jc w:val="right"/>
        <w:rPr>
          <w:rFonts w:ascii="Times New Roman" w:hAnsi="Times New Roman" w:cs="Times New Roman"/>
          <w:sz w:val="28"/>
          <w:szCs w:val="28"/>
        </w:rPr>
      </w:pPr>
      <w:r w:rsidRPr="00F41B8D">
        <w:rPr>
          <w:rFonts w:ascii="Times New Roman" w:hAnsi="Times New Roman" w:cs="Times New Roman"/>
          <w:sz w:val="28"/>
          <w:szCs w:val="28"/>
        </w:rPr>
        <w:lastRenderedPageBreak/>
        <w:t>Таблица 7.3.1</w:t>
      </w:r>
    </w:p>
    <w:p w:rsidR="00F41B8D" w:rsidRPr="00F41B8D" w:rsidRDefault="00F41B8D" w:rsidP="00F41B8D">
      <w:pPr>
        <w:spacing w:after="0" w:line="240" w:lineRule="auto"/>
        <w:contextualSpacing/>
        <w:jc w:val="center"/>
        <w:rPr>
          <w:rFonts w:ascii="Times New Roman" w:eastAsia="Times New Roman" w:hAnsi="Times New Roman" w:cs="Times New Roman"/>
          <w:b/>
          <w:sz w:val="28"/>
          <w:szCs w:val="28"/>
          <w:lang w:eastAsia="ru-RU"/>
        </w:rPr>
      </w:pPr>
      <w:r w:rsidRPr="00F41B8D">
        <w:rPr>
          <w:rFonts w:ascii="Times New Roman" w:eastAsia="Times New Roman" w:hAnsi="Times New Roman" w:cs="Times New Roman"/>
          <w:b/>
          <w:sz w:val="28"/>
          <w:szCs w:val="28"/>
          <w:lang w:eastAsia="ru-RU"/>
        </w:rPr>
        <w:t>Перечень мероприятий по охране земельных ресурсов</w:t>
      </w:r>
    </w:p>
    <w:p w:rsidR="00F41B8D" w:rsidRPr="00F41B8D" w:rsidRDefault="00F41B8D" w:rsidP="00F41B8D">
      <w:pPr>
        <w:spacing w:after="0" w:line="240" w:lineRule="auto"/>
        <w:contextualSpacing/>
        <w:jc w:val="center"/>
        <w:rPr>
          <w:rFonts w:ascii="Times New Roman" w:eastAsia="Times New Roman" w:hAnsi="Times New Roman" w:cs="Times New Roman"/>
          <w:sz w:val="28"/>
          <w:szCs w:val="28"/>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7"/>
        <w:gridCol w:w="3697"/>
        <w:gridCol w:w="3963"/>
        <w:gridCol w:w="1821"/>
        <w:gridCol w:w="1824"/>
        <w:gridCol w:w="3234"/>
      </w:tblGrid>
      <w:tr w:rsidR="00F41B8D" w:rsidRPr="00F41B8D" w:rsidTr="00EF3B81">
        <w:trPr>
          <w:cantSplit/>
          <w:trHeight w:val="20"/>
          <w:tblHeader/>
          <w:jc w:val="center"/>
        </w:trPr>
        <w:tc>
          <w:tcPr>
            <w:tcW w:w="194" w:type="pct"/>
            <w:vMerge w:val="restart"/>
            <w:vAlign w:val="center"/>
          </w:tcPr>
          <w:p w:rsidR="00F41B8D" w:rsidRPr="00F41B8D" w:rsidRDefault="00F41B8D" w:rsidP="00F41B8D">
            <w:pPr>
              <w:spacing w:after="0" w:line="240" w:lineRule="auto"/>
              <w:ind w:firstLine="142"/>
              <w:contextualSpacing/>
              <w:jc w:val="center"/>
              <w:rPr>
                <w:rFonts w:ascii="Times New Roman" w:hAnsi="Times New Roman" w:cs="Times New Roman"/>
                <w:sz w:val="24"/>
                <w:szCs w:val="24"/>
              </w:rPr>
            </w:pPr>
            <w:r w:rsidRPr="00F41B8D">
              <w:rPr>
                <w:rFonts w:ascii="Times New Roman" w:hAnsi="Times New Roman" w:cs="Times New Roman"/>
                <w:sz w:val="24"/>
                <w:szCs w:val="24"/>
              </w:rPr>
              <w:t>№ п/п</w:t>
            </w:r>
          </w:p>
        </w:tc>
        <w:tc>
          <w:tcPr>
            <w:tcW w:w="1222" w:type="pct"/>
            <w:vMerge w:val="restart"/>
            <w:vAlign w:val="center"/>
          </w:tcPr>
          <w:p w:rsidR="00F41B8D" w:rsidRPr="00F41B8D" w:rsidRDefault="00F41B8D" w:rsidP="00F41B8D">
            <w:pPr>
              <w:spacing w:after="0" w:line="240" w:lineRule="auto"/>
              <w:ind w:firstLine="142"/>
              <w:contextualSpacing/>
              <w:jc w:val="center"/>
              <w:rPr>
                <w:rFonts w:ascii="Times New Roman" w:hAnsi="Times New Roman" w:cs="Times New Roman"/>
                <w:sz w:val="24"/>
                <w:szCs w:val="24"/>
              </w:rPr>
            </w:pPr>
            <w:r w:rsidRPr="00F41B8D">
              <w:rPr>
                <w:rFonts w:ascii="Times New Roman" w:hAnsi="Times New Roman" w:cs="Times New Roman"/>
                <w:sz w:val="24"/>
                <w:szCs w:val="24"/>
              </w:rPr>
              <w:t>Наименование объекта</w:t>
            </w:r>
          </w:p>
        </w:tc>
        <w:tc>
          <w:tcPr>
            <w:tcW w:w="1310" w:type="pct"/>
            <w:vMerge w:val="restart"/>
            <w:vAlign w:val="center"/>
          </w:tcPr>
          <w:p w:rsidR="00F41B8D" w:rsidRPr="00F41B8D" w:rsidRDefault="00F41B8D" w:rsidP="00F41B8D">
            <w:pPr>
              <w:spacing w:after="0" w:line="240" w:lineRule="auto"/>
              <w:ind w:firstLine="142"/>
              <w:contextualSpacing/>
              <w:jc w:val="center"/>
              <w:rPr>
                <w:rFonts w:ascii="Times New Roman" w:hAnsi="Times New Roman" w:cs="Times New Roman"/>
                <w:sz w:val="24"/>
                <w:szCs w:val="24"/>
              </w:rPr>
            </w:pPr>
            <w:r w:rsidRPr="00F41B8D">
              <w:rPr>
                <w:rFonts w:ascii="Times New Roman" w:hAnsi="Times New Roman" w:cs="Times New Roman"/>
                <w:sz w:val="24"/>
                <w:szCs w:val="24"/>
              </w:rPr>
              <w:t>Вид мероприятия</w:t>
            </w:r>
          </w:p>
        </w:tc>
        <w:tc>
          <w:tcPr>
            <w:tcW w:w="1205" w:type="pct"/>
            <w:gridSpan w:val="2"/>
            <w:vAlign w:val="center"/>
          </w:tcPr>
          <w:p w:rsidR="00F41B8D" w:rsidRPr="00F41B8D" w:rsidRDefault="00F41B8D" w:rsidP="00F41B8D">
            <w:pPr>
              <w:spacing w:after="0" w:line="240" w:lineRule="auto"/>
              <w:ind w:firstLine="142"/>
              <w:contextualSpacing/>
              <w:jc w:val="center"/>
              <w:rPr>
                <w:rFonts w:ascii="Times New Roman" w:hAnsi="Times New Roman" w:cs="Times New Roman"/>
                <w:sz w:val="24"/>
                <w:szCs w:val="24"/>
              </w:rPr>
            </w:pPr>
            <w:r w:rsidRPr="00F41B8D">
              <w:rPr>
                <w:rFonts w:ascii="Times New Roman" w:hAnsi="Times New Roman" w:cs="Times New Roman"/>
                <w:sz w:val="24"/>
                <w:szCs w:val="24"/>
              </w:rPr>
              <w:t>Сроки реализации</w:t>
            </w:r>
          </w:p>
        </w:tc>
        <w:tc>
          <w:tcPr>
            <w:tcW w:w="1069" w:type="pct"/>
            <w:vMerge w:val="restart"/>
            <w:vAlign w:val="center"/>
          </w:tcPr>
          <w:p w:rsidR="00F41B8D" w:rsidRPr="00F41B8D" w:rsidRDefault="00F41B8D" w:rsidP="00F41B8D">
            <w:pPr>
              <w:spacing w:after="0" w:line="240" w:lineRule="auto"/>
              <w:ind w:firstLine="142"/>
              <w:contextualSpacing/>
              <w:jc w:val="center"/>
              <w:rPr>
                <w:rFonts w:ascii="Times New Roman" w:hAnsi="Times New Roman" w:cs="Times New Roman"/>
                <w:sz w:val="24"/>
                <w:szCs w:val="24"/>
              </w:rPr>
            </w:pPr>
            <w:r w:rsidRPr="00F41B8D">
              <w:rPr>
                <w:rFonts w:ascii="Times New Roman" w:hAnsi="Times New Roman" w:cs="Times New Roman"/>
                <w:sz w:val="24"/>
                <w:szCs w:val="24"/>
              </w:rPr>
              <w:t>Источник мероприятия (наименование документа)</w:t>
            </w:r>
          </w:p>
        </w:tc>
      </w:tr>
      <w:tr w:rsidR="00F41B8D" w:rsidRPr="00F41B8D" w:rsidTr="00EF3B81">
        <w:trPr>
          <w:cantSplit/>
          <w:trHeight w:val="70"/>
          <w:tblHeader/>
          <w:jc w:val="center"/>
        </w:trPr>
        <w:tc>
          <w:tcPr>
            <w:tcW w:w="194" w:type="pct"/>
            <w:vMerge/>
            <w:vAlign w:val="center"/>
          </w:tcPr>
          <w:p w:rsidR="00F41B8D" w:rsidRPr="00F41B8D" w:rsidRDefault="00F41B8D" w:rsidP="00F41B8D">
            <w:pPr>
              <w:spacing w:after="0" w:line="240" w:lineRule="auto"/>
              <w:ind w:firstLine="142"/>
              <w:contextualSpacing/>
              <w:jc w:val="center"/>
              <w:rPr>
                <w:rFonts w:ascii="Times New Roman" w:hAnsi="Times New Roman" w:cs="Times New Roman"/>
                <w:sz w:val="24"/>
                <w:szCs w:val="24"/>
              </w:rPr>
            </w:pPr>
          </w:p>
        </w:tc>
        <w:tc>
          <w:tcPr>
            <w:tcW w:w="1222" w:type="pct"/>
            <w:vMerge/>
            <w:vAlign w:val="center"/>
          </w:tcPr>
          <w:p w:rsidR="00F41B8D" w:rsidRPr="00F41B8D" w:rsidRDefault="00F41B8D" w:rsidP="00F41B8D">
            <w:pPr>
              <w:spacing w:after="0" w:line="240" w:lineRule="auto"/>
              <w:ind w:firstLine="142"/>
              <w:contextualSpacing/>
              <w:jc w:val="center"/>
              <w:rPr>
                <w:rFonts w:ascii="Times New Roman" w:hAnsi="Times New Roman" w:cs="Times New Roman"/>
                <w:sz w:val="24"/>
                <w:szCs w:val="24"/>
              </w:rPr>
            </w:pPr>
          </w:p>
        </w:tc>
        <w:tc>
          <w:tcPr>
            <w:tcW w:w="1310" w:type="pct"/>
            <w:vMerge/>
            <w:vAlign w:val="center"/>
          </w:tcPr>
          <w:p w:rsidR="00F41B8D" w:rsidRPr="00F41B8D" w:rsidRDefault="00F41B8D" w:rsidP="00F41B8D">
            <w:pPr>
              <w:spacing w:after="0" w:line="240" w:lineRule="auto"/>
              <w:ind w:firstLine="142"/>
              <w:contextualSpacing/>
              <w:jc w:val="center"/>
              <w:rPr>
                <w:rFonts w:ascii="Times New Roman" w:hAnsi="Times New Roman" w:cs="Times New Roman"/>
                <w:sz w:val="24"/>
                <w:szCs w:val="24"/>
              </w:rPr>
            </w:pPr>
          </w:p>
        </w:tc>
        <w:tc>
          <w:tcPr>
            <w:tcW w:w="602" w:type="pct"/>
            <w:vAlign w:val="center"/>
          </w:tcPr>
          <w:p w:rsidR="00F41B8D" w:rsidRPr="00F41B8D" w:rsidRDefault="00F41B8D" w:rsidP="00F41B8D">
            <w:pPr>
              <w:spacing w:after="0" w:line="240" w:lineRule="auto"/>
              <w:ind w:firstLine="142"/>
              <w:contextualSpacing/>
              <w:jc w:val="center"/>
              <w:rPr>
                <w:rFonts w:ascii="Times New Roman" w:hAnsi="Times New Roman" w:cs="Times New Roman"/>
                <w:sz w:val="24"/>
                <w:szCs w:val="24"/>
              </w:rPr>
            </w:pPr>
            <w:r w:rsidRPr="00F41B8D">
              <w:rPr>
                <w:rFonts w:ascii="Times New Roman" w:hAnsi="Times New Roman" w:cs="Times New Roman"/>
                <w:sz w:val="24"/>
                <w:szCs w:val="24"/>
              </w:rPr>
              <w:t>Первая очередь</w:t>
            </w:r>
          </w:p>
        </w:tc>
        <w:tc>
          <w:tcPr>
            <w:tcW w:w="603" w:type="pct"/>
            <w:vAlign w:val="center"/>
          </w:tcPr>
          <w:p w:rsidR="00F41B8D" w:rsidRPr="00F41B8D" w:rsidRDefault="00F41B8D" w:rsidP="00F41B8D">
            <w:pPr>
              <w:spacing w:after="0" w:line="240" w:lineRule="auto"/>
              <w:ind w:firstLine="142"/>
              <w:contextualSpacing/>
              <w:jc w:val="center"/>
              <w:rPr>
                <w:rFonts w:ascii="Times New Roman" w:hAnsi="Times New Roman" w:cs="Times New Roman"/>
                <w:sz w:val="24"/>
                <w:szCs w:val="24"/>
              </w:rPr>
            </w:pPr>
            <w:r w:rsidRPr="00F41B8D">
              <w:rPr>
                <w:rFonts w:ascii="Times New Roman" w:hAnsi="Times New Roman" w:cs="Times New Roman"/>
                <w:sz w:val="24"/>
                <w:szCs w:val="24"/>
              </w:rPr>
              <w:t>Расчетный период</w:t>
            </w:r>
          </w:p>
        </w:tc>
        <w:tc>
          <w:tcPr>
            <w:tcW w:w="1069" w:type="pct"/>
            <w:vMerge/>
            <w:vAlign w:val="center"/>
          </w:tcPr>
          <w:p w:rsidR="00F41B8D" w:rsidRPr="00F41B8D" w:rsidRDefault="00F41B8D" w:rsidP="00F41B8D">
            <w:pPr>
              <w:spacing w:after="0" w:line="240" w:lineRule="auto"/>
              <w:ind w:firstLine="142"/>
              <w:contextualSpacing/>
              <w:jc w:val="center"/>
              <w:rPr>
                <w:rFonts w:ascii="Times New Roman" w:hAnsi="Times New Roman" w:cs="Times New Roman"/>
                <w:sz w:val="24"/>
                <w:szCs w:val="24"/>
              </w:rPr>
            </w:pPr>
          </w:p>
        </w:tc>
      </w:tr>
      <w:tr w:rsidR="00EE20FC" w:rsidRPr="00F41B8D" w:rsidTr="00EF3B81">
        <w:trPr>
          <w:cantSplit/>
          <w:trHeight w:val="6462"/>
          <w:jc w:val="center"/>
        </w:trPr>
        <w:tc>
          <w:tcPr>
            <w:tcW w:w="194" w:type="pct"/>
            <w:vAlign w:val="center"/>
          </w:tcPr>
          <w:p w:rsidR="00EE20FC" w:rsidRPr="00F41B8D" w:rsidRDefault="00EE20FC" w:rsidP="00F41B8D">
            <w:pPr>
              <w:spacing w:after="0" w:line="240" w:lineRule="auto"/>
              <w:ind w:firstLine="142"/>
              <w:contextualSpacing/>
              <w:jc w:val="center"/>
              <w:rPr>
                <w:rFonts w:ascii="Times New Roman" w:hAnsi="Times New Roman" w:cs="Times New Roman"/>
                <w:sz w:val="24"/>
                <w:szCs w:val="24"/>
              </w:rPr>
            </w:pPr>
            <w:r w:rsidRPr="00F41B8D">
              <w:rPr>
                <w:rFonts w:ascii="Times New Roman" w:hAnsi="Times New Roman" w:cs="Times New Roman"/>
                <w:sz w:val="24"/>
                <w:szCs w:val="24"/>
              </w:rPr>
              <w:t>1</w:t>
            </w:r>
          </w:p>
        </w:tc>
        <w:tc>
          <w:tcPr>
            <w:tcW w:w="1222" w:type="pct"/>
            <w:tcBorders>
              <w:bottom w:val="single" w:sz="4" w:space="0" w:color="auto"/>
            </w:tcBorders>
            <w:vAlign w:val="center"/>
          </w:tcPr>
          <w:p w:rsidR="00CA1237" w:rsidRDefault="00CA1237" w:rsidP="00CA1237">
            <w:pPr>
              <w:pStyle w:val="af6"/>
              <w:widowControl w:val="0"/>
              <w:suppressAutoHyphens/>
              <w:rPr>
                <w:rFonts w:eastAsiaTheme="minorHAnsi"/>
                <w:sz w:val="24"/>
                <w:lang w:eastAsia="en-US"/>
              </w:rPr>
            </w:pPr>
            <w:r w:rsidRPr="00CA1237">
              <w:rPr>
                <w:rFonts w:eastAsiaTheme="minorHAnsi"/>
                <w:sz w:val="24"/>
                <w:lang w:eastAsia="en-US"/>
              </w:rPr>
              <w:t>Сибиреязвенный скотомогильник в 2 км северо-восток от с. Большое Фролово, ОКС 16:14:090103:100;</w:t>
            </w:r>
          </w:p>
          <w:p w:rsidR="00CA1237" w:rsidRDefault="00CA1237" w:rsidP="00CA1237">
            <w:pPr>
              <w:pStyle w:val="af6"/>
              <w:widowControl w:val="0"/>
              <w:suppressAutoHyphens/>
              <w:rPr>
                <w:rFonts w:eastAsiaTheme="minorHAnsi"/>
                <w:sz w:val="24"/>
                <w:lang w:eastAsia="en-US"/>
              </w:rPr>
            </w:pPr>
            <w:r>
              <w:rPr>
                <w:rFonts w:eastAsiaTheme="minorHAnsi"/>
                <w:sz w:val="24"/>
                <w:lang w:eastAsia="en-US"/>
              </w:rPr>
              <w:t xml:space="preserve">Сибиреязвенный скотомогильник </w:t>
            </w:r>
            <w:r w:rsidRPr="00CA1237">
              <w:rPr>
                <w:rFonts w:eastAsiaTheme="minorHAnsi"/>
                <w:sz w:val="24"/>
                <w:lang w:eastAsia="en-US"/>
              </w:rPr>
              <w:t xml:space="preserve">севернее </w:t>
            </w:r>
            <w:proofErr w:type="spellStart"/>
            <w:r w:rsidRPr="00CA1237">
              <w:rPr>
                <w:rFonts w:eastAsiaTheme="minorHAnsi"/>
                <w:sz w:val="24"/>
                <w:lang w:eastAsia="en-US"/>
              </w:rPr>
              <w:t>н.п</w:t>
            </w:r>
            <w:proofErr w:type="spellEnd"/>
            <w:r w:rsidRPr="00CA1237">
              <w:rPr>
                <w:rFonts w:eastAsiaTheme="minorHAnsi"/>
                <w:sz w:val="24"/>
                <w:lang w:eastAsia="en-US"/>
              </w:rPr>
              <w:t>. Степановка</w:t>
            </w:r>
          </w:p>
          <w:p w:rsidR="00EE20FC" w:rsidRPr="00B35051" w:rsidRDefault="00EE20FC" w:rsidP="00EE20FC">
            <w:pPr>
              <w:widowControl w:val="0"/>
              <w:suppressAutoHyphens/>
              <w:spacing w:after="0" w:line="240" w:lineRule="auto"/>
              <w:ind w:firstLine="142"/>
              <w:contextualSpacing/>
              <w:jc w:val="center"/>
              <w:rPr>
                <w:rFonts w:ascii="Times New Roman" w:hAnsi="Times New Roman" w:cs="Times New Roman"/>
                <w:sz w:val="24"/>
                <w:szCs w:val="24"/>
              </w:rPr>
            </w:pPr>
          </w:p>
        </w:tc>
        <w:tc>
          <w:tcPr>
            <w:tcW w:w="1310" w:type="pct"/>
            <w:vAlign w:val="center"/>
          </w:tcPr>
          <w:p w:rsidR="00EE20FC" w:rsidRDefault="00A87223" w:rsidP="00A87223">
            <w:pPr>
              <w:spacing w:after="0" w:line="240" w:lineRule="auto"/>
              <w:ind w:firstLine="142"/>
              <w:contextualSpacing/>
              <w:jc w:val="center"/>
              <w:rPr>
                <w:rFonts w:ascii="Times New Roman" w:hAnsi="Times New Roman" w:cs="Times New Roman"/>
                <w:sz w:val="24"/>
                <w:szCs w:val="24"/>
              </w:rPr>
            </w:pPr>
            <w:r w:rsidRPr="00B35051">
              <w:rPr>
                <w:rFonts w:ascii="Times New Roman" w:hAnsi="Times New Roman" w:cs="Times New Roman"/>
                <w:sz w:val="24"/>
                <w:szCs w:val="24"/>
              </w:rPr>
              <w:t xml:space="preserve">Установление </w:t>
            </w:r>
            <w:r>
              <w:rPr>
                <w:rFonts w:ascii="Times New Roman" w:hAnsi="Times New Roman" w:cs="Times New Roman"/>
                <w:sz w:val="24"/>
                <w:szCs w:val="24"/>
              </w:rPr>
              <w:t xml:space="preserve">санитарно-защитной зоны с целью ее сокращения;  </w:t>
            </w:r>
          </w:p>
          <w:p w:rsidR="00A87223" w:rsidRPr="00B35051" w:rsidRDefault="00A87223" w:rsidP="00A87223">
            <w:pPr>
              <w:spacing w:after="0" w:line="240" w:lineRule="auto"/>
              <w:ind w:firstLine="142"/>
              <w:contextualSpacing/>
              <w:jc w:val="center"/>
              <w:rPr>
                <w:rFonts w:ascii="Times New Roman" w:hAnsi="Times New Roman" w:cs="Times New Roman"/>
                <w:sz w:val="24"/>
                <w:szCs w:val="24"/>
              </w:rPr>
            </w:pPr>
            <w:r w:rsidRPr="00A87223">
              <w:rPr>
                <w:rFonts w:ascii="Times New Roman" w:hAnsi="Times New Roman" w:cs="Times New Roman"/>
                <w:sz w:val="24"/>
                <w:szCs w:val="24"/>
              </w:rPr>
              <w:t>микробиологический мониторинг территорий сибиреязвенных скотомогильников и их санитарно-защитных зон с целью выяснения степени активности возбудителя сибирской язвы</w:t>
            </w:r>
          </w:p>
        </w:tc>
        <w:tc>
          <w:tcPr>
            <w:tcW w:w="602" w:type="pct"/>
            <w:vAlign w:val="center"/>
          </w:tcPr>
          <w:p w:rsidR="00EE20FC" w:rsidRPr="00F41B8D" w:rsidRDefault="00EE20FC" w:rsidP="00F41B8D">
            <w:pPr>
              <w:spacing w:after="0" w:line="240" w:lineRule="auto"/>
              <w:ind w:firstLine="142"/>
              <w:contextualSpacing/>
              <w:jc w:val="center"/>
              <w:rPr>
                <w:rFonts w:ascii="Times New Roman" w:hAnsi="Times New Roman" w:cs="Times New Roman"/>
                <w:sz w:val="24"/>
                <w:szCs w:val="24"/>
              </w:rPr>
            </w:pPr>
            <w:r w:rsidRPr="00F41B8D">
              <w:rPr>
                <w:rFonts w:ascii="Times New Roman" w:hAnsi="Times New Roman" w:cs="Times New Roman"/>
                <w:sz w:val="24"/>
                <w:szCs w:val="24"/>
              </w:rPr>
              <w:t>+</w:t>
            </w:r>
          </w:p>
        </w:tc>
        <w:tc>
          <w:tcPr>
            <w:tcW w:w="603" w:type="pct"/>
            <w:vAlign w:val="center"/>
          </w:tcPr>
          <w:p w:rsidR="00EE20FC" w:rsidRPr="00F41B8D" w:rsidRDefault="00EE20FC" w:rsidP="00EE20FC">
            <w:pPr>
              <w:spacing w:after="0" w:line="240" w:lineRule="auto"/>
              <w:ind w:firstLine="142"/>
              <w:contextualSpacing/>
              <w:jc w:val="center"/>
              <w:rPr>
                <w:rFonts w:ascii="Times New Roman" w:hAnsi="Times New Roman" w:cs="Times New Roman"/>
                <w:sz w:val="24"/>
                <w:szCs w:val="24"/>
              </w:rPr>
            </w:pPr>
          </w:p>
        </w:tc>
        <w:tc>
          <w:tcPr>
            <w:tcW w:w="1069" w:type="pct"/>
          </w:tcPr>
          <w:p w:rsidR="00A87223" w:rsidRDefault="00A87223" w:rsidP="003D435F">
            <w:pPr>
              <w:spacing w:after="0" w:line="240" w:lineRule="auto"/>
              <w:ind w:firstLine="142"/>
              <w:contextualSpacing/>
              <w:jc w:val="center"/>
              <w:rPr>
                <w:rFonts w:ascii="Times New Roman" w:hAnsi="Times New Roman" w:cs="Times New Roman"/>
                <w:sz w:val="24"/>
                <w:szCs w:val="24"/>
              </w:rPr>
            </w:pPr>
          </w:p>
          <w:p w:rsidR="00A87223" w:rsidRDefault="00A87223" w:rsidP="003D435F">
            <w:pPr>
              <w:spacing w:after="0" w:line="240" w:lineRule="auto"/>
              <w:ind w:firstLine="142"/>
              <w:contextualSpacing/>
              <w:jc w:val="center"/>
              <w:rPr>
                <w:rFonts w:ascii="Times New Roman" w:hAnsi="Times New Roman" w:cs="Times New Roman"/>
                <w:sz w:val="24"/>
                <w:szCs w:val="24"/>
              </w:rPr>
            </w:pPr>
          </w:p>
          <w:p w:rsidR="00A87223" w:rsidRDefault="00A87223" w:rsidP="003D435F">
            <w:pPr>
              <w:spacing w:after="0" w:line="240" w:lineRule="auto"/>
              <w:ind w:firstLine="142"/>
              <w:contextualSpacing/>
              <w:jc w:val="center"/>
              <w:rPr>
                <w:rFonts w:ascii="Times New Roman" w:hAnsi="Times New Roman" w:cs="Times New Roman"/>
                <w:sz w:val="24"/>
                <w:szCs w:val="24"/>
              </w:rPr>
            </w:pPr>
          </w:p>
          <w:p w:rsidR="00A87223" w:rsidRDefault="00A87223" w:rsidP="003D435F">
            <w:pPr>
              <w:spacing w:after="0" w:line="240" w:lineRule="auto"/>
              <w:ind w:firstLine="142"/>
              <w:contextualSpacing/>
              <w:jc w:val="center"/>
              <w:rPr>
                <w:rFonts w:ascii="Times New Roman" w:hAnsi="Times New Roman" w:cs="Times New Roman"/>
                <w:sz w:val="24"/>
                <w:szCs w:val="24"/>
              </w:rPr>
            </w:pPr>
          </w:p>
          <w:p w:rsidR="00A87223" w:rsidRDefault="00A87223" w:rsidP="003D435F">
            <w:pPr>
              <w:spacing w:after="0" w:line="240" w:lineRule="auto"/>
              <w:ind w:firstLine="142"/>
              <w:contextualSpacing/>
              <w:jc w:val="center"/>
              <w:rPr>
                <w:rFonts w:ascii="Times New Roman" w:hAnsi="Times New Roman" w:cs="Times New Roman"/>
                <w:sz w:val="24"/>
                <w:szCs w:val="24"/>
              </w:rPr>
            </w:pPr>
          </w:p>
          <w:p w:rsidR="00A87223" w:rsidRDefault="00A87223" w:rsidP="003D435F">
            <w:pPr>
              <w:spacing w:after="0" w:line="240" w:lineRule="auto"/>
              <w:ind w:firstLine="142"/>
              <w:contextualSpacing/>
              <w:jc w:val="center"/>
              <w:rPr>
                <w:rFonts w:ascii="Times New Roman" w:hAnsi="Times New Roman" w:cs="Times New Roman"/>
                <w:sz w:val="24"/>
                <w:szCs w:val="24"/>
              </w:rPr>
            </w:pPr>
          </w:p>
          <w:p w:rsidR="00A87223" w:rsidRDefault="00A87223" w:rsidP="003D435F">
            <w:pPr>
              <w:spacing w:after="0" w:line="240" w:lineRule="auto"/>
              <w:ind w:firstLine="142"/>
              <w:contextualSpacing/>
              <w:jc w:val="center"/>
              <w:rPr>
                <w:rFonts w:ascii="Times New Roman" w:hAnsi="Times New Roman" w:cs="Times New Roman"/>
                <w:sz w:val="24"/>
                <w:szCs w:val="24"/>
              </w:rPr>
            </w:pPr>
          </w:p>
          <w:p w:rsidR="00EE20FC" w:rsidRPr="00F41B8D" w:rsidRDefault="00EE20FC" w:rsidP="003D435F">
            <w:pPr>
              <w:spacing w:after="0" w:line="240" w:lineRule="auto"/>
              <w:ind w:firstLine="142"/>
              <w:contextualSpacing/>
              <w:jc w:val="center"/>
              <w:rPr>
                <w:rFonts w:ascii="Times New Roman" w:hAnsi="Times New Roman" w:cs="Times New Roman"/>
                <w:sz w:val="24"/>
                <w:szCs w:val="24"/>
              </w:rPr>
            </w:pPr>
            <w:r w:rsidRPr="00F41B8D">
              <w:rPr>
                <w:rFonts w:ascii="Times New Roman" w:hAnsi="Times New Roman" w:cs="Times New Roman"/>
                <w:sz w:val="24"/>
                <w:szCs w:val="24"/>
              </w:rPr>
              <w:t>Правила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от 03.03.2018 №222)</w:t>
            </w:r>
          </w:p>
        </w:tc>
      </w:tr>
    </w:tbl>
    <w:p w:rsidR="00F41B8D" w:rsidRPr="00F41B8D" w:rsidRDefault="00F41B8D" w:rsidP="00F41B8D">
      <w:pPr>
        <w:spacing w:after="0" w:line="240" w:lineRule="auto"/>
        <w:ind w:firstLine="709"/>
        <w:jc w:val="both"/>
        <w:rPr>
          <w:rFonts w:ascii="Times New Roman" w:eastAsia="Times New Roman" w:hAnsi="Times New Roman" w:cs="Times New Roman"/>
          <w:sz w:val="28"/>
          <w:szCs w:val="20"/>
          <w:lang w:eastAsia="ru-RU"/>
        </w:rPr>
      </w:pPr>
    </w:p>
    <w:p w:rsidR="00F41B8D" w:rsidRPr="00F41B8D" w:rsidRDefault="00F41B8D" w:rsidP="00F41B8D">
      <w:pPr>
        <w:spacing w:after="0" w:line="240" w:lineRule="auto"/>
        <w:ind w:firstLine="709"/>
        <w:jc w:val="both"/>
        <w:rPr>
          <w:rFonts w:ascii="Times New Roman" w:eastAsia="Times New Roman" w:hAnsi="Times New Roman" w:cs="Times New Roman"/>
          <w:sz w:val="28"/>
          <w:szCs w:val="20"/>
          <w:lang w:eastAsia="ru-RU"/>
        </w:rPr>
      </w:pPr>
    </w:p>
    <w:p w:rsidR="00F41B8D" w:rsidRDefault="00F41B8D" w:rsidP="0013102A">
      <w:pPr>
        <w:widowControl w:val="0"/>
        <w:suppressAutoHyphens/>
        <w:spacing w:after="0" w:line="240" w:lineRule="auto"/>
        <w:ind w:firstLine="709"/>
        <w:contextualSpacing/>
        <w:jc w:val="both"/>
        <w:rPr>
          <w:rFonts w:ascii="Times New Roman" w:hAnsi="Times New Roman" w:cs="Times New Roman"/>
          <w:sz w:val="28"/>
          <w:szCs w:val="28"/>
          <w:lang w:eastAsia="ru-RU"/>
        </w:rPr>
      </w:pPr>
    </w:p>
    <w:p w:rsidR="00F41B8D" w:rsidRDefault="00F41B8D" w:rsidP="007F37C8">
      <w:pPr>
        <w:widowControl w:val="0"/>
        <w:suppressAutoHyphens/>
        <w:spacing w:after="0" w:line="240" w:lineRule="auto"/>
        <w:contextualSpacing/>
        <w:jc w:val="both"/>
        <w:rPr>
          <w:rFonts w:ascii="Times New Roman" w:hAnsi="Times New Roman" w:cs="Times New Roman"/>
          <w:sz w:val="28"/>
          <w:szCs w:val="28"/>
          <w:lang w:eastAsia="ru-RU"/>
        </w:rPr>
        <w:sectPr w:rsidR="00F41B8D" w:rsidSect="004C4470">
          <w:pgSz w:w="16838" w:h="11906" w:orient="landscape"/>
          <w:pgMar w:top="1134" w:right="851" w:bottom="851" w:left="851" w:header="708" w:footer="708" w:gutter="0"/>
          <w:cols w:space="708"/>
          <w:docGrid w:linePitch="360"/>
        </w:sectPr>
      </w:pPr>
    </w:p>
    <w:p w:rsidR="00F41B8D" w:rsidRPr="004C0E70" w:rsidRDefault="00F41B8D" w:rsidP="007F37C8">
      <w:pPr>
        <w:widowControl w:val="0"/>
        <w:suppressAutoHyphens/>
        <w:spacing w:after="0" w:line="240" w:lineRule="auto"/>
        <w:contextualSpacing/>
        <w:jc w:val="both"/>
        <w:rPr>
          <w:rFonts w:ascii="Times New Roman" w:hAnsi="Times New Roman" w:cs="Times New Roman"/>
          <w:sz w:val="28"/>
          <w:szCs w:val="28"/>
          <w:lang w:eastAsia="ru-RU"/>
        </w:rPr>
      </w:pPr>
    </w:p>
    <w:p w:rsidR="005B1F28" w:rsidRPr="004C0E70" w:rsidRDefault="008855D9" w:rsidP="00D941B4">
      <w:pPr>
        <w:pStyle w:val="20"/>
        <w:keepNext w:val="0"/>
        <w:keepLines w:val="0"/>
        <w:widowControl w:val="0"/>
        <w:numPr>
          <w:ilvl w:val="1"/>
          <w:numId w:val="10"/>
        </w:numPr>
        <w:suppressAutoHyphens/>
        <w:spacing w:before="0" w:after="160" w:line="240" w:lineRule="auto"/>
        <w:ind w:left="0" w:firstLine="709"/>
        <w:jc w:val="center"/>
        <w:rPr>
          <w:rFonts w:ascii="Times New Roman" w:hAnsi="Times New Roman" w:cs="Times New Roman"/>
          <w:b/>
          <w:color w:val="auto"/>
          <w:sz w:val="28"/>
          <w:szCs w:val="28"/>
          <w:lang w:eastAsia="ru-RU"/>
        </w:rPr>
      </w:pPr>
      <w:bookmarkStart w:id="65" w:name="_Toc103340814"/>
      <w:r w:rsidRPr="004C0E70">
        <w:rPr>
          <w:rFonts w:ascii="Times New Roman" w:hAnsi="Times New Roman" w:cs="Times New Roman"/>
          <w:b/>
          <w:color w:val="auto"/>
          <w:sz w:val="28"/>
          <w:szCs w:val="28"/>
          <w:lang w:eastAsia="ru-RU"/>
        </w:rPr>
        <w:t>Мероприятия по оптимизации системы обращения с отходами производства и потребления</w:t>
      </w:r>
      <w:bookmarkEnd w:id="65"/>
    </w:p>
    <w:p w:rsidR="005F3945" w:rsidRDefault="005F3945" w:rsidP="005F3945">
      <w:pPr>
        <w:autoSpaceDE w:val="0"/>
        <w:autoSpaceDN w:val="0"/>
        <w:adjustRightInd w:val="0"/>
        <w:spacing w:after="0" w:line="240" w:lineRule="auto"/>
        <w:ind w:firstLine="709"/>
        <w:jc w:val="both"/>
        <w:rPr>
          <w:rFonts w:ascii="Times New Roman" w:hAnsi="Times New Roman" w:cs="Times New Roman"/>
          <w:sz w:val="28"/>
          <w:szCs w:val="28"/>
        </w:rPr>
      </w:pPr>
      <w:r w:rsidRPr="004C0E70">
        <w:rPr>
          <w:rFonts w:ascii="Times New Roman" w:hAnsi="Times New Roman" w:cs="Times New Roman"/>
          <w:sz w:val="28"/>
          <w:szCs w:val="28"/>
          <w:lang w:eastAsia="ru-RU"/>
        </w:rPr>
        <w:t xml:space="preserve">В соответствии со ст. 11 Федерального закона от 24.06.1998 №89-ФЗ «Об отходах производства и потребления», </w:t>
      </w:r>
      <w:r w:rsidRPr="004C0E70">
        <w:rPr>
          <w:rFonts w:ascii="Times New Roman" w:hAnsi="Times New Roman" w:cs="Times New Roman"/>
          <w:sz w:val="28"/>
          <w:szCs w:val="28"/>
        </w:rPr>
        <w:t>юридические лица и индивидуальные предприниматели при эксплуатации</w:t>
      </w:r>
      <w:r w:rsidRPr="00DB690E">
        <w:rPr>
          <w:rFonts w:ascii="Times New Roman" w:hAnsi="Times New Roman" w:cs="Times New Roman"/>
          <w:sz w:val="28"/>
          <w:szCs w:val="28"/>
        </w:rPr>
        <w:t xml:space="preserve"> зданий, сооружений и иных объектов, связанной с обращением с отходами, обязаны внедрять малоотходные технологии на основе новейших научно-технических достижений, а также внедрять наилучшие доступные технологии, соблюдать требования по предупреждению аварий, связанных с обращением с отходами, и принимать неотложные меры по их ликвидации.</w:t>
      </w:r>
    </w:p>
    <w:p w:rsidR="005F3945" w:rsidRPr="005F3945" w:rsidRDefault="005F3945" w:rsidP="005F3945">
      <w:pPr>
        <w:autoSpaceDE w:val="0"/>
        <w:autoSpaceDN w:val="0"/>
        <w:adjustRightInd w:val="0"/>
        <w:spacing w:after="0" w:line="240" w:lineRule="auto"/>
        <w:ind w:firstLine="709"/>
        <w:jc w:val="both"/>
        <w:rPr>
          <w:rFonts w:ascii="Times New Roman" w:hAnsi="Times New Roman" w:cs="Times New Roman"/>
          <w:b/>
          <w:sz w:val="28"/>
          <w:szCs w:val="28"/>
        </w:rPr>
      </w:pPr>
      <w:r w:rsidRPr="005F3945">
        <w:rPr>
          <w:rFonts w:ascii="Times New Roman" w:hAnsi="Times New Roman" w:cs="Times New Roman"/>
          <w:b/>
          <w:sz w:val="28"/>
          <w:szCs w:val="28"/>
        </w:rPr>
        <w:t>Отходы потребления</w:t>
      </w:r>
    </w:p>
    <w:p w:rsidR="005F3945" w:rsidRPr="005F3945" w:rsidRDefault="005F3945" w:rsidP="005F3945">
      <w:pPr>
        <w:spacing w:after="0" w:line="240" w:lineRule="auto"/>
        <w:ind w:firstLine="709"/>
        <w:jc w:val="both"/>
        <w:rPr>
          <w:rFonts w:ascii="Times New Roman" w:eastAsia="Times New Roman" w:hAnsi="Times New Roman" w:cs="Times New Roman"/>
          <w:sz w:val="28"/>
          <w:szCs w:val="28"/>
          <w:lang w:eastAsia="ru-RU"/>
        </w:rPr>
      </w:pPr>
      <w:r w:rsidRPr="005F3945">
        <w:rPr>
          <w:rFonts w:ascii="Times New Roman" w:eastAsia="Times New Roman" w:hAnsi="Times New Roman" w:cs="Times New Roman"/>
          <w:sz w:val="28"/>
          <w:szCs w:val="28"/>
          <w:lang w:eastAsia="ru-RU"/>
        </w:rPr>
        <w:t xml:space="preserve">Устройство и порядок содержания контейнерных площадок в поселении должны соответствовать требованиям СанПиН 2.1.3684-21. </w:t>
      </w:r>
    </w:p>
    <w:p w:rsidR="005F3945" w:rsidRPr="005F3945" w:rsidRDefault="005F3945" w:rsidP="005F3945">
      <w:pPr>
        <w:spacing w:after="0" w:line="240" w:lineRule="auto"/>
        <w:ind w:firstLine="709"/>
        <w:jc w:val="both"/>
        <w:rPr>
          <w:rFonts w:ascii="Times New Roman" w:eastAsia="Times New Roman" w:hAnsi="Times New Roman" w:cs="Times New Roman"/>
          <w:sz w:val="28"/>
          <w:szCs w:val="28"/>
          <w:lang w:eastAsia="ru-RU"/>
        </w:rPr>
      </w:pPr>
      <w:r w:rsidRPr="005F3945">
        <w:rPr>
          <w:rFonts w:ascii="Times New Roman" w:eastAsia="Times New Roman" w:hAnsi="Times New Roman" w:cs="Times New Roman"/>
          <w:sz w:val="28"/>
          <w:szCs w:val="28"/>
          <w:lang w:eastAsia="ru-RU"/>
        </w:rPr>
        <w:t xml:space="preserve">В сельском поселении необходимо организовать селективный сбор отходов. </w:t>
      </w:r>
      <w:r w:rsidRPr="005F3945">
        <w:rPr>
          <w:rFonts w:ascii="Times New Roman" w:eastAsia="Times New Roman" w:hAnsi="Times New Roman" w:cs="Times New Roman"/>
          <w:sz w:val="28"/>
          <w:szCs w:val="20"/>
          <w:lang w:eastAsia="ru-RU"/>
        </w:rPr>
        <w:t xml:space="preserve">Так же необходимо организовать сбор у населения ртутьсодержащих отходов (в том числе энергосберегающих ламп). </w:t>
      </w:r>
      <w:r w:rsidRPr="005F3945">
        <w:rPr>
          <w:rFonts w:ascii="Times New Roman" w:eastAsia="Times New Roman" w:hAnsi="Times New Roman" w:cs="Times New Roman"/>
          <w:sz w:val="28"/>
          <w:szCs w:val="28"/>
          <w:lang w:eastAsia="ru-RU"/>
        </w:rPr>
        <w:t>Со стороны жителей требуется соблюдение правил накопления отходов.</w:t>
      </w:r>
    </w:p>
    <w:p w:rsidR="005F3945" w:rsidRPr="005F3945" w:rsidRDefault="005F3945" w:rsidP="005F3945">
      <w:pPr>
        <w:spacing w:after="0" w:line="240" w:lineRule="auto"/>
        <w:ind w:firstLine="709"/>
        <w:jc w:val="both"/>
        <w:rPr>
          <w:rFonts w:ascii="Times New Roman" w:hAnsi="Times New Roman"/>
          <w:sz w:val="28"/>
        </w:rPr>
      </w:pPr>
      <w:r w:rsidRPr="005F3945">
        <w:rPr>
          <w:rFonts w:ascii="Times New Roman" w:hAnsi="Times New Roman"/>
          <w:sz w:val="28"/>
        </w:rPr>
        <w:t>Следует проводить регулярную очистку территории, особенно водо-охранных зон и прибрежных защитных полос от отходов потребления, не допускать последующее их замусоривание; организовывать массовые субботники, реализовывать мероприятия в сфере экологического просвещения населения.</w:t>
      </w:r>
    </w:p>
    <w:p w:rsidR="005F3945" w:rsidRPr="005F3945" w:rsidRDefault="005F3945" w:rsidP="005F3945">
      <w:pPr>
        <w:spacing w:after="0" w:line="240" w:lineRule="auto"/>
        <w:ind w:firstLine="709"/>
        <w:jc w:val="both"/>
        <w:rPr>
          <w:rFonts w:ascii="Times New Roman" w:eastAsia="Times New Roman" w:hAnsi="Times New Roman" w:cs="Times New Roman"/>
          <w:b/>
          <w:sz w:val="28"/>
          <w:szCs w:val="28"/>
          <w:lang w:eastAsia="ru-RU"/>
        </w:rPr>
      </w:pPr>
      <w:r w:rsidRPr="005F3945">
        <w:rPr>
          <w:rFonts w:ascii="Times New Roman" w:eastAsia="Times New Roman" w:hAnsi="Times New Roman" w:cs="Times New Roman"/>
          <w:b/>
          <w:sz w:val="28"/>
          <w:szCs w:val="28"/>
          <w:lang w:eastAsia="ru-RU"/>
        </w:rPr>
        <w:t>Отходы производства и строительства</w:t>
      </w:r>
    </w:p>
    <w:p w:rsidR="005F3945" w:rsidRPr="005F3945" w:rsidRDefault="005F3945" w:rsidP="005F3945">
      <w:pPr>
        <w:spacing w:after="0" w:line="240" w:lineRule="auto"/>
        <w:ind w:firstLine="709"/>
        <w:jc w:val="both"/>
        <w:rPr>
          <w:rFonts w:ascii="Times New Roman" w:eastAsia="Times New Roman" w:hAnsi="Times New Roman" w:cs="Times New Roman"/>
          <w:sz w:val="28"/>
          <w:szCs w:val="28"/>
          <w:lang w:eastAsia="ru-RU"/>
        </w:rPr>
      </w:pPr>
      <w:r w:rsidRPr="005F3945">
        <w:rPr>
          <w:rFonts w:ascii="Times New Roman" w:eastAsia="Times New Roman" w:hAnsi="Times New Roman" w:cs="Times New Roman"/>
          <w:sz w:val="28"/>
          <w:szCs w:val="28"/>
          <w:lang w:eastAsia="ru-RU"/>
        </w:rPr>
        <w:t>Обращение с отходами производства должно осуществляться в соответствии с требованиями СанПиН 2.1.3684-21.</w:t>
      </w:r>
    </w:p>
    <w:p w:rsidR="005F3945" w:rsidRPr="005F3945" w:rsidRDefault="005F3945" w:rsidP="005F3945">
      <w:pPr>
        <w:spacing w:after="0" w:line="240" w:lineRule="auto"/>
        <w:ind w:firstLine="709"/>
        <w:jc w:val="both"/>
        <w:rPr>
          <w:rFonts w:ascii="Times New Roman" w:eastAsia="Times New Roman" w:hAnsi="Times New Roman" w:cs="Times New Roman"/>
          <w:sz w:val="28"/>
          <w:szCs w:val="28"/>
          <w:lang w:eastAsia="ru-RU"/>
        </w:rPr>
      </w:pPr>
      <w:r w:rsidRPr="005F3945">
        <w:rPr>
          <w:rFonts w:ascii="Times New Roman" w:eastAsia="Times New Roman" w:hAnsi="Times New Roman" w:cs="Times New Roman"/>
          <w:sz w:val="28"/>
          <w:szCs w:val="28"/>
          <w:lang w:eastAsia="ru-RU"/>
        </w:rPr>
        <w:t xml:space="preserve">Накопление отходов допускается только в специально оборудованных местах накопления отходов, на площадках с твердым покрытием, при наличии ливневой канализации. </w:t>
      </w:r>
    </w:p>
    <w:p w:rsidR="005F3945" w:rsidRPr="00A97E60" w:rsidRDefault="005F3945" w:rsidP="005F3945">
      <w:pPr>
        <w:spacing w:after="0" w:line="240" w:lineRule="auto"/>
        <w:ind w:firstLine="709"/>
        <w:jc w:val="both"/>
        <w:rPr>
          <w:rFonts w:ascii="Times New Roman" w:hAnsi="Times New Roman" w:cs="Times New Roman"/>
          <w:sz w:val="28"/>
          <w:szCs w:val="28"/>
          <w:lang w:eastAsia="ru-RU"/>
        </w:rPr>
      </w:pPr>
      <w:r w:rsidRPr="00A97E60">
        <w:rPr>
          <w:rFonts w:ascii="Times New Roman" w:hAnsi="Times New Roman" w:cs="Times New Roman"/>
          <w:sz w:val="28"/>
          <w:szCs w:val="28"/>
          <w:lang w:eastAsia="ru-RU"/>
        </w:rPr>
        <w:t>Во время строительства и реконструкции автомобильных дорог необходимо организовать специально оборудованные в границах полосы отвода места временного хранения строительных материалов, отходов строительства, обеспечить уборку бытового мусора. Для предотвращения загрязнения прилегающих к местам работ территорий необходимо обваловывать места хранения сыпучих строительных материалов.</w:t>
      </w:r>
    </w:p>
    <w:p w:rsidR="00F929C3" w:rsidRPr="00F929C3" w:rsidRDefault="00F929C3" w:rsidP="00F929C3">
      <w:pPr>
        <w:spacing w:after="0" w:line="240" w:lineRule="auto"/>
        <w:ind w:firstLine="709"/>
        <w:jc w:val="both"/>
        <w:rPr>
          <w:rFonts w:ascii="Times New Roman" w:eastAsia="Times New Roman" w:hAnsi="Times New Roman" w:cs="Times New Roman"/>
          <w:sz w:val="28"/>
          <w:szCs w:val="28"/>
          <w:lang w:eastAsia="ru-RU"/>
        </w:rPr>
      </w:pPr>
      <w:r w:rsidRPr="00A97E60">
        <w:rPr>
          <w:rFonts w:ascii="Times New Roman" w:eastAsia="Times New Roman" w:hAnsi="Times New Roman" w:cs="Times New Roman"/>
          <w:b/>
          <w:sz w:val="28"/>
          <w:szCs w:val="28"/>
          <w:lang w:eastAsia="ru-RU"/>
        </w:rPr>
        <w:t>Отходы животноводства (навоз) и птицеводства</w:t>
      </w:r>
      <w:r w:rsidRPr="00F929C3">
        <w:rPr>
          <w:rFonts w:ascii="Times New Roman" w:eastAsia="Times New Roman" w:hAnsi="Times New Roman" w:cs="Times New Roman"/>
          <w:b/>
          <w:sz w:val="28"/>
          <w:szCs w:val="28"/>
          <w:lang w:eastAsia="ru-RU"/>
        </w:rPr>
        <w:t xml:space="preserve"> (помет) </w:t>
      </w:r>
    </w:p>
    <w:p w:rsidR="00F929C3" w:rsidRPr="00F929C3" w:rsidRDefault="00F929C3" w:rsidP="00F929C3">
      <w:pPr>
        <w:spacing w:after="0" w:line="240" w:lineRule="auto"/>
        <w:ind w:firstLine="709"/>
        <w:jc w:val="both"/>
        <w:rPr>
          <w:rFonts w:ascii="Times New Roman" w:eastAsia="Times New Roman" w:hAnsi="Times New Roman" w:cs="Times New Roman"/>
          <w:sz w:val="28"/>
          <w:szCs w:val="28"/>
          <w:lang w:eastAsia="ru-RU"/>
        </w:rPr>
      </w:pPr>
      <w:r w:rsidRPr="00F929C3">
        <w:rPr>
          <w:rFonts w:ascii="Times New Roman" w:eastAsia="Times New Roman" w:hAnsi="Times New Roman" w:cs="Times New Roman"/>
          <w:sz w:val="28"/>
          <w:szCs w:val="28"/>
          <w:lang w:eastAsia="ru-RU"/>
        </w:rPr>
        <w:t xml:space="preserve">На животноводческом или птицеводческом комплексе хозяйствующим субъектом, эксплуатирующим животноводческий или птицеводческий комплекс, должно осуществляться обеззараживание навоза (помета), обеспечивающее отсутствие в навозе (помете) возбудителей инфекционных и паразитарных заболеваний. </w:t>
      </w:r>
    </w:p>
    <w:p w:rsidR="00F929C3" w:rsidRPr="00F929C3" w:rsidRDefault="00F929C3" w:rsidP="00F929C3">
      <w:pPr>
        <w:spacing w:after="0" w:line="240" w:lineRule="auto"/>
        <w:ind w:firstLine="709"/>
        <w:jc w:val="both"/>
        <w:rPr>
          <w:rFonts w:ascii="Times New Roman" w:eastAsia="Times New Roman" w:hAnsi="Times New Roman" w:cs="Times New Roman"/>
          <w:sz w:val="28"/>
          <w:szCs w:val="28"/>
          <w:lang w:eastAsia="ru-RU"/>
        </w:rPr>
      </w:pPr>
      <w:r w:rsidRPr="00F929C3">
        <w:rPr>
          <w:rFonts w:ascii="Times New Roman" w:eastAsia="Times New Roman" w:hAnsi="Times New Roman" w:cs="Times New Roman"/>
          <w:sz w:val="28"/>
          <w:szCs w:val="20"/>
          <w:lang w:eastAsia="ru-RU"/>
        </w:rPr>
        <w:t>При размещении твердой фракции навоза или помета в пределах водосборных площадей должны предусматриваться водонепроницаемые площадки с твердым покрытием, имеющие уклон в сторону водоотводящих канав.</w:t>
      </w:r>
    </w:p>
    <w:p w:rsidR="005F3945" w:rsidRDefault="005F3945" w:rsidP="005F3945">
      <w:pPr>
        <w:rPr>
          <w:highlight w:val="yellow"/>
          <w:lang w:eastAsia="ru-RU"/>
        </w:rPr>
      </w:pPr>
    </w:p>
    <w:p w:rsidR="005F3945" w:rsidRPr="005F3945" w:rsidRDefault="005F3945" w:rsidP="005F3945">
      <w:pPr>
        <w:rPr>
          <w:highlight w:val="yellow"/>
          <w:lang w:eastAsia="ru-RU"/>
        </w:rPr>
      </w:pPr>
    </w:p>
    <w:p w:rsidR="00F929C3" w:rsidRPr="00F929C3" w:rsidRDefault="00F929C3" w:rsidP="00F929C3">
      <w:pPr>
        <w:widowControl w:val="0"/>
        <w:suppressAutoHyphens/>
        <w:spacing w:after="0" w:line="240" w:lineRule="auto"/>
        <w:ind w:firstLine="709"/>
        <w:jc w:val="both"/>
        <w:rPr>
          <w:rFonts w:ascii="Times New Roman" w:eastAsia="Times New Roman" w:hAnsi="Times New Roman" w:cs="Times New Roman"/>
          <w:b/>
          <w:sz w:val="28"/>
          <w:szCs w:val="28"/>
          <w:lang w:eastAsia="ru-RU"/>
        </w:rPr>
      </w:pPr>
      <w:r w:rsidRPr="00F929C3">
        <w:rPr>
          <w:rFonts w:ascii="Times New Roman" w:eastAsia="Times New Roman" w:hAnsi="Times New Roman" w:cs="Times New Roman"/>
          <w:b/>
          <w:sz w:val="28"/>
          <w:szCs w:val="28"/>
          <w:lang w:eastAsia="ru-RU"/>
        </w:rPr>
        <w:lastRenderedPageBreak/>
        <w:t>Биологические отходы</w:t>
      </w:r>
    </w:p>
    <w:p w:rsidR="00F929C3" w:rsidRPr="00F929C3" w:rsidRDefault="00F929C3" w:rsidP="00F929C3">
      <w:pPr>
        <w:widowControl w:val="0"/>
        <w:suppressAutoHyphens/>
        <w:spacing w:after="0" w:line="240" w:lineRule="auto"/>
        <w:ind w:firstLine="709"/>
        <w:jc w:val="both"/>
        <w:rPr>
          <w:rFonts w:ascii="Times New Roman" w:eastAsia="Times New Roman" w:hAnsi="Times New Roman" w:cs="Times New Roman"/>
          <w:sz w:val="28"/>
          <w:szCs w:val="20"/>
          <w:lang w:eastAsia="ru-RU"/>
        </w:rPr>
      </w:pPr>
      <w:r w:rsidRPr="00F929C3">
        <w:rPr>
          <w:rFonts w:ascii="Times New Roman" w:eastAsia="Times New Roman" w:hAnsi="Times New Roman" w:cs="Times New Roman"/>
          <w:sz w:val="28"/>
          <w:szCs w:val="28"/>
          <w:lang w:eastAsia="ru-RU"/>
        </w:rPr>
        <w:t xml:space="preserve">Требования к обращению с умеренно опасными и особо опасными биологическими отходами устанавливают </w:t>
      </w:r>
      <w:r w:rsidRPr="00F929C3">
        <w:rPr>
          <w:rFonts w:ascii="Times New Roman" w:eastAsia="Times New Roman" w:hAnsi="Times New Roman" w:cs="Times New Roman"/>
          <w:sz w:val="28"/>
          <w:szCs w:val="20"/>
          <w:lang w:eastAsia="ru-RU"/>
        </w:rPr>
        <w:t>Ветеринарные правила перемещения, хранения, переработки и утилизации биологических отходов, утвержденные приказом Министерства сельского хозяйства Российской Федерации от 26.10.2020 №626 (действуют до 01.01.2027).</w:t>
      </w:r>
    </w:p>
    <w:p w:rsidR="00F929C3" w:rsidRPr="00F929C3" w:rsidRDefault="00F929C3" w:rsidP="00F929C3">
      <w:pPr>
        <w:widowControl w:val="0"/>
        <w:suppressAutoHyphens/>
        <w:spacing w:after="0" w:line="240" w:lineRule="auto"/>
        <w:ind w:firstLine="709"/>
        <w:jc w:val="both"/>
        <w:rPr>
          <w:rFonts w:ascii="Times New Roman" w:eastAsia="Times New Roman" w:hAnsi="Times New Roman" w:cs="Times New Roman"/>
          <w:sz w:val="28"/>
          <w:szCs w:val="20"/>
          <w:lang w:eastAsia="ru-RU"/>
        </w:rPr>
      </w:pPr>
      <w:r w:rsidRPr="00F929C3">
        <w:rPr>
          <w:rFonts w:ascii="Times New Roman" w:eastAsia="Times New Roman" w:hAnsi="Times New Roman" w:cs="Times New Roman"/>
          <w:sz w:val="28"/>
          <w:szCs w:val="20"/>
          <w:lang w:eastAsia="ru-RU"/>
        </w:rPr>
        <w:t xml:space="preserve">Конструкция биотермических ям должна обеспечивать изоляцию </w:t>
      </w:r>
      <w:proofErr w:type="spellStart"/>
      <w:r w:rsidRPr="00F929C3">
        <w:rPr>
          <w:rFonts w:ascii="Times New Roman" w:eastAsia="Times New Roman" w:hAnsi="Times New Roman" w:cs="Times New Roman"/>
          <w:sz w:val="28"/>
          <w:szCs w:val="20"/>
          <w:lang w:eastAsia="ru-RU"/>
        </w:rPr>
        <w:t>захораниваемых</w:t>
      </w:r>
      <w:proofErr w:type="spellEnd"/>
      <w:r w:rsidRPr="00F929C3">
        <w:rPr>
          <w:rFonts w:ascii="Times New Roman" w:eastAsia="Times New Roman" w:hAnsi="Times New Roman" w:cs="Times New Roman"/>
          <w:sz w:val="28"/>
          <w:szCs w:val="20"/>
          <w:lang w:eastAsia="ru-RU"/>
        </w:rPr>
        <w:t xml:space="preserve"> умеренно опасных биологических отходов от объектов внешней среды (почвы, воды) и недопущение к ним посторонних физических лиц и животных. </w:t>
      </w:r>
    </w:p>
    <w:p w:rsidR="00F929C3" w:rsidRPr="00F929C3" w:rsidRDefault="00F929C3" w:rsidP="00F929C3">
      <w:pPr>
        <w:widowControl w:val="0"/>
        <w:suppressAutoHyphens/>
        <w:spacing w:after="0" w:line="240" w:lineRule="auto"/>
        <w:ind w:firstLine="709"/>
        <w:jc w:val="both"/>
        <w:rPr>
          <w:rFonts w:ascii="Times New Roman" w:eastAsia="Times New Roman" w:hAnsi="Times New Roman" w:cs="Times New Roman"/>
          <w:sz w:val="28"/>
          <w:szCs w:val="20"/>
          <w:lang w:eastAsia="ru-RU"/>
        </w:rPr>
      </w:pPr>
      <w:r w:rsidRPr="00F929C3">
        <w:rPr>
          <w:rFonts w:ascii="Times New Roman" w:eastAsia="Times New Roman" w:hAnsi="Times New Roman" w:cs="Times New Roman"/>
          <w:sz w:val="28"/>
          <w:szCs w:val="20"/>
          <w:lang w:eastAsia="ru-RU"/>
        </w:rPr>
        <w:t xml:space="preserve">Особо опасные биологические отходы не подлежат захоронению, должны утилизироваться путем сжигания под наблюдением специалиста в области ветеринарии. </w:t>
      </w:r>
    </w:p>
    <w:p w:rsidR="00F929C3" w:rsidRPr="00F929C3" w:rsidRDefault="00F929C3" w:rsidP="00F929C3">
      <w:pPr>
        <w:widowControl w:val="0"/>
        <w:suppressAutoHyphens/>
        <w:spacing w:after="0" w:line="240" w:lineRule="auto"/>
        <w:ind w:firstLine="709"/>
        <w:jc w:val="both"/>
        <w:rPr>
          <w:rFonts w:ascii="Times New Roman" w:hAnsi="Times New Roman" w:cs="Times New Roman"/>
          <w:sz w:val="28"/>
          <w:szCs w:val="28"/>
        </w:rPr>
      </w:pPr>
      <w:r w:rsidRPr="00F929C3">
        <w:rPr>
          <w:rFonts w:ascii="Times New Roman" w:hAnsi="Times New Roman" w:cs="Times New Roman"/>
          <w:sz w:val="28"/>
          <w:szCs w:val="28"/>
        </w:rPr>
        <w:t xml:space="preserve">В соответствии с Законом Республики Татарстан от 13.01.12 №9-ЗРТ «О наделении органов местного самоуправления муниципальных районов и городского округа «город Набережные Челны» отдельными государственными полномочиями Республики Татарстан в сфере организации проведения мероприятий по предупреждению и ликвидации болезней животных, их лечению, защите населения от болезней, общих для человека и животных», органы местного самоуправления муниципальных районов наделены полномочиями по содержанию биотермических ям, в том числе по их обустройству, приведению в надлежащее санитарное состояние, в соответствии с действующим законодательством. </w:t>
      </w:r>
    </w:p>
    <w:p w:rsidR="00F929C3" w:rsidRPr="00F929C3" w:rsidRDefault="00F929C3" w:rsidP="00F929C3">
      <w:pPr>
        <w:widowControl w:val="0"/>
        <w:autoSpaceDE w:val="0"/>
        <w:autoSpaceDN w:val="0"/>
        <w:spacing w:after="0" w:line="240" w:lineRule="auto"/>
        <w:ind w:firstLine="709"/>
        <w:contextualSpacing/>
        <w:jc w:val="both"/>
        <w:rPr>
          <w:rFonts w:ascii="Times New Roman" w:eastAsiaTheme="minorEastAsia" w:hAnsi="Times New Roman" w:cs="Times New Roman"/>
          <w:sz w:val="28"/>
          <w:szCs w:val="28"/>
          <w:lang w:eastAsia="ru-RU"/>
        </w:rPr>
      </w:pPr>
      <w:r w:rsidRPr="00F929C3">
        <w:rPr>
          <w:rFonts w:ascii="Times New Roman" w:eastAsiaTheme="minorEastAsia" w:hAnsi="Times New Roman" w:cs="Times New Roman"/>
          <w:sz w:val="28"/>
          <w:szCs w:val="28"/>
          <w:lang w:eastAsia="ru-RU"/>
        </w:rPr>
        <w:t>Государственные полномочия органов местного самоуправления муниципальных районов по содержанию биотермических ям включают:</w:t>
      </w:r>
    </w:p>
    <w:p w:rsidR="00F929C3" w:rsidRPr="00F929C3" w:rsidRDefault="00F929C3" w:rsidP="00F929C3">
      <w:pPr>
        <w:widowControl w:val="0"/>
        <w:autoSpaceDE w:val="0"/>
        <w:autoSpaceDN w:val="0"/>
        <w:adjustRightInd w:val="0"/>
        <w:spacing w:after="0" w:line="240" w:lineRule="auto"/>
        <w:ind w:firstLine="709"/>
        <w:contextualSpacing/>
        <w:jc w:val="both"/>
        <w:rPr>
          <w:rFonts w:ascii="Times New Roman" w:eastAsiaTheme="minorEastAsia" w:hAnsi="Times New Roman" w:cs="Times New Roman"/>
          <w:sz w:val="28"/>
          <w:szCs w:val="28"/>
          <w:lang w:eastAsia="ru-RU"/>
        </w:rPr>
      </w:pPr>
      <w:r w:rsidRPr="00F929C3">
        <w:rPr>
          <w:rFonts w:ascii="Times New Roman" w:eastAsiaTheme="minorEastAsia" w:hAnsi="Times New Roman" w:cs="Times New Roman"/>
          <w:sz w:val="28"/>
          <w:szCs w:val="28"/>
          <w:lang w:eastAsia="ru-RU"/>
        </w:rPr>
        <w:t>1) дезинфекцию территории и конструкции биотермической ямы;</w:t>
      </w:r>
    </w:p>
    <w:p w:rsidR="00F929C3" w:rsidRPr="00F929C3" w:rsidRDefault="00F929C3" w:rsidP="00F929C3">
      <w:pPr>
        <w:widowControl w:val="0"/>
        <w:suppressAutoHyphens/>
        <w:spacing w:after="0" w:line="240" w:lineRule="auto"/>
        <w:ind w:firstLine="709"/>
        <w:contextualSpacing/>
        <w:jc w:val="both"/>
        <w:rPr>
          <w:rFonts w:ascii="Times New Roman" w:eastAsiaTheme="minorEastAsia" w:hAnsi="Times New Roman" w:cs="Times New Roman"/>
          <w:sz w:val="28"/>
          <w:szCs w:val="28"/>
          <w:lang w:eastAsia="ru-RU"/>
        </w:rPr>
      </w:pPr>
      <w:r w:rsidRPr="00F929C3">
        <w:rPr>
          <w:rFonts w:ascii="Times New Roman" w:eastAsiaTheme="minorEastAsia" w:hAnsi="Times New Roman" w:cs="Times New Roman"/>
          <w:sz w:val="28"/>
          <w:szCs w:val="28"/>
          <w:lang w:eastAsia="ru-RU"/>
        </w:rPr>
        <w:t>2) обслуживание, эксплуатацию и консервацию биотермической ямы, включая текущий ремонт конструкции и уборку территории биотермической ямы.</w:t>
      </w:r>
    </w:p>
    <w:p w:rsidR="00F929C3" w:rsidRPr="00F929C3" w:rsidRDefault="00F929C3" w:rsidP="00F929C3">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F929C3">
        <w:rPr>
          <w:rFonts w:ascii="Times New Roman" w:eastAsia="Times New Roman" w:hAnsi="Times New Roman" w:cs="Times New Roman"/>
          <w:sz w:val="28"/>
          <w:szCs w:val="28"/>
          <w:lang w:eastAsia="ru-RU"/>
        </w:rPr>
        <w:t xml:space="preserve">На территории скотомогильника и отдельно стоящей биотермической ямы запрещается пасти скот, косить траву, перемещать землю и </w:t>
      </w:r>
      <w:proofErr w:type="spellStart"/>
      <w:r w:rsidRPr="00F929C3">
        <w:rPr>
          <w:rFonts w:ascii="Times New Roman" w:eastAsia="Times New Roman" w:hAnsi="Times New Roman" w:cs="Times New Roman"/>
          <w:sz w:val="28"/>
          <w:szCs w:val="28"/>
          <w:lang w:eastAsia="ru-RU"/>
        </w:rPr>
        <w:t>гумированный</w:t>
      </w:r>
      <w:proofErr w:type="spellEnd"/>
      <w:r w:rsidRPr="00F929C3">
        <w:rPr>
          <w:rFonts w:ascii="Times New Roman" w:eastAsia="Times New Roman" w:hAnsi="Times New Roman" w:cs="Times New Roman"/>
          <w:sz w:val="28"/>
          <w:szCs w:val="28"/>
          <w:lang w:eastAsia="ru-RU"/>
        </w:rPr>
        <w:t xml:space="preserve"> остаток за пределы скотомогильника и отдельно стоящей биотермической ямы. </w:t>
      </w:r>
    </w:p>
    <w:p w:rsidR="00F929C3" w:rsidRPr="00F929C3" w:rsidRDefault="00F929C3" w:rsidP="00F929C3">
      <w:pPr>
        <w:widowControl w:val="0"/>
        <w:suppressAutoHyphens/>
        <w:spacing w:after="0" w:line="240" w:lineRule="auto"/>
        <w:ind w:firstLine="709"/>
        <w:jc w:val="both"/>
        <w:rPr>
          <w:rFonts w:ascii="Times New Roman" w:hAnsi="Times New Roman" w:cs="Times New Roman"/>
          <w:sz w:val="28"/>
          <w:szCs w:val="28"/>
        </w:rPr>
      </w:pPr>
      <w:r w:rsidRPr="00F929C3">
        <w:rPr>
          <w:rFonts w:ascii="Times New Roman" w:hAnsi="Times New Roman" w:cs="Times New Roman"/>
          <w:sz w:val="28"/>
          <w:szCs w:val="28"/>
          <w:lang w:eastAsia="ru-RU"/>
        </w:rPr>
        <w:t xml:space="preserve">Необходимо </w:t>
      </w:r>
      <w:r w:rsidRPr="00AD0A5D">
        <w:rPr>
          <w:rFonts w:ascii="Times New Roman" w:eastAsia="Times New Roman" w:hAnsi="Times New Roman" w:cs="Times New Roman"/>
          <w:sz w:val="28"/>
          <w:szCs w:val="28"/>
          <w:lang w:eastAsia="ru-RU"/>
        </w:rPr>
        <w:t>провести микробиологический мониторинг территорий сибиреязвенных скотомогиль</w:t>
      </w:r>
      <w:r w:rsidRPr="00F929C3">
        <w:rPr>
          <w:rFonts w:ascii="Times New Roman" w:hAnsi="Times New Roman" w:cs="Times New Roman"/>
          <w:sz w:val="28"/>
          <w:szCs w:val="28"/>
          <w:lang w:eastAsia="ru-RU"/>
        </w:rPr>
        <w:t xml:space="preserve">ников и их санитарно-защитных зон с целью выяснения степени активности возбудителя сибирской язвы. </w:t>
      </w:r>
    </w:p>
    <w:p w:rsidR="00F929C3" w:rsidRDefault="00F929C3" w:rsidP="00F929C3">
      <w:pPr>
        <w:numPr>
          <w:ilvl w:val="12"/>
          <w:numId w:val="0"/>
        </w:numPr>
        <w:spacing w:after="0" w:line="240" w:lineRule="auto"/>
        <w:ind w:firstLine="709"/>
        <w:contextualSpacing/>
        <w:jc w:val="both"/>
        <w:rPr>
          <w:rFonts w:ascii="Times New Roman" w:hAnsi="Times New Roman" w:cs="Times New Roman"/>
          <w:sz w:val="28"/>
          <w:szCs w:val="28"/>
          <w:lang w:eastAsia="ru-RU"/>
        </w:rPr>
      </w:pPr>
      <w:r w:rsidRPr="00F929C3">
        <w:rPr>
          <w:rFonts w:ascii="Times New Roman" w:hAnsi="Times New Roman" w:cs="Times New Roman"/>
          <w:sz w:val="28"/>
          <w:szCs w:val="28"/>
          <w:lang w:eastAsia="ru-RU"/>
        </w:rPr>
        <w:t>Проведенные мероприятия и результаты анализов, подтверждающие отсутствие инфекции, могут являться обоснованием сокращения размеров санитарно-защитных зон скотомогильников.</w:t>
      </w:r>
    </w:p>
    <w:p w:rsidR="00F1178F" w:rsidRDefault="00F1178F" w:rsidP="00F929C3">
      <w:pPr>
        <w:numPr>
          <w:ilvl w:val="12"/>
          <w:numId w:val="0"/>
        </w:numPr>
        <w:spacing w:after="0" w:line="240" w:lineRule="auto"/>
        <w:ind w:firstLine="709"/>
        <w:contextualSpacing/>
        <w:jc w:val="both"/>
        <w:rPr>
          <w:rFonts w:ascii="Times New Roman" w:hAnsi="Times New Roman" w:cs="Times New Roman"/>
          <w:sz w:val="28"/>
          <w:szCs w:val="28"/>
          <w:lang w:eastAsia="ru-RU"/>
        </w:rPr>
      </w:pPr>
    </w:p>
    <w:p w:rsidR="00F1178F" w:rsidRDefault="00F1178F" w:rsidP="00F929C3">
      <w:pPr>
        <w:numPr>
          <w:ilvl w:val="12"/>
          <w:numId w:val="0"/>
        </w:numPr>
        <w:spacing w:after="0" w:line="240" w:lineRule="auto"/>
        <w:ind w:firstLine="709"/>
        <w:contextualSpacing/>
        <w:jc w:val="both"/>
        <w:rPr>
          <w:rFonts w:ascii="Times New Roman" w:hAnsi="Times New Roman" w:cs="Times New Roman"/>
          <w:sz w:val="28"/>
          <w:szCs w:val="28"/>
          <w:lang w:eastAsia="ru-RU"/>
        </w:rPr>
      </w:pPr>
    </w:p>
    <w:p w:rsidR="00F1178F" w:rsidRDefault="00F1178F" w:rsidP="00F929C3">
      <w:pPr>
        <w:numPr>
          <w:ilvl w:val="12"/>
          <w:numId w:val="0"/>
        </w:numPr>
        <w:spacing w:after="0" w:line="240" w:lineRule="auto"/>
        <w:ind w:firstLine="709"/>
        <w:contextualSpacing/>
        <w:jc w:val="both"/>
        <w:rPr>
          <w:rFonts w:ascii="Times New Roman" w:hAnsi="Times New Roman" w:cs="Times New Roman"/>
          <w:sz w:val="28"/>
          <w:szCs w:val="28"/>
          <w:lang w:eastAsia="ru-RU"/>
        </w:rPr>
      </w:pPr>
    </w:p>
    <w:p w:rsidR="00F1178F" w:rsidRDefault="00F1178F" w:rsidP="00F929C3">
      <w:pPr>
        <w:numPr>
          <w:ilvl w:val="12"/>
          <w:numId w:val="0"/>
        </w:numPr>
        <w:spacing w:after="0" w:line="240" w:lineRule="auto"/>
        <w:ind w:firstLine="709"/>
        <w:contextualSpacing/>
        <w:jc w:val="both"/>
        <w:rPr>
          <w:rFonts w:ascii="Times New Roman" w:hAnsi="Times New Roman" w:cs="Times New Roman"/>
          <w:sz w:val="28"/>
          <w:szCs w:val="28"/>
          <w:lang w:eastAsia="ru-RU"/>
        </w:rPr>
      </w:pPr>
    </w:p>
    <w:p w:rsidR="00F1178F" w:rsidRPr="00F929C3" w:rsidRDefault="00F1178F" w:rsidP="00F929C3">
      <w:pPr>
        <w:numPr>
          <w:ilvl w:val="12"/>
          <w:numId w:val="0"/>
        </w:numPr>
        <w:spacing w:after="0" w:line="240" w:lineRule="auto"/>
        <w:ind w:firstLine="709"/>
        <w:contextualSpacing/>
        <w:jc w:val="both"/>
        <w:rPr>
          <w:rFonts w:ascii="Times New Roman" w:hAnsi="Times New Roman" w:cs="Times New Roman"/>
          <w:sz w:val="28"/>
          <w:szCs w:val="28"/>
          <w:lang w:eastAsia="ru-RU"/>
        </w:rPr>
      </w:pPr>
    </w:p>
    <w:p w:rsidR="00F1178F" w:rsidRDefault="00F1178F" w:rsidP="00825E56">
      <w:pPr>
        <w:widowControl w:val="0"/>
        <w:suppressAutoHyphens/>
        <w:spacing w:after="0" w:line="240" w:lineRule="auto"/>
        <w:ind w:firstLine="709"/>
        <w:jc w:val="both"/>
        <w:rPr>
          <w:rFonts w:ascii="Times New Roman" w:hAnsi="Times New Roman" w:cs="Times New Roman"/>
          <w:sz w:val="28"/>
          <w:szCs w:val="28"/>
          <w:highlight w:val="yellow"/>
          <w:lang w:eastAsia="ru-RU"/>
        </w:rPr>
        <w:sectPr w:rsidR="00F1178F" w:rsidSect="004C4470">
          <w:pgSz w:w="11906" w:h="16838"/>
          <w:pgMar w:top="851" w:right="851" w:bottom="851" w:left="1134" w:header="708" w:footer="708" w:gutter="0"/>
          <w:cols w:space="708"/>
          <w:docGrid w:linePitch="360"/>
        </w:sectPr>
      </w:pPr>
    </w:p>
    <w:p w:rsidR="00F1178F" w:rsidRPr="00F1178F" w:rsidRDefault="00F1178F" w:rsidP="00F1178F">
      <w:pPr>
        <w:ind w:left="375"/>
        <w:jc w:val="right"/>
        <w:rPr>
          <w:rFonts w:ascii="Times New Roman" w:hAnsi="Times New Roman" w:cs="Times New Roman"/>
          <w:sz w:val="28"/>
          <w:szCs w:val="28"/>
        </w:rPr>
      </w:pPr>
      <w:r w:rsidRPr="00F1178F">
        <w:rPr>
          <w:rFonts w:ascii="Times New Roman" w:hAnsi="Times New Roman" w:cs="Times New Roman"/>
          <w:sz w:val="28"/>
          <w:szCs w:val="28"/>
        </w:rPr>
        <w:lastRenderedPageBreak/>
        <w:t>Таблица 7.4.1</w:t>
      </w:r>
    </w:p>
    <w:p w:rsidR="00F1178F" w:rsidRPr="00F1178F" w:rsidRDefault="00F1178F" w:rsidP="00F1178F">
      <w:pPr>
        <w:spacing w:after="120" w:line="240" w:lineRule="auto"/>
        <w:contextualSpacing/>
        <w:jc w:val="center"/>
        <w:rPr>
          <w:rFonts w:ascii="Times New Roman" w:eastAsia="Times New Roman" w:hAnsi="Times New Roman" w:cs="Times New Roman"/>
          <w:b/>
          <w:sz w:val="28"/>
          <w:szCs w:val="28"/>
          <w:lang w:eastAsia="ru-RU"/>
        </w:rPr>
      </w:pPr>
      <w:r w:rsidRPr="00F1178F">
        <w:rPr>
          <w:rFonts w:ascii="Times New Roman" w:eastAsia="Times New Roman" w:hAnsi="Times New Roman" w:cs="Times New Roman"/>
          <w:b/>
          <w:sz w:val="28"/>
          <w:szCs w:val="28"/>
          <w:lang w:eastAsia="ru-RU"/>
        </w:rPr>
        <w:t>Перечень мероприятий по оптимизации системы обращения с отходами производства и потребления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7"/>
        <w:gridCol w:w="3328"/>
        <w:gridCol w:w="5457"/>
        <w:gridCol w:w="1307"/>
        <w:gridCol w:w="1455"/>
        <w:gridCol w:w="2992"/>
      </w:tblGrid>
      <w:tr w:rsidR="00F1178F" w:rsidRPr="00F1178F" w:rsidTr="0019618D">
        <w:trPr>
          <w:trHeight w:val="20"/>
          <w:tblHeader/>
          <w:jc w:val="center"/>
        </w:trPr>
        <w:tc>
          <w:tcPr>
            <w:tcW w:w="194" w:type="pct"/>
            <w:vMerge w:val="restart"/>
            <w:vAlign w:val="center"/>
          </w:tcPr>
          <w:p w:rsidR="00F1178F" w:rsidRPr="00F1178F" w:rsidRDefault="00F1178F" w:rsidP="00F1178F">
            <w:pPr>
              <w:ind w:firstLine="142"/>
              <w:jc w:val="center"/>
              <w:rPr>
                <w:rFonts w:ascii="Times New Roman" w:hAnsi="Times New Roman" w:cs="Times New Roman"/>
                <w:sz w:val="24"/>
                <w:szCs w:val="24"/>
              </w:rPr>
            </w:pPr>
            <w:r w:rsidRPr="00F1178F">
              <w:rPr>
                <w:rFonts w:ascii="Times New Roman" w:hAnsi="Times New Roman" w:cs="Times New Roman"/>
                <w:sz w:val="24"/>
                <w:szCs w:val="24"/>
              </w:rPr>
              <w:t>№ п/п</w:t>
            </w:r>
          </w:p>
        </w:tc>
        <w:tc>
          <w:tcPr>
            <w:tcW w:w="1100" w:type="pct"/>
            <w:vMerge w:val="restart"/>
            <w:vAlign w:val="center"/>
          </w:tcPr>
          <w:p w:rsidR="00F1178F" w:rsidRPr="00F1178F" w:rsidRDefault="00F1178F" w:rsidP="00F1178F">
            <w:pPr>
              <w:ind w:firstLine="142"/>
              <w:jc w:val="center"/>
              <w:rPr>
                <w:rFonts w:ascii="Times New Roman" w:hAnsi="Times New Roman" w:cs="Times New Roman"/>
                <w:sz w:val="24"/>
                <w:szCs w:val="24"/>
              </w:rPr>
            </w:pPr>
            <w:r w:rsidRPr="00F1178F">
              <w:rPr>
                <w:rFonts w:ascii="Times New Roman" w:hAnsi="Times New Roman" w:cs="Times New Roman"/>
                <w:sz w:val="24"/>
                <w:szCs w:val="24"/>
              </w:rPr>
              <w:t>Наименование объекта</w:t>
            </w:r>
          </w:p>
        </w:tc>
        <w:tc>
          <w:tcPr>
            <w:tcW w:w="1804" w:type="pct"/>
            <w:vMerge w:val="restart"/>
            <w:vAlign w:val="center"/>
          </w:tcPr>
          <w:p w:rsidR="00F1178F" w:rsidRPr="00F1178F" w:rsidRDefault="00F1178F" w:rsidP="00F1178F">
            <w:pPr>
              <w:ind w:firstLine="142"/>
              <w:jc w:val="center"/>
              <w:rPr>
                <w:rFonts w:ascii="Times New Roman" w:hAnsi="Times New Roman" w:cs="Times New Roman"/>
                <w:sz w:val="24"/>
                <w:szCs w:val="24"/>
              </w:rPr>
            </w:pPr>
            <w:r w:rsidRPr="00F1178F">
              <w:rPr>
                <w:rFonts w:ascii="Times New Roman" w:hAnsi="Times New Roman" w:cs="Times New Roman"/>
                <w:sz w:val="24"/>
                <w:szCs w:val="24"/>
              </w:rPr>
              <w:t>Вид мероприятия</w:t>
            </w:r>
          </w:p>
        </w:tc>
        <w:tc>
          <w:tcPr>
            <w:tcW w:w="913" w:type="pct"/>
            <w:gridSpan w:val="2"/>
            <w:vAlign w:val="center"/>
          </w:tcPr>
          <w:p w:rsidR="00F1178F" w:rsidRPr="00F1178F" w:rsidRDefault="00F1178F" w:rsidP="00F1178F">
            <w:pPr>
              <w:ind w:firstLine="142"/>
              <w:jc w:val="center"/>
              <w:rPr>
                <w:rFonts w:ascii="Times New Roman" w:hAnsi="Times New Roman" w:cs="Times New Roman"/>
                <w:sz w:val="24"/>
                <w:szCs w:val="24"/>
              </w:rPr>
            </w:pPr>
            <w:r w:rsidRPr="00F1178F">
              <w:rPr>
                <w:rFonts w:ascii="Times New Roman" w:hAnsi="Times New Roman" w:cs="Times New Roman"/>
                <w:sz w:val="24"/>
                <w:szCs w:val="24"/>
              </w:rPr>
              <w:t>Сроки реализации</w:t>
            </w:r>
          </w:p>
        </w:tc>
        <w:tc>
          <w:tcPr>
            <w:tcW w:w="989" w:type="pct"/>
            <w:vMerge w:val="restart"/>
            <w:vAlign w:val="center"/>
          </w:tcPr>
          <w:p w:rsidR="00F1178F" w:rsidRPr="00F1178F" w:rsidRDefault="00F1178F" w:rsidP="00F1178F">
            <w:pPr>
              <w:ind w:firstLine="142"/>
              <w:jc w:val="center"/>
              <w:rPr>
                <w:rFonts w:ascii="Times New Roman" w:hAnsi="Times New Roman" w:cs="Times New Roman"/>
                <w:sz w:val="24"/>
                <w:szCs w:val="24"/>
              </w:rPr>
            </w:pPr>
            <w:r w:rsidRPr="00F1178F">
              <w:rPr>
                <w:rFonts w:ascii="Times New Roman" w:hAnsi="Times New Roman" w:cs="Times New Roman"/>
                <w:sz w:val="24"/>
                <w:szCs w:val="24"/>
              </w:rPr>
              <w:t>Источник мероприятия (наименование документа)</w:t>
            </w:r>
          </w:p>
        </w:tc>
      </w:tr>
      <w:tr w:rsidR="00F1178F" w:rsidRPr="00F1178F" w:rsidTr="0019618D">
        <w:trPr>
          <w:trHeight w:val="70"/>
          <w:tblHeader/>
          <w:jc w:val="center"/>
        </w:trPr>
        <w:tc>
          <w:tcPr>
            <w:tcW w:w="194" w:type="pct"/>
            <w:vMerge/>
            <w:vAlign w:val="center"/>
          </w:tcPr>
          <w:p w:rsidR="00F1178F" w:rsidRPr="00F1178F" w:rsidRDefault="00F1178F" w:rsidP="00F1178F">
            <w:pPr>
              <w:ind w:firstLine="142"/>
              <w:jc w:val="center"/>
              <w:rPr>
                <w:rFonts w:ascii="Times New Roman" w:hAnsi="Times New Roman" w:cs="Times New Roman"/>
                <w:sz w:val="24"/>
                <w:szCs w:val="24"/>
              </w:rPr>
            </w:pPr>
          </w:p>
        </w:tc>
        <w:tc>
          <w:tcPr>
            <w:tcW w:w="1100" w:type="pct"/>
            <w:vMerge/>
            <w:vAlign w:val="center"/>
          </w:tcPr>
          <w:p w:rsidR="00F1178F" w:rsidRPr="00F1178F" w:rsidRDefault="00F1178F" w:rsidP="00F1178F">
            <w:pPr>
              <w:ind w:firstLine="142"/>
              <w:jc w:val="center"/>
              <w:rPr>
                <w:rFonts w:ascii="Times New Roman" w:hAnsi="Times New Roman" w:cs="Times New Roman"/>
                <w:sz w:val="24"/>
                <w:szCs w:val="24"/>
              </w:rPr>
            </w:pPr>
          </w:p>
        </w:tc>
        <w:tc>
          <w:tcPr>
            <w:tcW w:w="1804" w:type="pct"/>
            <w:vMerge/>
            <w:vAlign w:val="center"/>
          </w:tcPr>
          <w:p w:rsidR="00F1178F" w:rsidRPr="00F1178F" w:rsidRDefault="00F1178F" w:rsidP="00F1178F">
            <w:pPr>
              <w:ind w:firstLine="142"/>
              <w:jc w:val="center"/>
              <w:rPr>
                <w:rFonts w:ascii="Times New Roman" w:hAnsi="Times New Roman" w:cs="Times New Roman"/>
                <w:sz w:val="24"/>
                <w:szCs w:val="24"/>
              </w:rPr>
            </w:pPr>
          </w:p>
        </w:tc>
        <w:tc>
          <w:tcPr>
            <w:tcW w:w="432" w:type="pct"/>
            <w:vAlign w:val="center"/>
          </w:tcPr>
          <w:p w:rsidR="00F1178F" w:rsidRPr="00F1178F" w:rsidRDefault="00F1178F" w:rsidP="00F1178F">
            <w:pPr>
              <w:ind w:firstLine="142"/>
              <w:jc w:val="center"/>
              <w:rPr>
                <w:rFonts w:ascii="Times New Roman" w:hAnsi="Times New Roman" w:cs="Times New Roman"/>
                <w:sz w:val="24"/>
                <w:szCs w:val="24"/>
              </w:rPr>
            </w:pPr>
            <w:r w:rsidRPr="00F1178F">
              <w:rPr>
                <w:rFonts w:ascii="Times New Roman" w:hAnsi="Times New Roman" w:cs="Times New Roman"/>
                <w:sz w:val="24"/>
                <w:szCs w:val="24"/>
              </w:rPr>
              <w:t>Первая очередь</w:t>
            </w:r>
          </w:p>
        </w:tc>
        <w:tc>
          <w:tcPr>
            <w:tcW w:w="481" w:type="pct"/>
            <w:vAlign w:val="center"/>
          </w:tcPr>
          <w:p w:rsidR="00F1178F" w:rsidRPr="00F1178F" w:rsidRDefault="00F1178F" w:rsidP="00F1178F">
            <w:pPr>
              <w:ind w:firstLine="142"/>
              <w:jc w:val="center"/>
              <w:rPr>
                <w:rFonts w:ascii="Times New Roman" w:hAnsi="Times New Roman" w:cs="Times New Roman"/>
                <w:sz w:val="24"/>
                <w:szCs w:val="24"/>
              </w:rPr>
            </w:pPr>
            <w:r w:rsidRPr="00F1178F">
              <w:rPr>
                <w:rFonts w:ascii="Times New Roman" w:hAnsi="Times New Roman" w:cs="Times New Roman"/>
                <w:sz w:val="24"/>
                <w:szCs w:val="24"/>
              </w:rPr>
              <w:t>Расчетный период</w:t>
            </w:r>
          </w:p>
        </w:tc>
        <w:tc>
          <w:tcPr>
            <w:tcW w:w="989" w:type="pct"/>
            <w:vMerge/>
            <w:vAlign w:val="center"/>
          </w:tcPr>
          <w:p w:rsidR="00F1178F" w:rsidRPr="00F1178F" w:rsidRDefault="00F1178F" w:rsidP="00F1178F">
            <w:pPr>
              <w:ind w:firstLine="142"/>
              <w:jc w:val="center"/>
              <w:rPr>
                <w:rFonts w:ascii="Times New Roman" w:hAnsi="Times New Roman" w:cs="Times New Roman"/>
                <w:sz w:val="24"/>
                <w:szCs w:val="24"/>
              </w:rPr>
            </w:pPr>
          </w:p>
        </w:tc>
      </w:tr>
      <w:tr w:rsidR="00F1178F" w:rsidRPr="00F1178F" w:rsidTr="0019618D">
        <w:trPr>
          <w:trHeight w:val="70"/>
          <w:jc w:val="center"/>
        </w:trPr>
        <w:tc>
          <w:tcPr>
            <w:tcW w:w="194" w:type="pct"/>
            <w:vAlign w:val="center"/>
          </w:tcPr>
          <w:p w:rsidR="00F1178F" w:rsidRPr="00F1178F" w:rsidRDefault="00F1178F" w:rsidP="00F1178F">
            <w:pPr>
              <w:ind w:firstLine="142"/>
              <w:jc w:val="center"/>
              <w:rPr>
                <w:rFonts w:ascii="Times New Roman" w:hAnsi="Times New Roman" w:cs="Times New Roman"/>
                <w:sz w:val="24"/>
                <w:szCs w:val="24"/>
              </w:rPr>
            </w:pPr>
            <w:r w:rsidRPr="00F1178F">
              <w:rPr>
                <w:rFonts w:ascii="Times New Roman" w:hAnsi="Times New Roman" w:cs="Times New Roman"/>
                <w:sz w:val="24"/>
                <w:szCs w:val="24"/>
              </w:rPr>
              <w:t>1</w:t>
            </w:r>
          </w:p>
        </w:tc>
        <w:tc>
          <w:tcPr>
            <w:tcW w:w="1100" w:type="pct"/>
            <w:vAlign w:val="center"/>
          </w:tcPr>
          <w:p w:rsidR="00F1178F" w:rsidRPr="00F1178F" w:rsidRDefault="00F1178F" w:rsidP="00F1178F">
            <w:pPr>
              <w:ind w:firstLine="142"/>
              <w:jc w:val="center"/>
              <w:rPr>
                <w:rFonts w:ascii="Times New Roman" w:hAnsi="Times New Roman" w:cs="Times New Roman"/>
                <w:sz w:val="24"/>
                <w:szCs w:val="24"/>
              </w:rPr>
            </w:pPr>
            <w:r w:rsidRPr="00F1178F">
              <w:rPr>
                <w:rFonts w:ascii="Times New Roman" w:hAnsi="Times New Roman" w:cs="Times New Roman"/>
                <w:sz w:val="24"/>
                <w:szCs w:val="24"/>
              </w:rPr>
              <w:t>Контейнерные и специальные площадки на территории поселения</w:t>
            </w:r>
          </w:p>
        </w:tc>
        <w:tc>
          <w:tcPr>
            <w:tcW w:w="1804" w:type="pct"/>
            <w:vAlign w:val="center"/>
          </w:tcPr>
          <w:p w:rsidR="008E4F09" w:rsidRDefault="008E4F09" w:rsidP="00F1178F">
            <w:pPr>
              <w:ind w:firstLine="142"/>
              <w:jc w:val="center"/>
              <w:rPr>
                <w:rFonts w:ascii="Times New Roman" w:hAnsi="Times New Roman" w:cs="Times New Roman"/>
                <w:sz w:val="24"/>
                <w:szCs w:val="24"/>
              </w:rPr>
            </w:pPr>
            <w:r w:rsidRPr="00185BF7">
              <w:rPr>
                <w:rFonts w:ascii="Times New Roman" w:hAnsi="Times New Roman" w:cs="Times New Roman"/>
                <w:sz w:val="24"/>
                <w:szCs w:val="24"/>
              </w:rPr>
              <w:t>Предусмотреть контейнерные площадки для коммунальных отходов</w:t>
            </w:r>
            <w:r w:rsidR="006E3093">
              <w:rPr>
                <w:rFonts w:ascii="Times New Roman" w:hAnsi="Times New Roman" w:cs="Times New Roman"/>
                <w:sz w:val="24"/>
                <w:szCs w:val="24"/>
              </w:rPr>
              <w:t xml:space="preserve"> </w:t>
            </w:r>
            <w:r w:rsidR="006E3093" w:rsidRPr="006E3093">
              <w:rPr>
                <w:rFonts w:ascii="Times New Roman" w:hAnsi="Times New Roman" w:cs="Times New Roman"/>
                <w:sz w:val="24"/>
                <w:szCs w:val="24"/>
              </w:rPr>
              <w:t>с твердым покрытием с установкой водонепроницаемых контейнеров для сбора отходов в соответствии с потребностями</w:t>
            </w:r>
            <w:r>
              <w:rPr>
                <w:rFonts w:ascii="Times New Roman" w:hAnsi="Times New Roman" w:cs="Times New Roman"/>
                <w:sz w:val="24"/>
                <w:szCs w:val="24"/>
              </w:rPr>
              <w:t>.</w:t>
            </w:r>
          </w:p>
          <w:p w:rsidR="006E3093" w:rsidRPr="004C4470" w:rsidRDefault="00F1178F" w:rsidP="006E3093">
            <w:pPr>
              <w:ind w:firstLine="142"/>
              <w:jc w:val="center"/>
              <w:rPr>
                <w:rFonts w:ascii="Times New Roman" w:hAnsi="Times New Roman" w:cs="Times New Roman"/>
                <w:sz w:val="24"/>
                <w:szCs w:val="24"/>
              </w:rPr>
            </w:pPr>
            <w:r w:rsidRPr="00F1178F">
              <w:rPr>
                <w:rFonts w:ascii="Times New Roman" w:hAnsi="Times New Roman" w:cs="Times New Roman"/>
                <w:sz w:val="24"/>
                <w:szCs w:val="24"/>
              </w:rPr>
              <w:t>Предусмотреть на территории поселения специальные площадки</w:t>
            </w:r>
            <w:r w:rsidR="006E3093">
              <w:rPr>
                <w:rFonts w:ascii="Times New Roman" w:hAnsi="Times New Roman" w:cs="Times New Roman"/>
                <w:sz w:val="24"/>
                <w:szCs w:val="24"/>
              </w:rPr>
              <w:t xml:space="preserve"> </w:t>
            </w:r>
            <w:r w:rsidR="006E3093" w:rsidRPr="006E3093">
              <w:rPr>
                <w:rFonts w:ascii="Times New Roman" w:hAnsi="Times New Roman" w:cs="Times New Roman"/>
                <w:sz w:val="24"/>
                <w:szCs w:val="24"/>
              </w:rPr>
              <w:t xml:space="preserve">с твердым покрытием и ограждением, препятствующим развалу отходов </w:t>
            </w:r>
            <w:r w:rsidR="006E3093" w:rsidRPr="004C4470">
              <w:rPr>
                <w:rFonts w:ascii="Times New Roman" w:hAnsi="Times New Roman" w:cs="Times New Roman"/>
                <w:sz w:val="24"/>
                <w:szCs w:val="24"/>
              </w:rPr>
              <w:t>для сбора и хранения крупногабаритных отходов.</w:t>
            </w:r>
          </w:p>
          <w:p w:rsidR="006E3093" w:rsidRPr="004C4470" w:rsidRDefault="006E3093" w:rsidP="00F1178F">
            <w:pPr>
              <w:ind w:firstLine="142"/>
              <w:jc w:val="center"/>
              <w:rPr>
                <w:rFonts w:ascii="Times New Roman" w:hAnsi="Times New Roman" w:cs="Times New Roman"/>
                <w:sz w:val="24"/>
                <w:szCs w:val="24"/>
              </w:rPr>
            </w:pPr>
            <w:r w:rsidRPr="004C4470">
              <w:rPr>
                <w:rFonts w:ascii="Times New Roman" w:hAnsi="Times New Roman" w:cs="Times New Roman"/>
                <w:sz w:val="24"/>
                <w:szCs w:val="24"/>
              </w:rPr>
              <w:t>Организовать дифференцированный сбор твердых коммунальных отходов.</w:t>
            </w:r>
          </w:p>
          <w:p w:rsidR="00906EDF" w:rsidRPr="004C4470" w:rsidRDefault="00906EDF" w:rsidP="00906EDF">
            <w:pPr>
              <w:ind w:firstLine="142"/>
              <w:jc w:val="center"/>
              <w:rPr>
                <w:rFonts w:ascii="Times New Roman" w:hAnsi="Times New Roman" w:cs="Times New Roman"/>
                <w:sz w:val="24"/>
                <w:szCs w:val="24"/>
              </w:rPr>
            </w:pPr>
            <w:r w:rsidRPr="004C4470">
              <w:rPr>
                <w:rFonts w:ascii="Times New Roman" w:hAnsi="Times New Roman" w:cs="Times New Roman"/>
                <w:sz w:val="24"/>
                <w:szCs w:val="24"/>
              </w:rPr>
              <w:t>Организовать пункты приема энергосберегающих ламп, используемых в бытовых условиях, и их вывоз к местам утилизации отходов с высоким классом токсичности;</w:t>
            </w:r>
          </w:p>
          <w:p w:rsidR="004C4470" w:rsidRDefault="00906EDF" w:rsidP="004C4470">
            <w:pPr>
              <w:ind w:firstLine="142"/>
              <w:jc w:val="center"/>
              <w:rPr>
                <w:rFonts w:ascii="Times New Roman" w:hAnsi="Times New Roman" w:cs="Times New Roman"/>
                <w:sz w:val="24"/>
                <w:szCs w:val="24"/>
              </w:rPr>
            </w:pPr>
            <w:r w:rsidRPr="004C4470">
              <w:rPr>
                <w:rFonts w:ascii="Times New Roman" w:hAnsi="Times New Roman" w:cs="Times New Roman"/>
                <w:sz w:val="24"/>
                <w:szCs w:val="24"/>
              </w:rPr>
              <w:t xml:space="preserve">Организовать пункт приема стеклотары, </w:t>
            </w:r>
            <w:proofErr w:type="spellStart"/>
            <w:r w:rsidRPr="004C4470">
              <w:rPr>
                <w:rFonts w:ascii="Times New Roman" w:hAnsi="Times New Roman" w:cs="Times New Roman"/>
                <w:sz w:val="24"/>
                <w:szCs w:val="24"/>
              </w:rPr>
              <w:t>стеклобоя</w:t>
            </w:r>
            <w:proofErr w:type="spellEnd"/>
            <w:r w:rsidRPr="004C4470">
              <w:rPr>
                <w:rFonts w:ascii="Times New Roman" w:hAnsi="Times New Roman" w:cs="Times New Roman"/>
                <w:sz w:val="24"/>
                <w:szCs w:val="24"/>
              </w:rPr>
              <w:t>, макулатуры, металлических банок, металлолома, пластика и пластиковых бутылок, хлопчатобумажной ветоши, автомобильных шин</w:t>
            </w:r>
          </w:p>
          <w:p w:rsidR="00F1178F" w:rsidRPr="00F1178F" w:rsidRDefault="00F1178F" w:rsidP="004C4470">
            <w:pPr>
              <w:ind w:firstLine="142"/>
              <w:jc w:val="center"/>
              <w:rPr>
                <w:rFonts w:ascii="Times New Roman" w:hAnsi="Times New Roman" w:cs="Times New Roman"/>
                <w:sz w:val="24"/>
                <w:szCs w:val="24"/>
              </w:rPr>
            </w:pPr>
            <w:r w:rsidRPr="00F1178F">
              <w:rPr>
                <w:rFonts w:ascii="Times New Roman" w:hAnsi="Times New Roman" w:cs="Times New Roman"/>
                <w:sz w:val="24"/>
                <w:szCs w:val="24"/>
              </w:rPr>
              <w:t xml:space="preserve">Обеспечить проведение санитарно-эпидемиологических мероприятий при </w:t>
            </w:r>
            <w:r w:rsidRPr="00F1178F">
              <w:rPr>
                <w:rFonts w:ascii="Times New Roman" w:hAnsi="Times New Roman" w:cs="Times New Roman"/>
                <w:sz w:val="24"/>
                <w:szCs w:val="24"/>
              </w:rPr>
              <w:lastRenderedPageBreak/>
              <w:t>эксплуатации контейнерных и специальных площадок</w:t>
            </w:r>
            <w:r w:rsidR="006E3093">
              <w:rPr>
                <w:rFonts w:ascii="Times New Roman" w:hAnsi="Times New Roman" w:cs="Times New Roman"/>
                <w:sz w:val="24"/>
                <w:szCs w:val="24"/>
              </w:rPr>
              <w:t>.</w:t>
            </w:r>
          </w:p>
        </w:tc>
        <w:tc>
          <w:tcPr>
            <w:tcW w:w="432" w:type="pct"/>
            <w:vAlign w:val="center"/>
          </w:tcPr>
          <w:p w:rsidR="00F1178F" w:rsidRPr="00F1178F" w:rsidRDefault="00F1178F" w:rsidP="00F1178F">
            <w:pPr>
              <w:ind w:firstLine="142"/>
              <w:jc w:val="center"/>
              <w:rPr>
                <w:rFonts w:ascii="Times New Roman" w:hAnsi="Times New Roman" w:cs="Times New Roman"/>
                <w:sz w:val="24"/>
                <w:szCs w:val="24"/>
              </w:rPr>
            </w:pPr>
            <w:r w:rsidRPr="00F1178F">
              <w:rPr>
                <w:rFonts w:ascii="Times New Roman" w:hAnsi="Times New Roman" w:cs="Times New Roman"/>
                <w:sz w:val="24"/>
                <w:szCs w:val="24"/>
              </w:rPr>
              <w:lastRenderedPageBreak/>
              <w:t>+</w:t>
            </w:r>
          </w:p>
        </w:tc>
        <w:tc>
          <w:tcPr>
            <w:tcW w:w="481" w:type="pct"/>
            <w:vAlign w:val="center"/>
          </w:tcPr>
          <w:p w:rsidR="00F1178F" w:rsidRPr="00F1178F" w:rsidRDefault="00F1178F" w:rsidP="00F1178F">
            <w:pPr>
              <w:ind w:firstLine="142"/>
              <w:jc w:val="center"/>
              <w:rPr>
                <w:rFonts w:ascii="Times New Roman" w:hAnsi="Times New Roman" w:cs="Times New Roman"/>
                <w:sz w:val="24"/>
                <w:szCs w:val="24"/>
              </w:rPr>
            </w:pPr>
          </w:p>
        </w:tc>
        <w:tc>
          <w:tcPr>
            <w:tcW w:w="989" w:type="pct"/>
            <w:vMerge w:val="restart"/>
            <w:vAlign w:val="center"/>
          </w:tcPr>
          <w:p w:rsidR="00F1178F" w:rsidRDefault="00F1178F" w:rsidP="00F1178F">
            <w:pPr>
              <w:ind w:firstLine="142"/>
              <w:jc w:val="center"/>
              <w:rPr>
                <w:rFonts w:ascii="Times New Roman" w:hAnsi="Times New Roman" w:cs="Times New Roman"/>
                <w:sz w:val="24"/>
                <w:szCs w:val="24"/>
              </w:rPr>
            </w:pPr>
            <w:r w:rsidRPr="00F1178F">
              <w:rPr>
                <w:rFonts w:ascii="Times New Roman" w:hAnsi="Times New Roman" w:cs="Times New Roman"/>
                <w:sz w:val="24"/>
                <w:szCs w:val="24"/>
              </w:rPr>
              <w:t>СанПиН 2.1.3684-21</w:t>
            </w:r>
          </w:p>
          <w:p w:rsidR="007F59A6" w:rsidRPr="007F59A6" w:rsidRDefault="007F59A6" w:rsidP="0019618D">
            <w:pPr>
              <w:ind w:firstLine="142"/>
              <w:jc w:val="center"/>
              <w:rPr>
                <w:rFonts w:ascii="Times New Roman" w:hAnsi="Times New Roman" w:cs="Times New Roman"/>
                <w:sz w:val="24"/>
                <w:szCs w:val="24"/>
              </w:rPr>
            </w:pPr>
            <w:r>
              <w:rPr>
                <w:rFonts w:ascii="Times New Roman" w:hAnsi="Times New Roman" w:cs="Times New Roman"/>
                <w:sz w:val="24"/>
                <w:szCs w:val="24"/>
              </w:rPr>
              <w:t xml:space="preserve">Генеральный план </w:t>
            </w:r>
            <w:proofErr w:type="spellStart"/>
            <w:r w:rsidR="0019618D">
              <w:rPr>
                <w:rFonts w:ascii="Times New Roman" w:hAnsi="Times New Roman" w:cs="Times New Roman"/>
                <w:sz w:val="24"/>
                <w:szCs w:val="24"/>
              </w:rPr>
              <w:t>Большефроловского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с.п</w:t>
            </w:r>
            <w:proofErr w:type="spellEnd"/>
          </w:p>
        </w:tc>
      </w:tr>
      <w:tr w:rsidR="00F1178F" w:rsidRPr="00F1178F" w:rsidTr="0019618D">
        <w:trPr>
          <w:trHeight w:val="70"/>
          <w:jc w:val="center"/>
        </w:trPr>
        <w:tc>
          <w:tcPr>
            <w:tcW w:w="194" w:type="pct"/>
            <w:vAlign w:val="center"/>
          </w:tcPr>
          <w:p w:rsidR="00F1178F" w:rsidRPr="00F1178F" w:rsidRDefault="006E20F3" w:rsidP="00F1178F">
            <w:pPr>
              <w:ind w:firstLine="142"/>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1100" w:type="pct"/>
            <w:vAlign w:val="center"/>
          </w:tcPr>
          <w:p w:rsidR="00F1178F" w:rsidRPr="00F1178F" w:rsidRDefault="002C7981" w:rsidP="00F1178F">
            <w:pPr>
              <w:ind w:firstLine="142"/>
              <w:jc w:val="center"/>
              <w:rPr>
                <w:rFonts w:ascii="Times New Roman" w:hAnsi="Times New Roman" w:cs="Times New Roman"/>
                <w:sz w:val="24"/>
                <w:szCs w:val="24"/>
              </w:rPr>
            </w:pPr>
            <w:r>
              <w:rPr>
                <w:rFonts w:ascii="Times New Roman" w:hAnsi="Times New Roman" w:cs="Times New Roman"/>
                <w:sz w:val="24"/>
                <w:szCs w:val="24"/>
              </w:rPr>
              <w:t xml:space="preserve">Существующие и планируемые </w:t>
            </w:r>
            <w:r w:rsidRPr="00F1178F">
              <w:rPr>
                <w:rFonts w:ascii="Times New Roman" w:hAnsi="Times New Roman" w:cs="Times New Roman"/>
                <w:sz w:val="24"/>
                <w:szCs w:val="24"/>
              </w:rPr>
              <w:t xml:space="preserve">объекты </w:t>
            </w:r>
            <w:r w:rsidR="00F1178F" w:rsidRPr="00F1178F">
              <w:rPr>
                <w:rFonts w:ascii="Times New Roman" w:hAnsi="Times New Roman" w:cs="Times New Roman"/>
                <w:sz w:val="24"/>
                <w:szCs w:val="24"/>
              </w:rPr>
              <w:t>с/х производства</w:t>
            </w:r>
          </w:p>
        </w:tc>
        <w:tc>
          <w:tcPr>
            <w:tcW w:w="1804" w:type="pct"/>
            <w:vAlign w:val="center"/>
          </w:tcPr>
          <w:p w:rsidR="00F1178F" w:rsidRPr="00F1178F" w:rsidRDefault="00F1178F" w:rsidP="006E3093">
            <w:pPr>
              <w:ind w:firstLine="142"/>
              <w:jc w:val="center"/>
              <w:rPr>
                <w:rFonts w:ascii="Times New Roman" w:hAnsi="Times New Roman" w:cs="Times New Roman"/>
                <w:sz w:val="24"/>
                <w:szCs w:val="24"/>
              </w:rPr>
            </w:pPr>
            <w:r w:rsidRPr="00F1178F">
              <w:rPr>
                <w:rFonts w:ascii="Times New Roman" w:hAnsi="Times New Roman" w:cs="Times New Roman"/>
                <w:sz w:val="24"/>
                <w:szCs w:val="24"/>
              </w:rPr>
              <w:t>Обустроить водонепроницаемые площадки с твердым покрытием для накопления твердой фракции навоза (помета).</w:t>
            </w:r>
            <w:r w:rsidR="006E3093" w:rsidRPr="00185BF7">
              <w:rPr>
                <w:rFonts w:ascii="Times New Roman" w:hAnsi="Times New Roman" w:cs="Times New Roman"/>
                <w:sz w:val="24"/>
                <w:szCs w:val="24"/>
              </w:rPr>
              <w:t xml:space="preserve"> </w:t>
            </w:r>
            <w:r w:rsidR="006E3093">
              <w:rPr>
                <w:rFonts w:ascii="Times New Roman" w:hAnsi="Times New Roman" w:cs="Times New Roman"/>
                <w:sz w:val="24"/>
                <w:szCs w:val="24"/>
              </w:rPr>
              <w:t xml:space="preserve">Накопление отходов осуществлять на площадках, имеющих твердое покрытие и оборудованных ливневой канализацией. </w:t>
            </w:r>
            <w:proofErr w:type="spellStart"/>
            <w:r w:rsidR="006E3093" w:rsidRPr="00185BF7">
              <w:rPr>
                <w:rFonts w:ascii="Times New Roman" w:hAnsi="Times New Roman" w:cs="Times New Roman"/>
                <w:sz w:val="24"/>
                <w:szCs w:val="24"/>
              </w:rPr>
              <w:t>Рекультиви</w:t>
            </w:r>
            <w:r w:rsidR="006E3093">
              <w:rPr>
                <w:rFonts w:ascii="Times New Roman" w:hAnsi="Times New Roman" w:cs="Times New Roman"/>
                <w:sz w:val="24"/>
                <w:szCs w:val="24"/>
              </w:rPr>
              <w:t>ровать</w:t>
            </w:r>
            <w:proofErr w:type="spellEnd"/>
            <w:r w:rsidR="006E3093" w:rsidRPr="00185BF7">
              <w:rPr>
                <w:rFonts w:ascii="Times New Roman" w:hAnsi="Times New Roman" w:cs="Times New Roman"/>
                <w:sz w:val="24"/>
                <w:szCs w:val="24"/>
              </w:rPr>
              <w:t xml:space="preserve"> территории недействующих объектов</w:t>
            </w:r>
            <w:r w:rsidR="006E3093">
              <w:rPr>
                <w:rFonts w:ascii="Times New Roman" w:hAnsi="Times New Roman" w:cs="Times New Roman"/>
                <w:sz w:val="24"/>
                <w:szCs w:val="24"/>
              </w:rPr>
              <w:t>.</w:t>
            </w:r>
          </w:p>
        </w:tc>
        <w:tc>
          <w:tcPr>
            <w:tcW w:w="432" w:type="pct"/>
            <w:vAlign w:val="center"/>
          </w:tcPr>
          <w:p w:rsidR="00F1178F" w:rsidRPr="00F1178F" w:rsidRDefault="00F1178F" w:rsidP="00F1178F">
            <w:pPr>
              <w:ind w:firstLine="142"/>
              <w:jc w:val="center"/>
              <w:rPr>
                <w:rFonts w:ascii="Times New Roman" w:hAnsi="Times New Roman" w:cs="Times New Roman"/>
                <w:sz w:val="24"/>
                <w:szCs w:val="24"/>
              </w:rPr>
            </w:pPr>
            <w:r w:rsidRPr="00F1178F">
              <w:rPr>
                <w:rFonts w:ascii="Times New Roman" w:hAnsi="Times New Roman" w:cs="Times New Roman"/>
                <w:sz w:val="24"/>
                <w:szCs w:val="24"/>
              </w:rPr>
              <w:t>+</w:t>
            </w:r>
          </w:p>
        </w:tc>
        <w:tc>
          <w:tcPr>
            <w:tcW w:w="481" w:type="pct"/>
            <w:vAlign w:val="center"/>
          </w:tcPr>
          <w:p w:rsidR="00F1178F" w:rsidRPr="00F1178F" w:rsidRDefault="00F1178F" w:rsidP="00F1178F">
            <w:pPr>
              <w:ind w:firstLine="142"/>
              <w:jc w:val="center"/>
              <w:rPr>
                <w:rFonts w:ascii="Times New Roman" w:hAnsi="Times New Roman" w:cs="Times New Roman"/>
                <w:sz w:val="24"/>
                <w:szCs w:val="24"/>
              </w:rPr>
            </w:pPr>
          </w:p>
        </w:tc>
        <w:tc>
          <w:tcPr>
            <w:tcW w:w="989" w:type="pct"/>
            <w:vMerge/>
            <w:vAlign w:val="center"/>
          </w:tcPr>
          <w:p w:rsidR="00F1178F" w:rsidRPr="00F1178F" w:rsidRDefault="00F1178F" w:rsidP="00F1178F">
            <w:pPr>
              <w:ind w:firstLine="142"/>
              <w:jc w:val="center"/>
              <w:rPr>
                <w:rFonts w:ascii="Times New Roman" w:hAnsi="Times New Roman" w:cs="Times New Roman"/>
                <w:sz w:val="24"/>
                <w:szCs w:val="24"/>
              </w:rPr>
            </w:pPr>
          </w:p>
        </w:tc>
      </w:tr>
      <w:tr w:rsidR="0019618D" w:rsidRPr="00F1178F" w:rsidTr="0019618D">
        <w:trPr>
          <w:trHeight w:val="3138"/>
          <w:jc w:val="center"/>
        </w:trPr>
        <w:tc>
          <w:tcPr>
            <w:tcW w:w="194" w:type="pct"/>
            <w:vAlign w:val="center"/>
          </w:tcPr>
          <w:p w:rsidR="0019618D" w:rsidRPr="00F1178F" w:rsidRDefault="0019618D" w:rsidP="0019618D">
            <w:pPr>
              <w:ind w:firstLine="142"/>
              <w:jc w:val="center"/>
              <w:rPr>
                <w:rFonts w:ascii="Times New Roman" w:hAnsi="Times New Roman" w:cs="Times New Roman"/>
                <w:sz w:val="24"/>
                <w:szCs w:val="24"/>
              </w:rPr>
            </w:pPr>
            <w:r>
              <w:rPr>
                <w:rFonts w:ascii="Times New Roman" w:hAnsi="Times New Roman" w:cs="Times New Roman"/>
                <w:sz w:val="24"/>
                <w:szCs w:val="24"/>
              </w:rPr>
              <w:t>3</w:t>
            </w:r>
          </w:p>
        </w:tc>
        <w:tc>
          <w:tcPr>
            <w:tcW w:w="1100" w:type="pct"/>
            <w:vAlign w:val="center"/>
          </w:tcPr>
          <w:p w:rsidR="0019618D" w:rsidRDefault="0019618D" w:rsidP="0019618D">
            <w:pPr>
              <w:pStyle w:val="af6"/>
              <w:widowControl w:val="0"/>
              <w:suppressAutoHyphens/>
              <w:rPr>
                <w:rFonts w:eastAsiaTheme="minorHAnsi"/>
                <w:sz w:val="24"/>
                <w:lang w:eastAsia="en-US"/>
              </w:rPr>
            </w:pPr>
            <w:r w:rsidRPr="00CA1237">
              <w:rPr>
                <w:rFonts w:eastAsiaTheme="minorHAnsi"/>
                <w:sz w:val="24"/>
                <w:lang w:eastAsia="en-US"/>
              </w:rPr>
              <w:t>Сибиреязвенный скотомогильник в 2 км северо-восток от с. Большое Фролово, ОКС 16:14:090103:100;</w:t>
            </w:r>
          </w:p>
          <w:p w:rsidR="0019618D" w:rsidRDefault="0019618D" w:rsidP="0019618D">
            <w:pPr>
              <w:pStyle w:val="af6"/>
              <w:widowControl w:val="0"/>
              <w:suppressAutoHyphens/>
              <w:rPr>
                <w:rFonts w:eastAsiaTheme="minorHAnsi"/>
                <w:sz w:val="24"/>
                <w:lang w:eastAsia="en-US"/>
              </w:rPr>
            </w:pPr>
            <w:r>
              <w:rPr>
                <w:rFonts w:eastAsiaTheme="minorHAnsi"/>
                <w:sz w:val="24"/>
                <w:lang w:eastAsia="en-US"/>
              </w:rPr>
              <w:t xml:space="preserve">Сибиреязвенный скотомогильник </w:t>
            </w:r>
            <w:r w:rsidRPr="00CA1237">
              <w:rPr>
                <w:rFonts w:eastAsiaTheme="minorHAnsi"/>
                <w:sz w:val="24"/>
                <w:lang w:eastAsia="en-US"/>
              </w:rPr>
              <w:t xml:space="preserve">севернее </w:t>
            </w:r>
            <w:proofErr w:type="spellStart"/>
            <w:r w:rsidRPr="00CA1237">
              <w:rPr>
                <w:rFonts w:eastAsiaTheme="minorHAnsi"/>
                <w:sz w:val="24"/>
                <w:lang w:eastAsia="en-US"/>
              </w:rPr>
              <w:t>н.п</w:t>
            </w:r>
            <w:proofErr w:type="spellEnd"/>
            <w:r w:rsidRPr="00CA1237">
              <w:rPr>
                <w:rFonts w:eastAsiaTheme="minorHAnsi"/>
                <w:sz w:val="24"/>
                <w:lang w:eastAsia="en-US"/>
              </w:rPr>
              <w:t>. Степановка</w:t>
            </w:r>
          </w:p>
          <w:p w:rsidR="0019618D" w:rsidRPr="004C0E70" w:rsidRDefault="0019618D" w:rsidP="0019618D">
            <w:pPr>
              <w:widowControl w:val="0"/>
              <w:suppressAutoHyphens/>
              <w:spacing w:after="0" w:line="240" w:lineRule="auto"/>
              <w:ind w:firstLine="142"/>
              <w:jc w:val="center"/>
              <w:rPr>
                <w:rFonts w:ascii="Times New Roman" w:eastAsia="Times New Roman" w:hAnsi="Times New Roman" w:cs="Times New Roman"/>
                <w:sz w:val="24"/>
                <w:szCs w:val="24"/>
                <w:lang w:eastAsia="ru-RU"/>
              </w:rPr>
            </w:pPr>
          </w:p>
        </w:tc>
        <w:tc>
          <w:tcPr>
            <w:tcW w:w="1804" w:type="pct"/>
            <w:vAlign w:val="center"/>
          </w:tcPr>
          <w:p w:rsidR="0019618D" w:rsidRDefault="0019618D" w:rsidP="0019618D">
            <w:pPr>
              <w:spacing w:after="0" w:line="240" w:lineRule="auto"/>
              <w:ind w:firstLine="142"/>
              <w:contextualSpacing/>
              <w:jc w:val="center"/>
              <w:rPr>
                <w:rFonts w:ascii="Times New Roman" w:hAnsi="Times New Roman" w:cs="Times New Roman"/>
                <w:sz w:val="24"/>
                <w:szCs w:val="24"/>
              </w:rPr>
            </w:pPr>
            <w:r w:rsidRPr="00B35051">
              <w:rPr>
                <w:rFonts w:ascii="Times New Roman" w:hAnsi="Times New Roman" w:cs="Times New Roman"/>
                <w:sz w:val="24"/>
                <w:szCs w:val="24"/>
              </w:rPr>
              <w:t xml:space="preserve">Установление </w:t>
            </w:r>
            <w:r>
              <w:rPr>
                <w:rFonts w:ascii="Times New Roman" w:hAnsi="Times New Roman" w:cs="Times New Roman"/>
                <w:sz w:val="24"/>
                <w:szCs w:val="24"/>
              </w:rPr>
              <w:t>санитарно-защитной зоны с целью ее сокращения;</w:t>
            </w:r>
          </w:p>
          <w:p w:rsidR="0019618D" w:rsidRPr="004C0E70" w:rsidRDefault="0019618D" w:rsidP="0019618D">
            <w:pPr>
              <w:ind w:firstLine="142"/>
              <w:jc w:val="center"/>
              <w:rPr>
                <w:rFonts w:ascii="Times New Roman" w:hAnsi="Times New Roman" w:cs="Times New Roman"/>
                <w:sz w:val="24"/>
                <w:szCs w:val="24"/>
              </w:rPr>
            </w:pPr>
            <w:r w:rsidRPr="00A87223">
              <w:rPr>
                <w:rFonts w:ascii="Times New Roman" w:hAnsi="Times New Roman" w:cs="Times New Roman"/>
                <w:sz w:val="24"/>
                <w:szCs w:val="24"/>
              </w:rPr>
              <w:t>микробиологический мониторинг территорий сибиреязвенных скотомогильников и их санитарно-защитных зон с целью выяснения степени активности возбудителя сибирской язвы</w:t>
            </w:r>
          </w:p>
        </w:tc>
        <w:tc>
          <w:tcPr>
            <w:tcW w:w="432" w:type="pct"/>
            <w:vAlign w:val="center"/>
          </w:tcPr>
          <w:p w:rsidR="0019618D" w:rsidRPr="004C0E70" w:rsidRDefault="0019618D" w:rsidP="0019618D">
            <w:pPr>
              <w:ind w:firstLine="142"/>
              <w:jc w:val="center"/>
              <w:rPr>
                <w:rFonts w:ascii="Times New Roman" w:hAnsi="Times New Roman" w:cs="Times New Roman"/>
                <w:sz w:val="24"/>
                <w:szCs w:val="24"/>
              </w:rPr>
            </w:pPr>
            <w:r w:rsidRPr="004C0E70">
              <w:rPr>
                <w:rFonts w:ascii="Times New Roman" w:hAnsi="Times New Roman" w:cs="Times New Roman"/>
                <w:sz w:val="24"/>
                <w:szCs w:val="24"/>
              </w:rPr>
              <w:t>+</w:t>
            </w:r>
          </w:p>
        </w:tc>
        <w:tc>
          <w:tcPr>
            <w:tcW w:w="481" w:type="pct"/>
            <w:vAlign w:val="center"/>
          </w:tcPr>
          <w:p w:rsidR="0019618D" w:rsidRPr="004C0E70" w:rsidRDefault="0019618D" w:rsidP="0019618D">
            <w:pPr>
              <w:ind w:firstLine="142"/>
              <w:jc w:val="center"/>
              <w:rPr>
                <w:rFonts w:ascii="Times New Roman" w:hAnsi="Times New Roman" w:cs="Times New Roman"/>
                <w:sz w:val="24"/>
                <w:szCs w:val="24"/>
              </w:rPr>
            </w:pPr>
          </w:p>
        </w:tc>
        <w:tc>
          <w:tcPr>
            <w:tcW w:w="989" w:type="pct"/>
          </w:tcPr>
          <w:p w:rsidR="0019618D" w:rsidRDefault="0019618D" w:rsidP="0019618D">
            <w:pPr>
              <w:ind w:firstLine="142"/>
              <w:jc w:val="center"/>
              <w:rPr>
                <w:rFonts w:ascii="Times New Roman" w:hAnsi="Times New Roman" w:cs="Times New Roman"/>
                <w:sz w:val="24"/>
                <w:szCs w:val="24"/>
              </w:rPr>
            </w:pPr>
            <w:r w:rsidRPr="004C0E70">
              <w:rPr>
                <w:rFonts w:ascii="Times New Roman" w:hAnsi="Times New Roman" w:cs="Times New Roman"/>
                <w:sz w:val="24"/>
                <w:szCs w:val="24"/>
              </w:rPr>
              <w:t>Порядок ликвидации неиспользуемых скотомогильников (биотермических ям) на территории Республики Татарстан (утвержден Постановлением Кабинета Министров Республики Татарстан от 06.05.2017 №263</w:t>
            </w:r>
            <w:r>
              <w:rPr>
                <w:rFonts w:ascii="Times New Roman" w:hAnsi="Times New Roman" w:cs="Times New Roman"/>
                <w:sz w:val="24"/>
                <w:szCs w:val="24"/>
              </w:rPr>
              <w:t>)</w:t>
            </w:r>
          </w:p>
          <w:p w:rsidR="0019618D" w:rsidRPr="004C0E70" w:rsidRDefault="0019618D" w:rsidP="009E22EC">
            <w:pPr>
              <w:ind w:firstLine="142"/>
              <w:jc w:val="center"/>
              <w:rPr>
                <w:rFonts w:ascii="Times New Roman" w:hAnsi="Times New Roman" w:cs="Times New Roman"/>
                <w:sz w:val="24"/>
                <w:szCs w:val="24"/>
              </w:rPr>
            </w:pPr>
            <w:r>
              <w:rPr>
                <w:rFonts w:ascii="Times New Roman" w:hAnsi="Times New Roman" w:cs="Times New Roman"/>
                <w:sz w:val="24"/>
                <w:szCs w:val="24"/>
              </w:rPr>
              <w:t xml:space="preserve">Генеральный план </w:t>
            </w:r>
            <w:proofErr w:type="spellStart"/>
            <w:r w:rsidR="009E22EC">
              <w:rPr>
                <w:rFonts w:ascii="Times New Roman" w:hAnsi="Times New Roman" w:cs="Times New Roman"/>
                <w:sz w:val="24"/>
                <w:szCs w:val="24"/>
              </w:rPr>
              <w:t>Большефроловского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с.п</w:t>
            </w:r>
            <w:proofErr w:type="spellEnd"/>
          </w:p>
        </w:tc>
      </w:tr>
    </w:tbl>
    <w:p w:rsidR="00F1178F" w:rsidRDefault="00F1178F" w:rsidP="00825E56">
      <w:pPr>
        <w:widowControl w:val="0"/>
        <w:suppressAutoHyphens/>
        <w:spacing w:after="0" w:line="240" w:lineRule="auto"/>
        <w:ind w:firstLine="709"/>
        <w:jc w:val="both"/>
        <w:rPr>
          <w:rFonts w:ascii="Times New Roman" w:hAnsi="Times New Roman" w:cs="Times New Roman"/>
          <w:sz w:val="28"/>
          <w:szCs w:val="28"/>
          <w:highlight w:val="yellow"/>
          <w:lang w:eastAsia="ru-RU"/>
        </w:rPr>
      </w:pPr>
    </w:p>
    <w:p w:rsidR="00F1178F" w:rsidRDefault="00F1178F" w:rsidP="00825E56">
      <w:pPr>
        <w:widowControl w:val="0"/>
        <w:suppressAutoHyphens/>
        <w:spacing w:after="0" w:line="240" w:lineRule="auto"/>
        <w:ind w:firstLine="709"/>
        <w:jc w:val="both"/>
        <w:rPr>
          <w:rFonts w:ascii="Times New Roman" w:hAnsi="Times New Roman" w:cs="Times New Roman"/>
          <w:sz w:val="28"/>
          <w:szCs w:val="28"/>
          <w:highlight w:val="yellow"/>
          <w:lang w:eastAsia="ru-RU"/>
        </w:rPr>
      </w:pPr>
    </w:p>
    <w:p w:rsidR="00F1178F" w:rsidRDefault="00F1178F" w:rsidP="00925A66">
      <w:pPr>
        <w:widowControl w:val="0"/>
        <w:suppressAutoHyphens/>
        <w:spacing w:after="0" w:line="240" w:lineRule="auto"/>
        <w:jc w:val="both"/>
        <w:rPr>
          <w:rFonts w:ascii="Times New Roman" w:hAnsi="Times New Roman" w:cs="Times New Roman"/>
          <w:sz w:val="28"/>
          <w:szCs w:val="28"/>
          <w:highlight w:val="yellow"/>
          <w:lang w:eastAsia="ru-RU"/>
        </w:rPr>
        <w:sectPr w:rsidR="00F1178F" w:rsidSect="004C4470">
          <w:pgSz w:w="16838" w:h="11906" w:orient="landscape"/>
          <w:pgMar w:top="1134" w:right="851" w:bottom="851" w:left="851" w:header="708" w:footer="708" w:gutter="0"/>
          <w:cols w:space="708"/>
          <w:docGrid w:linePitch="360"/>
        </w:sectPr>
      </w:pPr>
    </w:p>
    <w:p w:rsidR="00955F00" w:rsidRPr="00952AC3" w:rsidRDefault="00955F00" w:rsidP="00925A66">
      <w:pPr>
        <w:widowControl w:val="0"/>
        <w:suppressAutoHyphens/>
        <w:spacing w:after="0" w:line="240" w:lineRule="auto"/>
        <w:contextualSpacing/>
        <w:jc w:val="both"/>
        <w:rPr>
          <w:rFonts w:ascii="Times New Roman" w:hAnsi="Times New Roman" w:cs="Times New Roman"/>
          <w:sz w:val="28"/>
          <w:szCs w:val="28"/>
          <w:highlight w:val="yellow"/>
          <w:lang w:eastAsia="ru-RU"/>
        </w:rPr>
      </w:pPr>
    </w:p>
    <w:p w:rsidR="009F4BB9" w:rsidRPr="007570F3" w:rsidRDefault="00615FFD" w:rsidP="00D941B4">
      <w:pPr>
        <w:pStyle w:val="20"/>
        <w:keepNext w:val="0"/>
        <w:keepLines w:val="0"/>
        <w:widowControl w:val="0"/>
        <w:numPr>
          <w:ilvl w:val="1"/>
          <w:numId w:val="10"/>
        </w:numPr>
        <w:suppressAutoHyphens/>
        <w:spacing w:before="0" w:after="160" w:line="240" w:lineRule="auto"/>
        <w:ind w:left="0" w:firstLine="709"/>
        <w:jc w:val="center"/>
        <w:rPr>
          <w:rFonts w:ascii="Times New Roman" w:hAnsi="Times New Roman" w:cs="Times New Roman"/>
          <w:b/>
          <w:color w:val="auto"/>
          <w:sz w:val="28"/>
          <w:szCs w:val="28"/>
          <w:lang w:eastAsia="ru-RU"/>
        </w:rPr>
      </w:pPr>
      <w:bookmarkStart w:id="66" w:name="_Toc103340815"/>
      <w:r w:rsidRPr="007570F3">
        <w:rPr>
          <w:rFonts w:ascii="Times New Roman" w:hAnsi="Times New Roman" w:cs="Times New Roman"/>
          <w:b/>
          <w:color w:val="auto"/>
          <w:sz w:val="28"/>
          <w:szCs w:val="28"/>
          <w:lang w:eastAsia="ru-RU"/>
        </w:rPr>
        <w:t>Мероприятия по защите населения от физических факторов воздействия</w:t>
      </w:r>
      <w:bookmarkEnd w:id="66"/>
    </w:p>
    <w:p w:rsidR="007570F3" w:rsidRPr="00DB690E" w:rsidRDefault="007570F3" w:rsidP="007570F3">
      <w:pPr>
        <w:widowControl w:val="0"/>
        <w:suppressAutoHyphens/>
        <w:spacing w:after="0" w:line="240" w:lineRule="auto"/>
        <w:ind w:firstLine="709"/>
        <w:contextualSpacing/>
        <w:jc w:val="both"/>
        <w:rPr>
          <w:rFonts w:ascii="Times New Roman" w:hAnsi="Times New Roman" w:cs="Times New Roman"/>
          <w:sz w:val="28"/>
          <w:szCs w:val="28"/>
        </w:rPr>
      </w:pPr>
      <w:r w:rsidRPr="00DB690E">
        <w:rPr>
          <w:rFonts w:ascii="Times New Roman" w:hAnsi="Times New Roman" w:cs="Times New Roman"/>
          <w:sz w:val="28"/>
          <w:szCs w:val="28"/>
        </w:rPr>
        <w:t>В целях защиты населения от воздействия электромагнитных полей необходимо соблюдать режим охранных зон воздушных линий электропередач, режим ограничения застройки от базовых станций. Также необходимо проведение инвентаризации и комплексного исследования источников электромагнитного излучения, расположенных вблизи существующей жилой застройки.</w:t>
      </w:r>
    </w:p>
    <w:p w:rsidR="005E5132" w:rsidRPr="005E5132" w:rsidRDefault="00BF5E8E" w:rsidP="005E5132">
      <w:pPr>
        <w:shd w:val="clear" w:color="auto" w:fill="FFFFFF"/>
        <w:suppressAutoHyphens/>
        <w:spacing w:after="0" w:line="240" w:lineRule="auto"/>
        <w:ind w:firstLine="567"/>
        <w:jc w:val="both"/>
        <w:rPr>
          <w:rFonts w:ascii="Times New Roman" w:eastAsia="Times New Roman" w:hAnsi="Times New Roman" w:cs="Times New Roman"/>
          <w:sz w:val="28"/>
          <w:szCs w:val="28"/>
          <w:lang w:eastAsia="ru-RU"/>
        </w:rPr>
      </w:pPr>
      <w:r w:rsidRPr="005E5132">
        <w:rPr>
          <w:rFonts w:ascii="Times New Roman" w:eastAsia="Times New Roman" w:hAnsi="Times New Roman" w:cs="Times New Roman"/>
          <w:sz w:val="28"/>
          <w:szCs w:val="24"/>
          <w:lang w:eastAsia="ru-RU"/>
        </w:rPr>
        <w:t xml:space="preserve">В целях защиты населения от негативного шумового воздействия необходимо проведение </w:t>
      </w:r>
      <w:proofErr w:type="spellStart"/>
      <w:r w:rsidRPr="005E5132">
        <w:rPr>
          <w:rFonts w:ascii="Times New Roman" w:eastAsia="Times New Roman" w:hAnsi="Times New Roman" w:cs="Times New Roman"/>
          <w:sz w:val="28"/>
          <w:szCs w:val="24"/>
          <w:lang w:eastAsia="ru-RU"/>
        </w:rPr>
        <w:t>шумозащитных</w:t>
      </w:r>
      <w:proofErr w:type="spellEnd"/>
      <w:r w:rsidRPr="005E5132">
        <w:rPr>
          <w:rFonts w:ascii="Times New Roman" w:eastAsia="Times New Roman" w:hAnsi="Times New Roman" w:cs="Times New Roman"/>
          <w:sz w:val="28"/>
          <w:szCs w:val="24"/>
          <w:lang w:eastAsia="ru-RU"/>
        </w:rPr>
        <w:t xml:space="preserve"> мероприятий на отрезках </w:t>
      </w:r>
      <w:r w:rsidRPr="005E5132">
        <w:rPr>
          <w:rFonts w:ascii="Times New Roman" w:eastAsia="Times New Roman" w:hAnsi="Times New Roman" w:cs="Times New Roman"/>
          <w:sz w:val="28"/>
          <w:szCs w:val="28"/>
          <w:lang w:eastAsia="ru-RU"/>
        </w:rPr>
        <w:t>автомобильных дорог</w:t>
      </w:r>
      <w:r w:rsidR="005E5132" w:rsidRPr="005E5132">
        <w:rPr>
          <w:rFonts w:ascii="Times New Roman" w:eastAsia="Times New Roman" w:hAnsi="Times New Roman" w:cs="Times New Roman"/>
          <w:sz w:val="28"/>
          <w:szCs w:val="28"/>
          <w:lang w:eastAsia="ru-RU"/>
        </w:rPr>
        <w:t>:</w:t>
      </w:r>
    </w:p>
    <w:p w:rsidR="005E5132" w:rsidRPr="00647DAB" w:rsidRDefault="009D2B1E" w:rsidP="005E5132">
      <w:pPr>
        <w:pStyle w:val="a8"/>
        <w:numPr>
          <w:ilvl w:val="0"/>
          <w:numId w:val="38"/>
        </w:numPr>
        <w:shd w:val="clear" w:color="auto" w:fill="FFFFFF"/>
        <w:suppressAutoHyphen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E5132" w:rsidRPr="00647DAB">
        <w:rPr>
          <w:rFonts w:ascii="Times New Roman" w:eastAsia="Times New Roman" w:hAnsi="Times New Roman" w:cs="Times New Roman"/>
          <w:sz w:val="28"/>
          <w:szCs w:val="28"/>
          <w:lang w:eastAsia="ru-RU"/>
        </w:rPr>
        <w:t xml:space="preserve">автомобильной дороги общего пользования федерального значения </w:t>
      </w:r>
      <w:r w:rsidR="005E5132" w:rsidRPr="001C4B18">
        <w:rPr>
          <w:rFonts w:ascii="Times New Roman" w:eastAsia="Times New Roman" w:hAnsi="Times New Roman" w:cs="Times New Roman"/>
          <w:sz w:val="28"/>
          <w:szCs w:val="28"/>
          <w:lang w:eastAsia="ru-RU"/>
        </w:rPr>
        <w:t>1Р 241, "Казань - Буинск - Ульяновск"</w:t>
      </w:r>
      <w:r w:rsidR="005E5132">
        <w:rPr>
          <w:rFonts w:ascii="Times New Roman" w:eastAsia="Times New Roman" w:hAnsi="Times New Roman" w:cs="Times New Roman"/>
          <w:sz w:val="28"/>
          <w:szCs w:val="28"/>
          <w:lang w:eastAsia="ru-RU"/>
        </w:rPr>
        <w:t>;</w:t>
      </w:r>
      <w:r w:rsidR="005E5132" w:rsidRPr="00647DAB">
        <w:rPr>
          <w:rFonts w:ascii="Times New Roman" w:eastAsia="Times New Roman" w:hAnsi="Times New Roman" w:cs="Times New Roman"/>
          <w:sz w:val="28"/>
          <w:szCs w:val="28"/>
          <w:lang w:eastAsia="ru-RU"/>
        </w:rPr>
        <w:t xml:space="preserve"> </w:t>
      </w:r>
    </w:p>
    <w:p w:rsidR="005E5132" w:rsidRDefault="005E5132" w:rsidP="005E5132">
      <w:pPr>
        <w:pStyle w:val="a8"/>
        <w:numPr>
          <w:ilvl w:val="0"/>
          <w:numId w:val="38"/>
        </w:numPr>
        <w:shd w:val="clear" w:color="auto" w:fill="FFFFFF"/>
        <w:suppressAutoHyphens/>
        <w:spacing w:after="0" w:line="240" w:lineRule="auto"/>
        <w:ind w:left="0" w:firstLine="567"/>
        <w:jc w:val="both"/>
        <w:rPr>
          <w:rFonts w:ascii="Times New Roman" w:eastAsia="Times New Roman" w:hAnsi="Times New Roman" w:cs="Times New Roman"/>
          <w:sz w:val="28"/>
          <w:szCs w:val="28"/>
          <w:lang w:eastAsia="ru-RU"/>
        </w:rPr>
      </w:pPr>
      <w:r w:rsidRPr="00F83D86">
        <w:rPr>
          <w:rFonts w:ascii="Times New Roman" w:eastAsia="Times New Roman" w:hAnsi="Times New Roman" w:cs="Times New Roman"/>
          <w:sz w:val="28"/>
          <w:szCs w:val="28"/>
          <w:lang w:eastAsia="ru-RU"/>
        </w:rPr>
        <w:t>региональны</w:t>
      </w:r>
      <w:r>
        <w:rPr>
          <w:rFonts w:ascii="Times New Roman" w:eastAsia="Times New Roman" w:hAnsi="Times New Roman" w:cs="Times New Roman"/>
          <w:sz w:val="28"/>
          <w:szCs w:val="28"/>
          <w:lang w:eastAsia="ru-RU"/>
        </w:rPr>
        <w:t>х</w:t>
      </w:r>
      <w:r w:rsidRPr="00F83D86">
        <w:rPr>
          <w:rFonts w:ascii="Times New Roman" w:eastAsia="Times New Roman" w:hAnsi="Times New Roman" w:cs="Times New Roman"/>
          <w:sz w:val="28"/>
          <w:szCs w:val="28"/>
          <w:lang w:eastAsia="ru-RU"/>
        </w:rPr>
        <w:t xml:space="preserve"> дорог IV категории: Большое Фролово – </w:t>
      </w:r>
      <w:proofErr w:type="spellStart"/>
      <w:r w:rsidRPr="00F83D86">
        <w:rPr>
          <w:rFonts w:ascii="Times New Roman" w:eastAsia="Times New Roman" w:hAnsi="Times New Roman" w:cs="Times New Roman"/>
          <w:sz w:val="28"/>
          <w:szCs w:val="28"/>
          <w:lang w:eastAsia="ru-RU"/>
        </w:rPr>
        <w:t>Черки</w:t>
      </w:r>
      <w:proofErr w:type="spellEnd"/>
      <w:r w:rsidRPr="00F83D86">
        <w:rPr>
          <w:rFonts w:ascii="Times New Roman" w:eastAsia="Times New Roman" w:hAnsi="Times New Roman" w:cs="Times New Roman"/>
          <w:sz w:val="28"/>
          <w:szCs w:val="28"/>
          <w:lang w:eastAsia="ru-RU"/>
        </w:rPr>
        <w:t xml:space="preserve"> – Гришино; </w:t>
      </w:r>
      <w:r w:rsidRPr="00982DC6">
        <w:rPr>
          <w:rFonts w:ascii="Times New Roman" w:eastAsia="Times New Roman" w:hAnsi="Times New Roman" w:cs="Times New Roman"/>
          <w:sz w:val="28"/>
          <w:szCs w:val="28"/>
          <w:lang w:eastAsia="ru-RU"/>
        </w:rPr>
        <w:t>"Казань - Ульяновск" - полигон ТБО</w:t>
      </w:r>
      <w:r>
        <w:rPr>
          <w:rFonts w:ascii="Times New Roman" w:eastAsia="Times New Roman" w:hAnsi="Times New Roman" w:cs="Times New Roman"/>
          <w:sz w:val="28"/>
          <w:szCs w:val="28"/>
          <w:lang w:eastAsia="ru-RU"/>
        </w:rPr>
        <w:t xml:space="preserve">; </w:t>
      </w:r>
    </w:p>
    <w:p w:rsidR="005E5132" w:rsidRDefault="005E5132" w:rsidP="005E5132">
      <w:pPr>
        <w:pStyle w:val="a8"/>
        <w:numPr>
          <w:ilvl w:val="0"/>
          <w:numId w:val="38"/>
        </w:numPr>
        <w:shd w:val="clear" w:color="auto" w:fill="FFFFFF"/>
        <w:suppressAutoHyphens/>
        <w:spacing w:after="0" w:line="240" w:lineRule="auto"/>
        <w:ind w:left="0" w:firstLine="426"/>
        <w:jc w:val="both"/>
        <w:rPr>
          <w:rFonts w:ascii="Times New Roman" w:eastAsia="Times New Roman" w:hAnsi="Times New Roman" w:cs="Times New Roman"/>
          <w:sz w:val="28"/>
          <w:szCs w:val="28"/>
          <w:lang w:eastAsia="ru-RU"/>
        </w:rPr>
      </w:pPr>
      <w:r w:rsidRPr="000E522F">
        <w:rPr>
          <w:rFonts w:ascii="Times New Roman" w:eastAsia="Times New Roman" w:hAnsi="Times New Roman" w:cs="Times New Roman"/>
          <w:sz w:val="28"/>
          <w:szCs w:val="28"/>
          <w:lang w:eastAsia="ru-RU"/>
        </w:rPr>
        <w:t>региональ</w:t>
      </w:r>
      <w:r>
        <w:rPr>
          <w:rFonts w:ascii="Times New Roman" w:eastAsia="Times New Roman" w:hAnsi="Times New Roman" w:cs="Times New Roman"/>
          <w:sz w:val="28"/>
          <w:szCs w:val="28"/>
          <w:lang w:eastAsia="ru-RU"/>
        </w:rPr>
        <w:t>ной</w:t>
      </w:r>
      <w:r w:rsidRPr="000E522F">
        <w:rPr>
          <w:rFonts w:ascii="Times New Roman" w:eastAsia="Times New Roman" w:hAnsi="Times New Roman" w:cs="Times New Roman"/>
          <w:sz w:val="28"/>
          <w:szCs w:val="28"/>
          <w:lang w:eastAsia="ru-RU"/>
        </w:rPr>
        <w:t xml:space="preserve"> дорог</w:t>
      </w:r>
      <w:r>
        <w:rPr>
          <w:rFonts w:ascii="Times New Roman" w:eastAsia="Times New Roman" w:hAnsi="Times New Roman" w:cs="Times New Roman"/>
          <w:sz w:val="28"/>
          <w:szCs w:val="28"/>
          <w:lang w:eastAsia="ru-RU"/>
        </w:rPr>
        <w:t>и</w:t>
      </w:r>
      <w:r w:rsidRPr="000E522F">
        <w:rPr>
          <w:rFonts w:ascii="Times New Roman" w:eastAsia="Times New Roman" w:hAnsi="Times New Roman" w:cs="Times New Roman"/>
          <w:sz w:val="28"/>
          <w:szCs w:val="28"/>
          <w:lang w:eastAsia="ru-RU"/>
        </w:rPr>
        <w:t xml:space="preserve"> </w:t>
      </w:r>
      <w:r w:rsidRPr="000E522F">
        <w:rPr>
          <w:rFonts w:ascii="Times New Roman" w:eastAsia="Times New Roman" w:hAnsi="Times New Roman" w:cs="Times New Roman"/>
          <w:sz w:val="28"/>
          <w:szCs w:val="28"/>
          <w:lang w:val="en-US" w:eastAsia="ru-RU"/>
        </w:rPr>
        <w:t>III</w:t>
      </w:r>
      <w:r w:rsidRPr="000E522F">
        <w:rPr>
          <w:rFonts w:ascii="Times New Roman" w:eastAsia="Times New Roman" w:hAnsi="Times New Roman" w:cs="Times New Roman"/>
          <w:sz w:val="28"/>
          <w:szCs w:val="28"/>
          <w:lang w:eastAsia="ru-RU"/>
        </w:rPr>
        <w:t xml:space="preserve"> категории: Буинск-Тетюши; </w:t>
      </w:r>
    </w:p>
    <w:p w:rsidR="007570F3" w:rsidRPr="00DB690E" w:rsidRDefault="00BF5E8E" w:rsidP="00BF5E8E">
      <w:pPr>
        <w:spacing w:after="0" w:line="23" w:lineRule="atLeast"/>
        <w:ind w:firstLine="709"/>
        <w:contextualSpacing/>
        <w:jc w:val="both"/>
        <w:rPr>
          <w:rFonts w:ascii="Times New Roman" w:hAnsi="Times New Roman" w:cs="Times New Roman"/>
          <w:sz w:val="28"/>
          <w:szCs w:val="28"/>
        </w:rPr>
      </w:pPr>
      <w:r w:rsidRPr="00DB690E">
        <w:rPr>
          <w:rFonts w:ascii="Times New Roman" w:hAnsi="Times New Roman" w:cs="Times New Roman"/>
          <w:sz w:val="28"/>
          <w:szCs w:val="28"/>
        </w:rPr>
        <w:t xml:space="preserve">При </w:t>
      </w:r>
      <w:r w:rsidR="007570F3" w:rsidRPr="00DB690E">
        <w:rPr>
          <w:rFonts w:ascii="Times New Roman" w:hAnsi="Times New Roman" w:cs="Times New Roman"/>
          <w:sz w:val="28"/>
          <w:szCs w:val="28"/>
        </w:rPr>
        <w:t xml:space="preserve">высоких показателях шумовых характеристик, необходимо организовать посадку </w:t>
      </w:r>
      <w:proofErr w:type="spellStart"/>
      <w:r w:rsidR="007570F3" w:rsidRPr="00DB690E">
        <w:rPr>
          <w:rFonts w:ascii="Times New Roman" w:hAnsi="Times New Roman" w:cs="Times New Roman"/>
          <w:sz w:val="28"/>
          <w:szCs w:val="28"/>
        </w:rPr>
        <w:t>шумозащитных</w:t>
      </w:r>
      <w:proofErr w:type="spellEnd"/>
      <w:r w:rsidR="007570F3" w:rsidRPr="00DB690E">
        <w:rPr>
          <w:rFonts w:ascii="Times New Roman" w:hAnsi="Times New Roman" w:cs="Times New Roman"/>
          <w:sz w:val="28"/>
          <w:szCs w:val="28"/>
        </w:rPr>
        <w:t xml:space="preserve"> зеленых насаждений, либо </w:t>
      </w:r>
      <w:r w:rsidR="007570F3">
        <w:rPr>
          <w:rFonts w:ascii="Times New Roman" w:hAnsi="Times New Roman" w:cs="Times New Roman"/>
          <w:sz w:val="28"/>
          <w:szCs w:val="28"/>
        </w:rPr>
        <w:t>обустроить</w:t>
      </w:r>
      <w:r w:rsidR="007570F3" w:rsidRPr="00DB690E">
        <w:rPr>
          <w:rFonts w:ascii="Times New Roman" w:hAnsi="Times New Roman" w:cs="Times New Roman"/>
          <w:sz w:val="28"/>
          <w:szCs w:val="28"/>
        </w:rPr>
        <w:t xml:space="preserve"> акустические экраны в виде выемок, насыпей, грунтовых валов, установить звукоизоляционные окна. </w:t>
      </w:r>
      <w:proofErr w:type="spellStart"/>
      <w:r w:rsidR="007570F3" w:rsidRPr="00DB690E">
        <w:rPr>
          <w:rFonts w:ascii="Times New Roman" w:hAnsi="Times New Roman" w:cs="Times New Roman"/>
          <w:sz w:val="28"/>
          <w:szCs w:val="28"/>
        </w:rPr>
        <w:t>Шумозащитные</w:t>
      </w:r>
      <w:proofErr w:type="spellEnd"/>
      <w:r w:rsidR="007570F3" w:rsidRPr="00DB690E">
        <w:rPr>
          <w:rFonts w:ascii="Times New Roman" w:hAnsi="Times New Roman" w:cs="Times New Roman"/>
          <w:sz w:val="28"/>
          <w:szCs w:val="28"/>
        </w:rPr>
        <w:t xml:space="preserve"> мероприятия, являющиеся частью мероприятий по охране окружающей среды, назначаются на последующих стадиях проектирования на основании акустических расчётов, выполняемых в соответствии с положениями, приведёнными в СП 276.1325800.2016 и ОДМ 218.2.013-2011.</w:t>
      </w:r>
    </w:p>
    <w:p w:rsidR="007570F3" w:rsidRPr="00DB690E" w:rsidRDefault="007570F3" w:rsidP="007570F3">
      <w:pPr>
        <w:suppressAutoHyphens/>
        <w:spacing w:after="0" w:line="240" w:lineRule="auto"/>
        <w:ind w:firstLine="709"/>
        <w:jc w:val="both"/>
        <w:rPr>
          <w:rFonts w:ascii="Times New Roman" w:hAnsi="Times New Roman" w:cs="Times New Roman"/>
          <w:sz w:val="28"/>
          <w:szCs w:val="28"/>
          <w:lang w:val="x-none" w:eastAsia="x-none"/>
        </w:rPr>
      </w:pPr>
      <w:r w:rsidRPr="00DB690E">
        <w:rPr>
          <w:rFonts w:ascii="Times New Roman" w:hAnsi="Times New Roman" w:cs="Times New Roman"/>
          <w:sz w:val="28"/>
          <w:szCs w:val="28"/>
          <w:lang w:val="x-none" w:eastAsia="x-none"/>
        </w:rPr>
        <w:t>Поскольку технологией проведения строительных и инженерных работ не предусмотрено применение радиоактивных материалов, то причин для изменения радиационной обстановки не ожидается.</w:t>
      </w:r>
    </w:p>
    <w:p w:rsidR="007570F3" w:rsidRPr="00DB690E" w:rsidRDefault="007570F3" w:rsidP="007570F3">
      <w:pPr>
        <w:suppressAutoHyphens/>
        <w:spacing w:after="0" w:line="240" w:lineRule="auto"/>
        <w:ind w:firstLine="709"/>
        <w:jc w:val="both"/>
        <w:rPr>
          <w:rFonts w:ascii="Times New Roman" w:hAnsi="Times New Roman" w:cs="Times New Roman"/>
          <w:sz w:val="28"/>
          <w:szCs w:val="28"/>
          <w:lang w:val="x-none" w:eastAsia="x-none"/>
        </w:rPr>
      </w:pPr>
      <w:r w:rsidRPr="00DB690E">
        <w:rPr>
          <w:rFonts w:ascii="Times New Roman" w:hAnsi="Times New Roman" w:cs="Times New Roman"/>
          <w:sz w:val="28"/>
          <w:szCs w:val="28"/>
          <w:lang w:val="x-none" w:eastAsia="x-none"/>
        </w:rPr>
        <w:t>При выборе участков под строительство жилых домов и других объектов с нормируемыми показателями качества окружающей среды в рамках</w:t>
      </w:r>
      <w:r w:rsidR="00DD2BDB">
        <w:rPr>
          <w:rFonts w:ascii="Times New Roman" w:hAnsi="Times New Roman" w:cs="Times New Roman"/>
          <w:sz w:val="28"/>
          <w:szCs w:val="28"/>
          <w:lang w:val="x-none" w:eastAsia="x-none"/>
        </w:rPr>
        <w:br/>
      </w:r>
      <w:r w:rsidRPr="00DB690E">
        <w:rPr>
          <w:rFonts w:ascii="Times New Roman" w:hAnsi="Times New Roman" w:cs="Times New Roman"/>
          <w:sz w:val="28"/>
          <w:szCs w:val="28"/>
          <w:lang w:val="x-none" w:eastAsia="x-none"/>
        </w:rPr>
        <w:t>инженерно-экологических изысканий необходимо проводить оценку гамма-фона на территории предполагаемого строительства.</w:t>
      </w:r>
    </w:p>
    <w:p w:rsidR="007570F3" w:rsidRPr="00DB690E" w:rsidRDefault="007570F3" w:rsidP="007570F3">
      <w:pPr>
        <w:pStyle w:val="af6"/>
      </w:pPr>
      <w:r w:rsidRPr="00DB690E">
        <w:t xml:space="preserve">При отводе для строительства здания участка с плотностью потока радона более 80 </w:t>
      </w:r>
      <w:proofErr w:type="spellStart"/>
      <w:r w:rsidRPr="00DB690E">
        <w:t>мБк</w:t>
      </w:r>
      <w:proofErr w:type="spellEnd"/>
      <w:r w:rsidRPr="00DB690E">
        <w:t>/м</w:t>
      </w:r>
      <w:r w:rsidRPr="00DB690E">
        <w:rPr>
          <w:vertAlign w:val="superscript"/>
        </w:rPr>
        <w:t>2</w:t>
      </w:r>
      <w:r w:rsidRPr="00DB690E">
        <w:t xml:space="preserve">с в проекте зданий должна быть предусмотрена система защиты от радона. Необходимость </w:t>
      </w:r>
      <w:proofErr w:type="spellStart"/>
      <w:r w:rsidRPr="00DB690E">
        <w:t>радонозащитных</w:t>
      </w:r>
      <w:proofErr w:type="spellEnd"/>
      <w:r w:rsidRPr="00DB690E">
        <w:t xml:space="preserve"> мероприятий при плотности потока радона с поверхности грунта менее 80 </w:t>
      </w:r>
      <w:proofErr w:type="spellStart"/>
      <w:r w:rsidRPr="00DB690E">
        <w:t>мБк</w:t>
      </w:r>
      <w:proofErr w:type="spellEnd"/>
      <w:r w:rsidRPr="00DB690E">
        <w:t>/м</w:t>
      </w:r>
      <w:r w:rsidRPr="00DB690E">
        <w:rPr>
          <w:vertAlign w:val="superscript"/>
        </w:rPr>
        <w:t>2</w:t>
      </w:r>
      <w:r w:rsidRPr="00DB690E">
        <w:t xml:space="preserve">с определяется в каждом отдельном случае по согласованию с органами </w:t>
      </w:r>
      <w:proofErr w:type="spellStart"/>
      <w:r w:rsidRPr="00DB690E">
        <w:t>Роспотребнадзора</w:t>
      </w:r>
      <w:proofErr w:type="spellEnd"/>
      <w:r w:rsidRPr="00DB690E">
        <w:t>.</w:t>
      </w:r>
    </w:p>
    <w:p w:rsidR="007570F3" w:rsidRPr="00292895" w:rsidRDefault="007570F3" w:rsidP="007570F3">
      <w:pPr>
        <w:pStyle w:val="af6"/>
      </w:pPr>
      <w:r w:rsidRPr="00DB690E">
        <w:t xml:space="preserve">Производственный радиационный контроль должен осуществляться на всех стадиях строительства, реконструкции, капитального ремонта и эксплуатации жилых домов и зданий социально-бытового назначения с целью проверки соответствия действующим нормативам. В случае обнаружения превышения нормативных </w:t>
      </w:r>
      <w:r w:rsidRPr="00292895">
        <w:t>значений должен проводиться анализ возможных причин.</w:t>
      </w:r>
    </w:p>
    <w:p w:rsidR="00177047" w:rsidRPr="00292895" w:rsidRDefault="0046750C" w:rsidP="00925A66">
      <w:pPr>
        <w:rPr>
          <w:rFonts w:ascii="Times New Roman" w:hAnsi="Times New Roman" w:cs="Times New Roman"/>
          <w:sz w:val="28"/>
          <w:szCs w:val="28"/>
        </w:rPr>
      </w:pPr>
      <w:r>
        <w:rPr>
          <w:rFonts w:ascii="Times New Roman" w:hAnsi="Times New Roman" w:cs="Times New Roman"/>
          <w:sz w:val="28"/>
          <w:szCs w:val="28"/>
        </w:rPr>
        <w:br w:type="page"/>
      </w:r>
    </w:p>
    <w:p w:rsidR="006561F3" w:rsidRPr="00292895" w:rsidRDefault="006561F3" w:rsidP="00D941B4">
      <w:pPr>
        <w:pStyle w:val="20"/>
        <w:keepNext w:val="0"/>
        <w:keepLines w:val="0"/>
        <w:widowControl w:val="0"/>
        <w:numPr>
          <w:ilvl w:val="1"/>
          <w:numId w:val="10"/>
        </w:numPr>
        <w:suppressAutoHyphens/>
        <w:spacing w:before="0" w:after="160" w:line="240" w:lineRule="auto"/>
        <w:ind w:left="0" w:firstLine="709"/>
        <w:jc w:val="center"/>
        <w:rPr>
          <w:rFonts w:ascii="Times New Roman" w:hAnsi="Times New Roman" w:cs="Times New Roman"/>
          <w:b/>
          <w:color w:val="auto"/>
          <w:sz w:val="28"/>
          <w:szCs w:val="28"/>
          <w:lang w:eastAsia="ru-RU"/>
        </w:rPr>
      </w:pPr>
      <w:bookmarkStart w:id="67" w:name="_Toc103340816"/>
      <w:r w:rsidRPr="00292895">
        <w:rPr>
          <w:rFonts w:ascii="Times New Roman" w:hAnsi="Times New Roman" w:cs="Times New Roman"/>
          <w:b/>
          <w:color w:val="auto"/>
          <w:sz w:val="28"/>
          <w:szCs w:val="28"/>
          <w:lang w:eastAsia="ru-RU"/>
        </w:rPr>
        <w:lastRenderedPageBreak/>
        <w:t>Мероприятия по оптимизации производства и размещения объектов</w:t>
      </w:r>
      <w:bookmarkEnd w:id="67"/>
    </w:p>
    <w:p w:rsidR="00710D58" w:rsidRDefault="00710D58" w:rsidP="00710D58">
      <w:pPr>
        <w:pStyle w:val="a8"/>
        <w:widowControl w:val="0"/>
        <w:tabs>
          <w:tab w:val="left" w:pos="851"/>
        </w:tabs>
        <w:suppressAutoHyphens/>
        <w:spacing w:after="0" w:line="240" w:lineRule="auto"/>
        <w:ind w:left="788"/>
        <w:jc w:val="center"/>
        <w:rPr>
          <w:rFonts w:ascii="Times New Roman" w:hAnsi="Times New Roman" w:cs="Times New Roman"/>
          <w:b/>
          <w:sz w:val="28"/>
          <w:szCs w:val="28"/>
          <w:lang w:eastAsia="ru-RU"/>
        </w:rPr>
      </w:pPr>
      <w:r w:rsidRPr="00292895">
        <w:rPr>
          <w:rFonts w:ascii="Times New Roman" w:hAnsi="Times New Roman" w:cs="Times New Roman"/>
          <w:b/>
          <w:sz w:val="28"/>
          <w:szCs w:val="28"/>
          <w:lang w:eastAsia="ru-RU"/>
        </w:rPr>
        <w:t>Оптимизация обустройства объектов производства</w:t>
      </w:r>
    </w:p>
    <w:p w:rsidR="00710D58" w:rsidRPr="00B15BDC" w:rsidRDefault="00710D58" w:rsidP="00710D58">
      <w:pPr>
        <w:pStyle w:val="a8"/>
        <w:widowControl w:val="0"/>
        <w:tabs>
          <w:tab w:val="left" w:pos="851"/>
        </w:tabs>
        <w:suppressAutoHyphens/>
        <w:spacing w:after="0" w:line="240" w:lineRule="auto"/>
        <w:ind w:left="788"/>
        <w:jc w:val="center"/>
        <w:rPr>
          <w:rFonts w:ascii="Times New Roman" w:hAnsi="Times New Roman" w:cs="Times New Roman"/>
          <w:b/>
          <w:sz w:val="28"/>
          <w:szCs w:val="28"/>
          <w:lang w:eastAsia="ru-RU"/>
        </w:rPr>
      </w:pPr>
    </w:p>
    <w:p w:rsidR="00710D58" w:rsidRPr="00DB690E" w:rsidRDefault="00710D58" w:rsidP="007365BE">
      <w:pPr>
        <w:pStyle w:val="ac"/>
        <w:widowControl w:val="0"/>
        <w:suppressAutoHyphens/>
        <w:ind w:firstLine="716"/>
        <w:rPr>
          <w:szCs w:val="28"/>
        </w:rPr>
      </w:pPr>
      <w:r>
        <w:rPr>
          <w:rStyle w:val="aff8"/>
          <w:bCs/>
          <w:i w:val="0"/>
          <w:iCs w:val="0"/>
          <w:szCs w:val="28"/>
          <w:shd w:val="clear" w:color="auto" w:fill="FFFFFF"/>
        </w:rPr>
        <w:t xml:space="preserve">На территории </w:t>
      </w:r>
      <w:proofErr w:type="spellStart"/>
      <w:r w:rsidR="006129A8">
        <w:rPr>
          <w:rStyle w:val="aff8"/>
          <w:bCs/>
          <w:i w:val="0"/>
          <w:iCs w:val="0"/>
          <w:szCs w:val="28"/>
          <w:shd w:val="clear" w:color="auto" w:fill="FFFFFF"/>
        </w:rPr>
        <w:t>Большефроловского</w:t>
      </w:r>
      <w:proofErr w:type="spellEnd"/>
      <w:r>
        <w:rPr>
          <w:rStyle w:val="aff8"/>
          <w:bCs/>
          <w:i w:val="0"/>
          <w:iCs w:val="0"/>
          <w:szCs w:val="28"/>
          <w:shd w:val="clear" w:color="auto" w:fill="FFFFFF"/>
        </w:rPr>
        <w:t xml:space="preserve"> сельского поселения в настоящее время </w:t>
      </w:r>
      <w:r w:rsidR="006129A8">
        <w:rPr>
          <w:rStyle w:val="aff8"/>
          <w:bCs/>
          <w:i w:val="0"/>
          <w:iCs w:val="0"/>
          <w:szCs w:val="28"/>
          <w:shd w:val="clear" w:color="auto" w:fill="FFFFFF"/>
        </w:rPr>
        <w:t>расположены п</w:t>
      </w:r>
      <w:r>
        <w:rPr>
          <w:rStyle w:val="aff8"/>
          <w:bCs/>
          <w:i w:val="0"/>
          <w:iCs w:val="0"/>
          <w:szCs w:val="28"/>
          <w:shd w:val="clear" w:color="auto" w:fill="FFFFFF"/>
        </w:rPr>
        <w:t xml:space="preserve">роизводственные </w:t>
      </w:r>
      <w:r w:rsidR="006129A8">
        <w:rPr>
          <w:rStyle w:val="aff8"/>
          <w:bCs/>
          <w:i w:val="0"/>
          <w:iCs w:val="0"/>
          <w:szCs w:val="28"/>
          <w:shd w:val="clear" w:color="auto" w:fill="FFFFFF"/>
        </w:rPr>
        <w:t>предприятия, объекты агропромышленного комплекса</w:t>
      </w:r>
      <w:r w:rsidR="007365BE">
        <w:rPr>
          <w:rStyle w:val="aff8"/>
          <w:bCs/>
          <w:i w:val="0"/>
          <w:iCs w:val="0"/>
          <w:szCs w:val="28"/>
          <w:shd w:val="clear" w:color="auto" w:fill="FFFFFF"/>
        </w:rPr>
        <w:t xml:space="preserve">, </w:t>
      </w:r>
      <w:r w:rsidR="00622FB3">
        <w:rPr>
          <w:rStyle w:val="aff8"/>
          <w:bCs/>
          <w:i w:val="0"/>
          <w:iCs w:val="0"/>
          <w:szCs w:val="28"/>
          <w:shd w:val="clear" w:color="auto" w:fill="FFFFFF"/>
        </w:rPr>
        <w:t>планируется размещение площадок перспективного развития агропромышленного комплекса</w:t>
      </w:r>
      <w:r w:rsidR="007365BE">
        <w:rPr>
          <w:rStyle w:val="aff8"/>
          <w:bCs/>
          <w:i w:val="0"/>
          <w:iCs w:val="0"/>
          <w:szCs w:val="28"/>
          <w:shd w:val="clear" w:color="auto" w:fill="FFFFFF"/>
        </w:rPr>
        <w:t xml:space="preserve">. Деятельность предприятий </w:t>
      </w:r>
      <w:r w:rsidR="00D0427A">
        <w:rPr>
          <w:rStyle w:val="aff8"/>
          <w:bCs/>
          <w:i w:val="0"/>
          <w:iCs w:val="0"/>
          <w:szCs w:val="28"/>
          <w:shd w:val="clear" w:color="auto" w:fill="FFFFFF"/>
        </w:rPr>
        <w:t xml:space="preserve">должна быть организована с </w:t>
      </w:r>
      <w:r w:rsidRPr="00D0427A">
        <w:rPr>
          <w:color w:val="000000" w:themeColor="text1"/>
          <w:szCs w:val="28"/>
        </w:rPr>
        <w:t>применен</w:t>
      </w:r>
      <w:r w:rsidR="00D0427A" w:rsidRPr="00D0427A">
        <w:rPr>
          <w:color w:val="000000" w:themeColor="text1"/>
          <w:szCs w:val="28"/>
        </w:rPr>
        <w:t>ием</w:t>
      </w:r>
      <w:r w:rsidRPr="00D0427A">
        <w:rPr>
          <w:color w:val="000000" w:themeColor="text1"/>
          <w:szCs w:val="28"/>
        </w:rPr>
        <w:t xml:space="preserve"> наилучши</w:t>
      </w:r>
      <w:r w:rsidR="00D0427A" w:rsidRPr="00D0427A">
        <w:rPr>
          <w:color w:val="000000" w:themeColor="text1"/>
          <w:szCs w:val="28"/>
        </w:rPr>
        <w:t>х</w:t>
      </w:r>
      <w:r w:rsidRPr="00D0427A">
        <w:rPr>
          <w:color w:val="000000" w:themeColor="text1"/>
          <w:szCs w:val="28"/>
        </w:rPr>
        <w:t xml:space="preserve"> доступны</w:t>
      </w:r>
      <w:r w:rsidR="00D0427A" w:rsidRPr="00D0427A">
        <w:rPr>
          <w:color w:val="000000" w:themeColor="text1"/>
          <w:szCs w:val="28"/>
        </w:rPr>
        <w:t>х</w:t>
      </w:r>
      <w:r w:rsidRPr="00D0427A">
        <w:rPr>
          <w:color w:val="000000" w:themeColor="text1"/>
          <w:szCs w:val="28"/>
        </w:rPr>
        <w:t xml:space="preserve"> технологи</w:t>
      </w:r>
      <w:r w:rsidR="00D0427A" w:rsidRPr="00D0427A">
        <w:rPr>
          <w:color w:val="000000" w:themeColor="text1"/>
          <w:szCs w:val="28"/>
        </w:rPr>
        <w:t>й</w:t>
      </w:r>
      <w:r w:rsidRPr="00D0427A">
        <w:rPr>
          <w:color w:val="000000" w:themeColor="text1"/>
          <w:szCs w:val="28"/>
        </w:rPr>
        <w:t xml:space="preserve"> в области очистки сточных вод (производственных, хозяйственно-бытовых и ливневых стоков), размещения отходов производства </w:t>
      </w:r>
      <w:r w:rsidRPr="00DB690E">
        <w:rPr>
          <w:szCs w:val="28"/>
        </w:rPr>
        <w:t xml:space="preserve">и потребления, сокращения выбросов загрязняющих веществ, сбросов загрязняющих веществ при хранении и </w:t>
      </w:r>
      <w:r>
        <w:rPr>
          <w:szCs w:val="28"/>
        </w:rPr>
        <w:t xml:space="preserve">складировании товаров (грузов). </w:t>
      </w:r>
      <w:r w:rsidRPr="00DB690E">
        <w:rPr>
          <w:szCs w:val="28"/>
        </w:rPr>
        <w:t xml:space="preserve">Полный перечень областей применения наилучших доступных технологий утвержден распоряжением Правительства РФ от 24.12.2014 №2674-р. Информационно-технические справочники наилучших доступных технологий можно скачать по ссылке </w:t>
      </w:r>
      <w:hyperlink r:id="rId19" w:history="1">
        <w:r w:rsidRPr="00DB690E">
          <w:rPr>
            <w:szCs w:val="28"/>
          </w:rPr>
          <w:t>http://burondt.ru/</w:t>
        </w:r>
      </w:hyperlink>
      <w:r w:rsidRPr="00DB690E">
        <w:rPr>
          <w:szCs w:val="28"/>
        </w:rPr>
        <w:t xml:space="preserve">. </w:t>
      </w:r>
    </w:p>
    <w:p w:rsidR="00710D58" w:rsidRPr="00DB690E" w:rsidRDefault="00710D58" w:rsidP="00710D58">
      <w:pPr>
        <w:spacing w:after="0" w:line="240" w:lineRule="auto"/>
        <w:ind w:firstLine="709"/>
        <w:contextualSpacing/>
        <w:jc w:val="both"/>
        <w:rPr>
          <w:rFonts w:ascii="Times New Roman" w:hAnsi="Times New Roman" w:cs="Times New Roman"/>
          <w:sz w:val="28"/>
          <w:szCs w:val="28"/>
          <w:lang w:eastAsia="ru-RU"/>
        </w:rPr>
      </w:pPr>
      <w:r w:rsidRPr="00DB690E">
        <w:rPr>
          <w:rFonts w:ascii="Times New Roman" w:hAnsi="Times New Roman" w:cs="Times New Roman"/>
          <w:sz w:val="28"/>
          <w:szCs w:val="28"/>
          <w:lang w:eastAsia="ru-RU"/>
        </w:rPr>
        <w:t xml:space="preserve">При проектировании объектов капитального строительства должны быть предусмотрены мероприятия по предупреждению и устранению загрязнения окружающей среды, применяться ресурсосберегающие, малоотходные, безотходные и иные технологии, способствующие предупреждению и устранению загрязнения окружающей среды, охране окружающей среды. При наличии соответствующих отраслевых информационно-технических справочников рекомендовано применять наилучшие доступные технологии. </w:t>
      </w:r>
    </w:p>
    <w:p w:rsidR="00710D58" w:rsidRPr="00292895" w:rsidRDefault="00710D58" w:rsidP="00710D58">
      <w:pPr>
        <w:spacing w:after="0" w:line="240" w:lineRule="auto"/>
        <w:ind w:firstLine="709"/>
        <w:contextualSpacing/>
        <w:jc w:val="both"/>
        <w:rPr>
          <w:rFonts w:ascii="Times New Roman" w:eastAsia="Times New Roman" w:hAnsi="Times New Roman" w:cs="Times New Roman"/>
          <w:sz w:val="28"/>
          <w:szCs w:val="28"/>
          <w:lang w:eastAsia="ru-RU"/>
        </w:rPr>
      </w:pPr>
      <w:r w:rsidRPr="00DB690E">
        <w:rPr>
          <w:rFonts w:ascii="Times New Roman" w:eastAsia="Times New Roman" w:hAnsi="Times New Roman" w:cs="Times New Roman"/>
          <w:sz w:val="28"/>
          <w:szCs w:val="28"/>
          <w:lang w:eastAsia="ru-RU"/>
        </w:rPr>
        <w:t xml:space="preserve">Согласно ст.36 №7-ФЗ, архитектурно-строительное проектирование, строительство и реконструкция объектов капитального строительства, которые являются объектами, оказывающими негативное воздействие на окружающую среду, и относятся к областям применения наилучших доступных технологий, должны осуществляться с учетом технологических показателей наилучших доступных технологий при обеспечении приемлемого риска для здоровья населения, а также с учетом необходимости создания системы автоматического </w:t>
      </w:r>
      <w:r w:rsidRPr="00292895">
        <w:rPr>
          <w:rFonts w:ascii="Times New Roman" w:eastAsia="Times New Roman" w:hAnsi="Times New Roman" w:cs="Times New Roman"/>
          <w:sz w:val="28"/>
          <w:szCs w:val="28"/>
          <w:lang w:eastAsia="ru-RU"/>
        </w:rPr>
        <w:t>контроля выбросов загрязняющих веществ и (или) сбросов загрязняющих веществ.</w:t>
      </w:r>
    </w:p>
    <w:p w:rsidR="00710D58" w:rsidRPr="00DB690E" w:rsidRDefault="00710D58" w:rsidP="00710D58">
      <w:pPr>
        <w:spacing w:after="0" w:line="240" w:lineRule="auto"/>
        <w:ind w:firstLine="709"/>
        <w:contextualSpacing/>
        <w:jc w:val="both"/>
        <w:rPr>
          <w:rFonts w:ascii="Times New Roman" w:hAnsi="Times New Roman" w:cs="Times New Roman"/>
          <w:sz w:val="28"/>
          <w:szCs w:val="28"/>
        </w:rPr>
      </w:pPr>
      <w:r w:rsidRPr="00292895">
        <w:rPr>
          <w:rFonts w:ascii="Times New Roman" w:hAnsi="Times New Roman" w:cs="Times New Roman"/>
          <w:sz w:val="28"/>
          <w:szCs w:val="28"/>
        </w:rPr>
        <w:t>В соответствии со ст. 38 №7-ФЗ, не допускается выдача разрешения на ввод в эксплуатацию объекта капитального строительства, который является объектом, оказывающим негативное воздействие на окружающую среду, и относится к областям применения наилучших доступных</w:t>
      </w:r>
      <w:r w:rsidRPr="00DB690E">
        <w:rPr>
          <w:rFonts w:ascii="Times New Roman" w:hAnsi="Times New Roman" w:cs="Times New Roman"/>
          <w:sz w:val="28"/>
          <w:szCs w:val="28"/>
        </w:rPr>
        <w:t xml:space="preserve"> технологий, в случае, если на указанном объекте применяются технологические процессы с технологическими показателями, превышающими технологические показатели наилучших доступных технологий. </w:t>
      </w:r>
    </w:p>
    <w:p w:rsidR="00710D58" w:rsidRDefault="00710D58" w:rsidP="00710D58">
      <w:pPr>
        <w:widowControl w:val="0"/>
        <w:tabs>
          <w:tab w:val="left" w:pos="851"/>
        </w:tabs>
        <w:suppressAutoHyphens/>
        <w:spacing w:after="0" w:line="240" w:lineRule="auto"/>
        <w:ind w:firstLine="709"/>
        <w:jc w:val="both"/>
        <w:rPr>
          <w:rFonts w:ascii="Times New Roman" w:hAnsi="Times New Roman" w:cs="Times New Roman"/>
          <w:sz w:val="28"/>
          <w:szCs w:val="28"/>
          <w:lang w:eastAsia="ru-RU"/>
        </w:rPr>
      </w:pPr>
    </w:p>
    <w:p w:rsidR="00710D58" w:rsidRPr="00C947AA" w:rsidRDefault="00710D58" w:rsidP="00710D58">
      <w:pPr>
        <w:spacing w:after="0"/>
        <w:jc w:val="center"/>
        <w:rPr>
          <w:rFonts w:ascii="Times New Roman" w:hAnsi="Times New Roman" w:cs="Times New Roman"/>
          <w:b/>
          <w:sz w:val="28"/>
          <w:szCs w:val="28"/>
        </w:rPr>
      </w:pPr>
      <w:r w:rsidRPr="00C947AA">
        <w:rPr>
          <w:rFonts w:ascii="Times New Roman" w:hAnsi="Times New Roman" w:cs="Times New Roman"/>
          <w:b/>
          <w:sz w:val="28"/>
          <w:szCs w:val="28"/>
        </w:rPr>
        <w:t>Оптимизация размещения объектов нового жилищного строительства, объектов социальной инфраструктуры</w:t>
      </w:r>
    </w:p>
    <w:p w:rsidR="00710D58" w:rsidRDefault="00710D58" w:rsidP="00710D58">
      <w:pPr>
        <w:widowControl w:val="0"/>
        <w:tabs>
          <w:tab w:val="left" w:pos="851"/>
        </w:tabs>
        <w:suppressAutoHyphens/>
        <w:spacing w:after="0" w:line="240" w:lineRule="auto"/>
        <w:ind w:firstLine="709"/>
        <w:jc w:val="both"/>
        <w:rPr>
          <w:rFonts w:ascii="Times New Roman" w:hAnsi="Times New Roman" w:cs="Times New Roman"/>
          <w:sz w:val="28"/>
          <w:szCs w:val="28"/>
          <w:lang w:eastAsia="ru-RU"/>
        </w:rPr>
      </w:pPr>
      <w:r w:rsidRPr="00DB690E">
        <w:rPr>
          <w:rFonts w:ascii="Times New Roman" w:hAnsi="Times New Roman" w:cs="Times New Roman"/>
          <w:sz w:val="28"/>
          <w:szCs w:val="28"/>
          <w:lang w:eastAsia="ru-RU"/>
        </w:rPr>
        <w:t xml:space="preserve">Рекомендуется правильно размещать объекты нового жилищного строительства, с учетом господствующего направления ветра и существующих и планируемых санитарно-защитных зон. </w:t>
      </w:r>
    </w:p>
    <w:p w:rsidR="00A74754" w:rsidRPr="00710D58" w:rsidRDefault="00710D58" w:rsidP="00710D58">
      <w:pPr>
        <w:spacing w:after="0" w:line="240" w:lineRule="auto"/>
        <w:ind w:firstLine="709"/>
        <w:contextualSpacing/>
        <w:jc w:val="both"/>
        <w:rPr>
          <w:rFonts w:ascii="Times New Roman" w:eastAsia="Times New Roman" w:hAnsi="Times New Roman" w:cs="Times New Roman"/>
          <w:sz w:val="28"/>
          <w:szCs w:val="28"/>
          <w:lang w:eastAsia="ru-RU"/>
        </w:rPr>
      </w:pPr>
      <w:r w:rsidRPr="00710D58">
        <w:rPr>
          <w:rFonts w:ascii="Times New Roman" w:eastAsia="Times New Roman" w:hAnsi="Times New Roman" w:cs="Times New Roman"/>
          <w:sz w:val="28"/>
          <w:szCs w:val="28"/>
          <w:lang w:eastAsia="ru-RU"/>
        </w:rPr>
        <w:t xml:space="preserve">Необходимо разработать комплексную схему обеспечения сетями инженерной инфраструктуры всех существующих и строящихся объектов, в том </w:t>
      </w:r>
      <w:r w:rsidRPr="00710D58">
        <w:rPr>
          <w:rFonts w:ascii="Times New Roman" w:eastAsia="Times New Roman" w:hAnsi="Times New Roman" w:cs="Times New Roman"/>
          <w:sz w:val="28"/>
          <w:szCs w:val="28"/>
          <w:lang w:eastAsia="ru-RU"/>
        </w:rPr>
        <w:lastRenderedPageBreak/>
        <w:t>числе объектов новых участков ИЖС. Данная схема, а также мероприятия по ее реализации должны быть выполнены до начала освоения участков нового ИЖС.</w:t>
      </w:r>
    </w:p>
    <w:p w:rsidR="00E23B77" w:rsidRDefault="00E23B77" w:rsidP="0013102A">
      <w:pPr>
        <w:widowControl w:val="0"/>
        <w:suppressAutoHyphens/>
        <w:spacing w:after="0" w:line="240" w:lineRule="auto"/>
        <w:ind w:firstLine="709"/>
        <w:contextualSpacing/>
        <w:jc w:val="both"/>
        <w:rPr>
          <w:rFonts w:ascii="Times New Roman" w:hAnsi="Times New Roman" w:cs="Times New Roman"/>
          <w:sz w:val="28"/>
          <w:szCs w:val="28"/>
          <w:highlight w:val="yellow"/>
        </w:rPr>
      </w:pPr>
    </w:p>
    <w:p w:rsidR="00FD3476" w:rsidRDefault="00FD3476">
      <w:pPr>
        <w:rPr>
          <w:rFonts w:ascii="Times New Roman" w:hAnsi="Times New Roman" w:cs="Times New Roman"/>
          <w:sz w:val="28"/>
          <w:szCs w:val="28"/>
          <w:highlight w:val="yellow"/>
        </w:rPr>
      </w:pPr>
      <w:r>
        <w:rPr>
          <w:rFonts w:ascii="Times New Roman" w:hAnsi="Times New Roman" w:cs="Times New Roman"/>
          <w:sz w:val="28"/>
          <w:szCs w:val="28"/>
          <w:highlight w:val="yellow"/>
        </w:rPr>
        <w:br w:type="page"/>
      </w:r>
    </w:p>
    <w:p w:rsidR="009C7BFC" w:rsidRPr="00452B39" w:rsidRDefault="009C7BFC" w:rsidP="00D941B4">
      <w:pPr>
        <w:pStyle w:val="20"/>
        <w:keepNext w:val="0"/>
        <w:keepLines w:val="0"/>
        <w:widowControl w:val="0"/>
        <w:numPr>
          <w:ilvl w:val="1"/>
          <w:numId w:val="10"/>
        </w:numPr>
        <w:suppressAutoHyphens/>
        <w:spacing w:before="0" w:after="160" w:line="240" w:lineRule="auto"/>
        <w:ind w:left="0" w:firstLine="709"/>
        <w:jc w:val="center"/>
        <w:rPr>
          <w:rFonts w:ascii="Times New Roman" w:hAnsi="Times New Roman" w:cs="Times New Roman"/>
          <w:b/>
          <w:color w:val="auto"/>
          <w:sz w:val="28"/>
          <w:szCs w:val="28"/>
          <w:lang w:eastAsia="ru-RU"/>
        </w:rPr>
      </w:pPr>
      <w:bookmarkStart w:id="68" w:name="_Toc103340817"/>
      <w:r w:rsidRPr="00452B39">
        <w:rPr>
          <w:rFonts w:ascii="Times New Roman" w:hAnsi="Times New Roman" w:cs="Times New Roman"/>
          <w:b/>
          <w:color w:val="auto"/>
          <w:sz w:val="28"/>
          <w:szCs w:val="28"/>
          <w:lang w:eastAsia="ru-RU"/>
        </w:rPr>
        <w:lastRenderedPageBreak/>
        <w:t>Мероприятия по организации зон с особыми условиями использования территории и соблюдению режима их использования</w:t>
      </w:r>
      <w:bookmarkEnd w:id="68"/>
    </w:p>
    <w:p w:rsidR="006B79E3" w:rsidRPr="00832AF8" w:rsidRDefault="00832AF8" w:rsidP="00832AF8">
      <w:pPr>
        <w:jc w:val="center"/>
        <w:rPr>
          <w:rStyle w:val="aff8"/>
          <w:rFonts w:ascii="Times New Roman" w:eastAsia="Times New Roman" w:hAnsi="Times New Roman" w:cs="Times New Roman"/>
          <w:b/>
          <w:bCs/>
          <w:i w:val="0"/>
          <w:sz w:val="28"/>
          <w:szCs w:val="28"/>
          <w:shd w:val="clear" w:color="auto" w:fill="FFFFFF"/>
          <w:lang w:eastAsia="ru-RU"/>
        </w:rPr>
      </w:pPr>
      <w:r w:rsidRPr="00832AF8">
        <w:rPr>
          <w:rStyle w:val="aff8"/>
          <w:rFonts w:ascii="Times New Roman" w:eastAsia="Times New Roman" w:hAnsi="Times New Roman" w:cs="Times New Roman"/>
          <w:b/>
          <w:bCs/>
          <w:i w:val="0"/>
          <w:sz w:val="28"/>
          <w:szCs w:val="28"/>
          <w:shd w:val="clear" w:color="auto" w:fill="FFFFFF"/>
          <w:lang w:eastAsia="ru-RU"/>
        </w:rPr>
        <w:t>Установление санитарно-защитных зон</w:t>
      </w:r>
    </w:p>
    <w:p w:rsidR="00B65C03" w:rsidRPr="00622FB3" w:rsidRDefault="002B7E37" w:rsidP="00B65C03">
      <w:pPr>
        <w:spacing w:after="0" w:line="240" w:lineRule="auto"/>
        <w:ind w:firstLine="709"/>
        <w:contextualSpacing/>
        <w:jc w:val="both"/>
        <w:rPr>
          <w:rFonts w:ascii="Times New Roman" w:hAnsi="Times New Roman" w:cs="Times New Roman"/>
          <w:sz w:val="28"/>
          <w:szCs w:val="28"/>
          <w:lang w:eastAsia="ru-RU"/>
        </w:rPr>
      </w:pPr>
      <w:r w:rsidRPr="00254F07">
        <w:rPr>
          <w:rFonts w:ascii="Times New Roman" w:hAnsi="Times New Roman" w:cs="Times New Roman"/>
          <w:sz w:val="28"/>
          <w:szCs w:val="28"/>
          <w:lang w:eastAsia="ru-RU"/>
        </w:rPr>
        <w:t xml:space="preserve">Необходимо установить санитарно-защитную зону для </w:t>
      </w:r>
      <w:r>
        <w:rPr>
          <w:rFonts w:ascii="Times New Roman" w:hAnsi="Times New Roman" w:cs="Times New Roman"/>
          <w:sz w:val="28"/>
          <w:szCs w:val="28"/>
          <w:lang w:eastAsia="ru-RU"/>
        </w:rPr>
        <w:t>объектов агропромышленного комплекса, асфальтобетонного завода</w:t>
      </w:r>
      <w:r w:rsidRPr="00254F07">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автозаправочной станции</w:t>
      </w:r>
      <w:r w:rsidRPr="00254F07">
        <w:rPr>
          <w:rFonts w:ascii="Times New Roman" w:hAnsi="Times New Roman" w:cs="Times New Roman"/>
          <w:sz w:val="28"/>
          <w:szCs w:val="28"/>
          <w:lang w:eastAsia="ru-RU"/>
        </w:rPr>
        <w:t>, в границы которых в настоящее время попадает жилая застройка</w:t>
      </w:r>
      <w:r w:rsidR="00B65C03" w:rsidRPr="00622FB3">
        <w:rPr>
          <w:rFonts w:ascii="Times New Roman" w:hAnsi="Times New Roman" w:cs="Times New Roman"/>
          <w:sz w:val="28"/>
          <w:szCs w:val="28"/>
          <w:lang w:eastAsia="ru-RU"/>
        </w:rPr>
        <w:t xml:space="preserve"> </w:t>
      </w:r>
    </w:p>
    <w:p w:rsidR="00E879B5" w:rsidRPr="00E879B5" w:rsidRDefault="00E879B5" w:rsidP="00E879B5">
      <w:pPr>
        <w:widowControl w:val="0"/>
        <w:tabs>
          <w:tab w:val="left" w:pos="851"/>
        </w:tabs>
        <w:suppressAutoHyphens/>
        <w:spacing w:after="0" w:line="240" w:lineRule="auto"/>
        <w:ind w:firstLine="709"/>
        <w:contextualSpacing/>
        <w:jc w:val="both"/>
        <w:rPr>
          <w:rFonts w:ascii="Times New Roman" w:eastAsia="Calibri" w:hAnsi="Times New Roman" w:cs="Times New Roman"/>
          <w:sz w:val="28"/>
          <w:szCs w:val="28"/>
          <w:lang w:eastAsia="ru-RU"/>
        </w:rPr>
      </w:pPr>
      <w:r w:rsidRPr="00E879B5">
        <w:rPr>
          <w:rFonts w:ascii="Times New Roman" w:eastAsia="Calibri" w:hAnsi="Times New Roman" w:cs="Times New Roman"/>
          <w:sz w:val="28"/>
          <w:szCs w:val="28"/>
          <w:lang w:eastAsia="ru-RU"/>
        </w:rPr>
        <w:t>Также необходимо установить санитарно-защитн</w:t>
      </w:r>
      <w:r w:rsidR="00B65C03">
        <w:rPr>
          <w:rFonts w:ascii="Times New Roman" w:eastAsia="Calibri" w:hAnsi="Times New Roman" w:cs="Times New Roman"/>
          <w:sz w:val="28"/>
          <w:szCs w:val="28"/>
          <w:lang w:eastAsia="ru-RU"/>
        </w:rPr>
        <w:t>ую</w:t>
      </w:r>
      <w:r w:rsidRPr="00E879B5">
        <w:rPr>
          <w:rFonts w:ascii="Times New Roman" w:eastAsia="Calibri" w:hAnsi="Times New Roman" w:cs="Times New Roman"/>
          <w:sz w:val="28"/>
          <w:szCs w:val="28"/>
          <w:lang w:eastAsia="ru-RU"/>
        </w:rPr>
        <w:t xml:space="preserve"> зон</w:t>
      </w:r>
      <w:r w:rsidR="00B65C03">
        <w:rPr>
          <w:rFonts w:ascii="Times New Roman" w:eastAsia="Calibri" w:hAnsi="Times New Roman" w:cs="Times New Roman"/>
          <w:sz w:val="28"/>
          <w:szCs w:val="28"/>
          <w:lang w:eastAsia="ru-RU"/>
        </w:rPr>
        <w:t>у</w:t>
      </w:r>
      <w:r w:rsidRPr="00E879B5">
        <w:rPr>
          <w:rFonts w:ascii="Times New Roman" w:eastAsia="Calibri" w:hAnsi="Times New Roman" w:cs="Times New Roman"/>
          <w:sz w:val="28"/>
          <w:szCs w:val="28"/>
          <w:lang w:eastAsia="ru-RU"/>
        </w:rPr>
        <w:t xml:space="preserve"> </w:t>
      </w:r>
      <w:r w:rsidR="002B7E37">
        <w:rPr>
          <w:rFonts w:ascii="Times New Roman" w:eastAsia="Calibri" w:hAnsi="Times New Roman" w:cs="Times New Roman"/>
          <w:sz w:val="28"/>
          <w:szCs w:val="28"/>
          <w:lang w:eastAsia="ru-RU"/>
        </w:rPr>
        <w:t>сибиреязвенных скотомогильников.</w:t>
      </w:r>
    </w:p>
    <w:p w:rsidR="00164EB2" w:rsidRPr="00164EB2" w:rsidRDefault="00164EB2" w:rsidP="00164EB2">
      <w:pPr>
        <w:spacing w:after="0" w:line="240" w:lineRule="auto"/>
        <w:ind w:firstLine="709"/>
        <w:contextualSpacing/>
        <w:jc w:val="both"/>
        <w:rPr>
          <w:rFonts w:ascii="Times New Roman" w:hAnsi="Times New Roman" w:cs="Times New Roman"/>
          <w:sz w:val="28"/>
          <w:szCs w:val="28"/>
        </w:rPr>
      </w:pPr>
      <w:r w:rsidRPr="00164EB2">
        <w:rPr>
          <w:rFonts w:ascii="Times New Roman" w:hAnsi="Times New Roman" w:cs="Times New Roman"/>
          <w:sz w:val="28"/>
          <w:szCs w:val="28"/>
        </w:rPr>
        <w:t>Порядок установления и режим использования санитарно-защитных зон определен «Правилами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 222 от 03.03.2018), СанПиН 2.2.1/2.1.1.1200-03.</w:t>
      </w:r>
    </w:p>
    <w:p w:rsidR="00164EB2" w:rsidRPr="00164EB2" w:rsidRDefault="00164EB2" w:rsidP="00164EB2">
      <w:pPr>
        <w:spacing w:after="0" w:line="240" w:lineRule="auto"/>
        <w:ind w:firstLine="709"/>
        <w:contextualSpacing/>
        <w:jc w:val="both"/>
        <w:rPr>
          <w:rFonts w:ascii="Times New Roman" w:hAnsi="Times New Roman" w:cs="Times New Roman"/>
          <w:sz w:val="28"/>
          <w:szCs w:val="28"/>
        </w:rPr>
      </w:pPr>
      <w:r w:rsidRPr="00164EB2">
        <w:rPr>
          <w:rFonts w:ascii="Times New Roman" w:hAnsi="Times New Roman" w:cs="Times New Roman"/>
          <w:sz w:val="28"/>
          <w:szCs w:val="28"/>
        </w:rPr>
        <w:t xml:space="preserve">В соответствии с требованиями Правил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 222 от 3.03.2018), при планировании строительства объекта застройщик не позднее чем за 30 дней до дня направления в соответствии с Градостроительным кодексом Российской Федерации заявления о выдаче разрешения на строительство представляет в Управление </w:t>
      </w:r>
      <w:proofErr w:type="spellStart"/>
      <w:r w:rsidRPr="00164EB2">
        <w:rPr>
          <w:rFonts w:ascii="Times New Roman" w:hAnsi="Times New Roman" w:cs="Times New Roman"/>
          <w:sz w:val="28"/>
          <w:szCs w:val="28"/>
        </w:rPr>
        <w:t>Роспотребнадзора</w:t>
      </w:r>
      <w:proofErr w:type="spellEnd"/>
      <w:r w:rsidRPr="00164EB2">
        <w:rPr>
          <w:rFonts w:ascii="Times New Roman" w:hAnsi="Times New Roman" w:cs="Times New Roman"/>
          <w:sz w:val="28"/>
          <w:szCs w:val="28"/>
        </w:rPr>
        <w:t xml:space="preserve"> по Республике Татарстан заявление об установлении санитарно-защитной зоны. К заявлению об установлении санитарно-защитной зоны прилагаются проект санитарно-защитной зоны, экспертное заключение о проведении санитарно-эпидемиологической экспертизы в отношении проекта санитарно-защитной зоны. После принятия решения об установлении санитарно-защитной зоны, получения копии разрешения на строительство Управление </w:t>
      </w:r>
      <w:proofErr w:type="spellStart"/>
      <w:r w:rsidRPr="00164EB2">
        <w:rPr>
          <w:rFonts w:ascii="Times New Roman" w:hAnsi="Times New Roman" w:cs="Times New Roman"/>
          <w:sz w:val="28"/>
          <w:szCs w:val="28"/>
        </w:rPr>
        <w:t>Роспотребнадзора</w:t>
      </w:r>
      <w:proofErr w:type="spellEnd"/>
      <w:r w:rsidRPr="00164EB2">
        <w:rPr>
          <w:rFonts w:ascii="Times New Roman" w:hAnsi="Times New Roman" w:cs="Times New Roman"/>
          <w:sz w:val="28"/>
          <w:szCs w:val="28"/>
        </w:rPr>
        <w:t xml:space="preserve"> по Республике Татарстан направляет сведения о санитарно-защитной зоне и ограничениях использования земельных участков, расположенных в ее границах, для внесения в Единый государственный реестр недвижимости (далее – ЕГРН). Со дня внесения сведений в ЕГРН санитарно-защитная зона и ограничения использования земельных участков, расположенных в ее границах, считаются установленными.</w:t>
      </w:r>
    </w:p>
    <w:p w:rsidR="00164EB2" w:rsidRPr="00164EB2" w:rsidRDefault="00164EB2" w:rsidP="00164EB2">
      <w:pPr>
        <w:spacing w:after="0" w:line="240" w:lineRule="auto"/>
        <w:ind w:firstLine="709"/>
        <w:contextualSpacing/>
        <w:jc w:val="both"/>
        <w:rPr>
          <w:rFonts w:ascii="Times New Roman" w:hAnsi="Times New Roman" w:cs="Times New Roman"/>
          <w:sz w:val="28"/>
          <w:szCs w:val="28"/>
        </w:rPr>
      </w:pPr>
      <w:r w:rsidRPr="00164EB2">
        <w:rPr>
          <w:rFonts w:ascii="Times New Roman" w:hAnsi="Times New Roman" w:cs="Times New Roman"/>
          <w:sz w:val="28"/>
          <w:szCs w:val="28"/>
        </w:rPr>
        <w:t xml:space="preserve">В срок не более одного года со дня ввода в эксплуатацию планируемого объекта производства правообладатель данного объекта обязан обеспечить проведение исследований (измерений) атмосферного воздуха, уровней физического и (или) биологического воздействия на атмосферный воздух за контуром объекта и в случае, если выявится необходимость изменения санитарно-защитной зоны, установленной, исходя из расчетных показателей уровня химического, физического и (или) биологического воздействия объекта на среду обитания человека, представить в Управление </w:t>
      </w:r>
      <w:proofErr w:type="spellStart"/>
      <w:r w:rsidRPr="00164EB2">
        <w:rPr>
          <w:rFonts w:ascii="Times New Roman" w:hAnsi="Times New Roman" w:cs="Times New Roman"/>
          <w:sz w:val="28"/>
          <w:szCs w:val="28"/>
        </w:rPr>
        <w:t>Роспотребнадзора</w:t>
      </w:r>
      <w:proofErr w:type="spellEnd"/>
      <w:r w:rsidRPr="00164EB2">
        <w:rPr>
          <w:rFonts w:ascii="Times New Roman" w:hAnsi="Times New Roman" w:cs="Times New Roman"/>
          <w:sz w:val="28"/>
          <w:szCs w:val="28"/>
        </w:rPr>
        <w:t xml:space="preserve"> по Республике Татарстан заявление об изменении санитарно-защитной зоны. </w:t>
      </w:r>
    </w:p>
    <w:p w:rsidR="00452B39" w:rsidRDefault="00452B39" w:rsidP="00832AF8">
      <w:pPr>
        <w:pStyle w:val="af8"/>
        <w:rPr>
          <w:rFonts w:eastAsiaTheme="minorEastAsia"/>
          <w:lang w:eastAsia="en-US"/>
        </w:rPr>
      </w:pPr>
    </w:p>
    <w:p w:rsidR="00832AF8" w:rsidRPr="00AC526D" w:rsidRDefault="00832AF8" w:rsidP="00832AF8">
      <w:pPr>
        <w:pStyle w:val="af8"/>
        <w:rPr>
          <w:rFonts w:eastAsiaTheme="minorEastAsia"/>
          <w:lang w:eastAsia="en-US"/>
        </w:rPr>
      </w:pPr>
      <w:r w:rsidRPr="00AC526D">
        <w:rPr>
          <w:rFonts w:eastAsiaTheme="minorEastAsia"/>
          <w:lang w:eastAsia="en-US"/>
        </w:rPr>
        <w:t>Установление придорожных полос</w:t>
      </w:r>
    </w:p>
    <w:p w:rsidR="00832AF8" w:rsidRPr="00AC526D" w:rsidRDefault="00832AF8" w:rsidP="00832AF8">
      <w:pPr>
        <w:spacing w:after="0" w:line="240" w:lineRule="auto"/>
        <w:ind w:firstLine="709"/>
        <w:contextualSpacing/>
        <w:jc w:val="both"/>
        <w:rPr>
          <w:rFonts w:ascii="Times New Roman" w:hAnsi="Times New Roman"/>
          <w:sz w:val="28"/>
          <w:szCs w:val="28"/>
        </w:rPr>
      </w:pPr>
      <w:r w:rsidRPr="00AC526D">
        <w:rPr>
          <w:rFonts w:ascii="Times New Roman" w:hAnsi="Times New Roman" w:cs="Times New Roman"/>
          <w:sz w:val="28"/>
          <w:szCs w:val="28"/>
        </w:rPr>
        <w:t xml:space="preserve">Необходимо установить границы полос отвода автомобильных дорог регионального значения и придорожные полосы от границ полос отвода, </w:t>
      </w:r>
      <w:r w:rsidRPr="00AC526D">
        <w:rPr>
          <w:rFonts w:ascii="Times New Roman" w:hAnsi="Times New Roman" w:cs="Times New Roman"/>
          <w:sz w:val="28"/>
          <w:szCs w:val="28"/>
        </w:rPr>
        <w:lastRenderedPageBreak/>
        <w:t xml:space="preserve">соблюдать режим полос отвода и придорожных полос, установленный требованиями Федерального закона от 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Pr="00AC526D">
        <w:rPr>
          <w:rFonts w:ascii="Times New Roman" w:hAnsi="Times New Roman"/>
          <w:sz w:val="28"/>
          <w:szCs w:val="28"/>
        </w:rPr>
        <w:t>постановления Кабинета Министров Республики Татарстан от 1.12.2008 года №841.</w:t>
      </w:r>
    </w:p>
    <w:p w:rsidR="00832AF8" w:rsidRPr="00B8296C" w:rsidRDefault="00832AF8" w:rsidP="00832AF8">
      <w:pPr>
        <w:spacing w:after="0" w:line="240" w:lineRule="auto"/>
        <w:ind w:firstLine="709"/>
        <w:contextualSpacing/>
        <w:jc w:val="both"/>
        <w:rPr>
          <w:rFonts w:ascii="Times New Roman" w:hAnsi="Times New Roman"/>
          <w:sz w:val="28"/>
          <w:szCs w:val="28"/>
        </w:rPr>
      </w:pPr>
      <w:r w:rsidRPr="00AC526D">
        <w:rPr>
          <w:rFonts w:ascii="Times New Roman" w:hAnsi="Times New Roman"/>
          <w:sz w:val="28"/>
          <w:szCs w:val="28"/>
        </w:rPr>
        <w:t xml:space="preserve">Необходимо установить категорию автомобильных дорог местного значения муниципального района, границы полос отвода и придорожные полосы. Решение об установлении </w:t>
      </w:r>
      <w:r w:rsidRPr="00B8296C">
        <w:rPr>
          <w:rFonts w:ascii="Times New Roman" w:hAnsi="Times New Roman"/>
          <w:sz w:val="28"/>
          <w:szCs w:val="28"/>
        </w:rPr>
        <w:t>придорожных полос автомобильных дорог местного значения принимается органом местного самоуправления.</w:t>
      </w:r>
    </w:p>
    <w:p w:rsidR="00832AF8" w:rsidRPr="00B8296C" w:rsidRDefault="00832AF8" w:rsidP="00832AF8">
      <w:pPr>
        <w:spacing w:after="0" w:line="240" w:lineRule="auto"/>
        <w:ind w:firstLine="709"/>
        <w:contextualSpacing/>
        <w:jc w:val="both"/>
        <w:rPr>
          <w:rFonts w:ascii="Times New Roman" w:hAnsi="Times New Roman"/>
          <w:sz w:val="28"/>
          <w:szCs w:val="28"/>
        </w:rPr>
      </w:pPr>
    </w:p>
    <w:p w:rsidR="00832AF8" w:rsidRPr="00B8296C" w:rsidRDefault="00832AF8" w:rsidP="00832AF8">
      <w:pPr>
        <w:pStyle w:val="af8"/>
        <w:rPr>
          <w:rFonts w:eastAsiaTheme="minorEastAsia"/>
          <w:lang w:eastAsia="en-US"/>
        </w:rPr>
      </w:pPr>
      <w:r w:rsidRPr="00B8296C">
        <w:rPr>
          <w:rFonts w:eastAsiaTheme="minorEastAsia"/>
          <w:lang w:eastAsia="en-US"/>
        </w:rPr>
        <w:t>Установление зон минимальных расстояний</w:t>
      </w:r>
    </w:p>
    <w:p w:rsidR="00452B39" w:rsidRPr="00622FB3" w:rsidRDefault="00832AF8" w:rsidP="00C50677">
      <w:pPr>
        <w:pStyle w:val="ac"/>
        <w:rPr>
          <w:szCs w:val="28"/>
        </w:rPr>
      </w:pPr>
      <w:r w:rsidRPr="00622FB3">
        <w:rPr>
          <w:szCs w:val="28"/>
        </w:rPr>
        <w:t>Требуется внести в ЕГРН зоны минимальных расстояний</w:t>
      </w:r>
      <w:r w:rsidR="00C50677" w:rsidRPr="00622FB3">
        <w:rPr>
          <w:szCs w:val="28"/>
        </w:rPr>
        <w:t xml:space="preserve"> до </w:t>
      </w:r>
      <w:r w:rsidR="00AC78A5" w:rsidRPr="00622FB3">
        <w:rPr>
          <w:szCs w:val="28"/>
        </w:rPr>
        <w:t>газораспределительного газопрово</w:t>
      </w:r>
      <w:r w:rsidRPr="00622FB3">
        <w:rPr>
          <w:szCs w:val="28"/>
        </w:rPr>
        <w:t>д</w:t>
      </w:r>
      <w:r w:rsidR="00AC78A5" w:rsidRPr="00622FB3">
        <w:rPr>
          <w:szCs w:val="28"/>
        </w:rPr>
        <w:t>а и ГРП</w:t>
      </w:r>
      <w:r w:rsidR="002F33D0">
        <w:rPr>
          <w:szCs w:val="28"/>
        </w:rPr>
        <w:t>.</w:t>
      </w:r>
      <w:r w:rsidR="00AC78A5" w:rsidRPr="00622FB3">
        <w:rPr>
          <w:szCs w:val="28"/>
        </w:rPr>
        <w:t xml:space="preserve"> </w:t>
      </w:r>
    </w:p>
    <w:p w:rsidR="00832AF8" w:rsidRPr="00A254B0" w:rsidRDefault="00832AF8" w:rsidP="00832AF8">
      <w:pPr>
        <w:spacing w:after="0" w:line="240" w:lineRule="auto"/>
        <w:ind w:firstLine="709"/>
        <w:jc w:val="both"/>
        <w:rPr>
          <w:rFonts w:ascii="Times New Roman" w:hAnsi="Times New Roman" w:cs="Times New Roman"/>
          <w:sz w:val="28"/>
          <w:szCs w:val="28"/>
        </w:rPr>
      </w:pPr>
      <w:r w:rsidRPr="00622FB3">
        <w:rPr>
          <w:rFonts w:ascii="Times New Roman" w:eastAsia="Times New Roman" w:hAnsi="Times New Roman" w:cs="Times New Roman"/>
          <w:sz w:val="28"/>
          <w:szCs w:val="28"/>
          <w:lang w:eastAsia="x-none"/>
        </w:rPr>
        <w:t>Необходимо соблюдать режим охранных зон и зон минимальных расстояний распределительн</w:t>
      </w:r>
      <w:r w:rsidR="0076437E" w:rsidRPr="00622FB3">
        <w:rPr>
          <w:rFonts w:ascii="Times New Roman" w:eastAsia="Times New Roman" w:hAnsi="Times New Roman" w:cs="Times New Roman"/>
          <w:sz w:val="28"/>
          <w:szCs w:val="28"/>
          <w:lang w:eastAsia="x-none"/>
        </w:rPr>
        <w:t>ого</w:t>
      </w:r>
      <w:r w:rsidRPr="00622FB3">
        <w:rPr>
          <w:rFonts w:ascii="Times New Roman" w:eastAsia="Times New Roman" w:hAnsi="Times New Roman" w:cs="Times New Roman"/>
          <w:sz w:val="28"/>
          <w:szCs w:val="28"/>
          <w:lang w:eastAsia="x-none"/>
        </w:rPr>
        <w:t xml:space="preserve"> газопровод</w:t>
      </w:r>
      <w:r w:rsidR="0076437E" w:rsidRPr="00622FB3">
        <w:rPr>
          <w:rFonts w:ascii="Times New Roman" w:eastAsia="Times New Roman" w:hAnsi="Times New Roman" w:cs="Times New Roman"/>
          <w:sz w:val="28"/>
          <w:szCs w:val="28"/>
          <w:lang w:eastAsia="x-none"/>
        </w:rPr>
        <w:t>а</w:t>
      </w:r>
      <w:r w:rsidR="00E55313" w:rsidRPr="00622FB3">
        <w:rPr>
          <w:rFonts w:ascii="Times New Roman" w:eastAsia="Times New Roman" w:hAnsi="Times New Roman" w:cs="Times New Roman"/>
          <w:sz w:val="28"/>
          <w:szCs w:val="28"/>
          <w:lang w:eastAsia="x-none"/>
        </w:rPr>
        <w:t xml:space="preserve"> и ГРП</w:t>
      </w:r>
      <w:r w:rsidRPr="00622FB3">
        <w:rPr>
          <w:rFonts w:ascii="Times New Roman" w:eastAsia="Times New Roman" w:hAnsi="Times New Roman" w:cs="Times New Roman"/>
          <w:sz w:val="28"/>
          <w:szCs w:val="28"/>
          <w:lang w:eastAsia="x-none"/>
        </w:rPr>
        <w:t>.</w:t>
      </w:r>
      <w:r w:rsidRPr="00A254B0">
        <w:rPr>
          <w:rFonts w:ascii="Times New Roman" w:eastAsia="Times New Roman" w:hAnsi="Times New Roman" w:cs="Times New Roman"/>
          <w:sz w:val="28"/>
          <w:szCs w:val="28"/>
          <w:lang w:eastAsia="x-none"/>
        </w:rPr>
        <w:t xml:space="preserve"> </w:t>
      </w:r>
    </w:p>
    <w:p w:rsidR="00832AF8" w:rsidRPr="00A254B0" w:rsidRDefault="00832AF8" w:rsidP="00832AF8">
      <w:pPr>
        <w:spacing w:after="0" w:line="240" w:lineRule="auto"/>
        <w:ind w:firstLine="709"/>
        <w:jc w:val="both"/>
        <w:rPr>
          <w:rFonts w:ascii="Times New Roman" w:hAnsi="Times New Roman" w:cs="Times New Roman"/>
          <w:sz w:val="28"/>
          <w:szCs w:val="28"/>
        </w:rPr>
      </w:pPr>
    </w:p>
    <w:p w:rsidR="00832AF8" w:rsidRPr="00A254B0" w:rsidRDefault="00832AF8" w:rsidP="00832AF8">
      <w:pPr>
        <w:spacing w:after="0" w:line="240" w:lineRule="auto"/>
        <w:ind w:firstLine="709"/>
        <w:jc w:val="center"/>
        <w:rPr>
          <w:rFonts w:ascii="Times New Roman" w:hAnsi="Times New Roman" w:cs="Times New Roman"/>
          <w:b/>
          <w:sz w:val="28"/>
          <w:szCs w:val="28"/>
        </w:rPr>
      </w:pPr>
      <w:r w:rsidRPr="00A254B0">
        <w:rPr>
          <w:rFonts w:ascii="Times New Roman" w:hAnsi="Times New Roman" w:cs="Times New Roman"/>
          <w:b/>
          <w:sz w:val="28"/>
          <w:szCs w:val="28"/>
        </w:rPr>
        <w:t>Установление водоохранных зон, прибрежных защитных полос</w:t>
      </w:r>
    </w:p>
    <w:p w:rsidR="00832AF8" w:rsidRPr="00A254B0" w:rsidRDefault="00832AF8" w:rsidP="00832AF8">
      <w:pPr>
        <w:pStyle w:val="af6"/>
        <w:rPr>
          <w:rFonts w:eastAsiaTheme="minorEastAsia"/>
          <w:szCs w:val="28"/>
          <w:lang w:eastAsia="en-US"/>
        </w:rPr>
      </w:pPr>
      <w:r w:rsidRPr="00A254B0">
        <w:rPr>
          <w:rFonts w:eastAsiaTheme="minorEastAsia"/>
          <w:szCs w:val="28"/>
          <w:lang w:eastAsia="en-US"/>
        </w:rPr>
        <w:t xml:space="preserve">Необходимо обозначить на местности информационными знаками границы водоохранных зон р. </w:t>
      </w:r>
      <w:proofErr w:type="spellStart"/>
      <w:r w:rsidR="002F33D0">
        <w:rPr>
          <w:rFonts w:eastAsiaTheme="minorEastAsia"/>
          <w:szCs w:val="28"/>
          <w:lang w:eastAsia="en-US"/>
        </w:rPr>
        <w:t>Свияга</w:t>
      </w:r>
      <w:proofErr w:type="spellEnd"/>
      <w:r w:rsidR="00AC78A5">
        <w:rPr>
          <w:rFonts w:eastAsiaTheme="minorEastAsia"/>
          <w:szCs w:val="28"/>
          <w:lang w:eastAsia="en-US"/>
        </w:rPr>
        <w:t xml:space="preserve">, р. </w:t>
      </w:r>
      <w:proofErr w:type="spellStart"/>
      <w:r w:rsidR="002F33D0">
        <w:rPr>
          <w:rFonts w:eastAsiaTheme="minorEastAsia"/>
          <w:szCs w:val="28"/>
          <w:lang w:eastAsia="en-US"/>
        </w:rPr>
        <w:t>Черка</w:t>
      </w:r>
      <w:proofErr w:type="spellEnd"/>
      <w:r w:rsidR="002F33D0">
        <w:rPr>
          <w:rFonts w:eastAsiaTheme="minorEastAsia"/>
          <w:szCs w:val="28"/>
          <w:lang w:eastAsia="en-US"/>
        </w:rPr>
        <w:t xml:space="preserve">, р. </w:t>
      </w:r>
      <w:proofErr w:type="spellStart"/>
      <w:r w:rsidR="002F33D0">
        <w:rPr>
          <w:rFonts w:eastAsiaTheme="minorEastAsia"/>
          <w:szCs w:val="28"/>
          <w:lang w:eastAsia="en-US"/>
        </w:rPr>
        <w:t>Иныш</w:t>
      </w:r>
      <w:proofErr w:type="spellEnd"/>
      <w:r w:rsidR="002F33D0">
        <w:rPr>
          <w:rFonts w:eastAsiaTheme="minorEastAsia"/>
          <w:szCs w:val="28"/>
          <w:lang w:eastAsia="en-US"/>
        </w:rPr>
        <w:t xml:space="preserve"> </w:t>
      </w:r>
      <w:r w:rsidR="00A35653">
        <w:rPr>
          <w:rFonts w:eastAsiaTheme="minorEastAsia"/>
          <w:szCs w:val="28"/>
          <w:lang w:eastAsia="en-US"/>
        </w:rPr>
        <w:t>с притоками</w:t>
      </w:r>
      <w:r w:rsidR="002F33D0">
        <w:rPr>
          <w:rFonts w:eastAsiaTheme="minorEastAsia"/>
          <w:szCs w:val="28"/>
          <w:lang w:eastAsia="en-US"/>
        </w:rPr>
        <w:t xml:space="preserve">, р. Тоша, р. </w:t>
      </w:r>
      <w:proofErr w:type="spellStart"/>
      <w:r w:rsidR="002F33D0">
        <w:rPr>
          <w:rFonts w:eastAsiaTheme="minorEastAsia"/>
          <w:szCs w:val="28"/>
          <w:lang w:eastAsia="en-US"/>
        </w:rPr>
        <w:t>Турма</w:t>
      </w:r>
      <w:proofErr w:type="spellEnd"/>
      <w:r w:rsidRPr="00A254B0">
        <w:rPr>
          <w:rFonts w:eastAsiaTheme="minorEastAsia"/>
          <w:szCs w:val="28"/>
          <w:lang w:eastAsia="en-US"/>
        </w:rPr>
        <w:t xml:space="preserve">. Режим использования территорий в границах данных зон установлен Водным кодексом РФ.  </w:t>
      </w:r>
    </w:p>
    <w:p w:rsidR="00452B39" w:rsidRDefault="00452B39">
      <w:pPr>
        <w:rPr>
          <w:rFonts w:ascii="Times New Roman" w:eastAsiaTheme="minorEastAsia" w:hAnsi="Times New Roman" w:cs="Times New Roman"/>
          <w:sz w:val="28"/>
          <w:szCs w:val="28"/>
        </w:rPr>
      </w:pPr>
    </w:p>
    <w:p w:rsidR="00832AF8" w:rsidRPr="00A254B0" w:rsidRDefault="00832AF8" w:rsidP="00832AF8">
      <w:pPr>
        <w:spacing w:after="0" w:line="240" w:lineRule="auto"/>
        <w:jc w:val="center"/>
        <w:rPr>
          <w:rFonts w:ascii="Times New Roman" w:hAnsi="Times New Roman" w:cs="Times New Roman"/>
          <w:b/>
          <w:sz w:val="28"/>
          <w:szCs w:val="28"/>
        </w:rPr>
      </w:pPr>
      <w:r w:rsidRPr="00A254B0">
        <w:rPr>
          <w:rFonts w:ascii="Times New Roman" w:hAnsi="Times New Roman" w:cs="Times New Roman"/>
          <w:b/>
          <w:sz w:val="28"/>
          <w:szCs w:val="28"/>
        </w:rPr>
        <w:t>Установление зон санитарной охраны источников питьевого и хозяйственно-бытового водоснабжения</w:t>
      </w:r>
    </w:p>
    <w:p w:rsidR="00832AF8" w:rsidRPr="004C0E70" w:rsidRDefault="00832AF8" w:rsidP="00832AF8">
      <w:pPr>
        <w:widowControl w:val="0"/>
        <w:tabs>
          <w:tab w:val="left" w:pos="851"/>
        </w:tabs>
        <w:suppressAutoHyphens/>
        <w:spacing w:after="0" w:line="240" w:lineRule="auto"/>
        <w:ind w:firstLine="709"/>
        <w:jc w:val="both"/>
        <w:rPr>
          <w:rFonts w:ascii="Times New Roman" w:hAnsi="Times New Roman" w:cs="Times New Roman"/>
          <w:sz w:val="28"/>
          <w:szCs w:val="28"/>
          <w:lang w:eastAsia="ru-RU"/>
        </w:rPr>
      </w:pPr>
      <w:r w:rsidRPr="00A254B0">
        <w:rPr>
          <w:rFonts w:ascii="Times New Roman" w:hAnsi="Times New Roman" w:cs="Times New Roman"/>
          <w:sz w:val="28"/>
          <w:szCs w:val="28"/>
          <w:lang w:eastAsia="ru-RU"/>
        </w:rPr>
        <w:t xml:space="preserve">Для </w:t>
      </w:r>
      <w:r w:rsidR="00603085">
        <w:rPr>
          <w:rFonts w:ascii="Times New Roman" w:hAnsi="Times New Roman" w:cs="Times New Roman"/>
          <w:sz w:val="28"/>
          <w:szCs w:val="28"/>
          <w:lang w:eastAsia="ru-RU"/>
        </w:rPr>
        <w:t xml:space="preserve">всех </w:t>
      </w:r>
      <w:r w:rsidRPr="00A254B0">
        <w:rPr>
          <w:rFonts w:ascii="Times New Roman" w:hAnsi="Times New Roman" w:cs="Times New Roman"/>
          <w:sz w:val="28"/>
          <w:szCs w:val="28"/>
          <w:lang w:eastAsia="ru-RU"/>
        </w:rPr>
        <w:t>используемых источников водоснабжения необходимо внести в ЕГРН зоны санитарной охраны на основании проект</w:t>
      </w:r>
      <w:r w:rsidR="00603085">
        <w:rPr>
          <w:rFonts w:ascii="Times New Roman" w:hAnsi="Times New Roman" w:cs="Times New Roman"/>
          <w:sz w:val="28"/>
          <w:szCs w:val="28"/>
          <w:lang w:eastAsia="ru-RU"/>
        </w:rPr>
        <w:t>ов</w:t>
      </w:r>
      <w:r w:rsidR="00E2408E">
        <w:rPr>
          <w:rFonts w:ascii="Times New Roman" w:hAnsi="Times New Roman" w:cs="Times New Roman"/>
          <w:sz w:val="28"/>
          <w:szCs w:val="28"/>
          <w:lang w:eastAsia="ru-RU"/>
        </w:rPr>
        <w:t xml:space="preserve"> </w:t>
      </w:r>
      <w:r w:rsidR="00603085">
        <w:rPr>
          <w:rFonts w:ascii="Times New Roman" w:hAnsi="Times New Roman" w:cs="Times New Roman"/>
          <w:sz w:val="28"/>
          <w:szCs w:val="28"/>
          <w:lang w:eastAsia="ru-RU"/>
        </w:rPr>
        <w:t>зон санитарной охраны источников водоснабжения.</w:t>
      </w:r>
      <w:r w:rsidR="00C55A50">
        <w:rPr>
          <w:rFonts w:ascii="Times New Roman" w:hAnsi="Times New Roman" w:cs="Times New Roman"/>
          <w:sz w:val="28"/>
          <w:szCs w:val="28"/>
          <w:lang w:eastAsia="ru-RU"/>
        </w:rPr>
        <w:t xml:space="preserve"> </w:t>
      </w:r>
      <w:r w:rsidR="00BC0BEE">
        <w:rPr>
          <w:rFonts w:ascii="Times New Roman" w:hAnsi="Times New Roman" w:cs="Times New Roman"/>
          <w:sz w:val="28"/>
          <w:szCs w:val="28"/>
          <w:lang w:eastAsia="ru-RU"/>
        </w:rPr>
        <w:t xml:space="preserve">Проекты ЗСО </w:t>
      </w:r>
      <w:r w:rsidR="00CA7FF0">
        <w:rPr>
          <w:rFonts w:ascii="Times New Roman" w:hAnsi="Times New Roman" w:cs="Times New Roman"/>
          <w:sz w:val="28"/>
          <w:szCs w:val="28"/>
          <w:lang w:eastAsia="ru-RU"/>
        </w:rPr>
        <w:t>для артезианск</w:t>
      </w:r>
      <w:r w:rsidR="00603085">
        <w:rPr>
          <w:rFonts w:ascii="Times New Roman" w:hAnsi="Times New Roman" w:cs="Times New Roman"/>
          <w:sz w:val="28"/>
          <w:szCs w:val="28"/>
          <w:lang w:eastAsia="ru-RU"/>
        </w:rPr>
        <w:t xml:space="preserve">их </w:t>
      </w:r>
      <w:r w:rsidR="00C55A50">
        <w:rPr>
          <w:rFonts w:ascii="Times New Roman" w:hAnsi="Times New Roman" w:cs="Times New Roman"/>
          <w:sz w:val="28"/>
          <w:szCs w:val="28"/>
          <w:lang w:eastAsia="ru-RU"/>
        </w:rPr>
        <w:t xml:space="preserve">скважин </w:t>
      </w:r>
      <w:r w:rsidR="0089203D">
        <w:rPr>
          <w:rFonts w:ascii="Times New Roman" w:hAnsi="Times New Roman" w:cs="Times New Roman"/>
          <w:sz w:val="28"/>
          <w:szCs w:val="28"/>
          <w:lang w:eastAsia="ru-RU"/>
        </w:rPr>
        <w:t xml:space="preserve">требуется </w:t>
      </w:r>
      <w:r w:rsidR="00BC0BEE">
        <w:rPr>
          <w:rFonts w:ascii="Times New Roman" w:hAnsi="Times New Roman" w:cs="Times New Roman"/>
          <w:sz w:val="28"/>
          <w:szCs w:val="28"/>
          <w:lang w:eastAsia="ru-RU"/>
        </w:rPr>
        <w:t>согласовать с</w:t>
      </w:r>
      <w:r w:rsidRPr="00A254B0">
        <w:rPr>
          <w:rFonts w:ascii="Times New Roman" w:hAnsi="Times New Roman" w:cs="Times New Roman"/>
          <w:sz w:val="28"/>
          <w:szCs w:val="28"/>
          <w:lang w:eastAsia="ru-RU"/>
        </w:rPr>
        <w:t xml:space="preserve"> центр</w:t>
      </w:r>
      <w:r w:rsidR="00BC0BEE">
        <w:rPr>
          <w:rFonts w:ascii="Times New Roman" w:hAnsi="Times New Roman" w:cs="Times New Roman"/>
          <w:sz w:val="28"/>
          <w:szCs w:val="28"/>
          <w:lang w:eastAsia="ru-RU"/>
        </w:rPr>
        <w:t>ом</w:t>
      </w:r>
      <w:r w:rsidRPr="00A254B0">
        <w:rPr>
          <w:rFonts w:ascii="Times New Roman" w:hAnsi="Times New Roman" w:cs="Times New Roman"/>
          <w:sz w:val="28"/>
          <w:szCs w:val="28"/>
          <w:lang w:eastAsia="ru-RU"/>
        </w:rPr>
        <w:t xml:space="preserve"> государственного </w:t>
      </w:r>
      <w:proofErr w:type="spellStart"/>
      <w:r w:rsidRPr="004C0E70">
        <w:rPr>
          <w:rFonts w:ascii="Times New Roman" w:hAnsi="Times New Roman" w:cs="Times New Roman"/>
          <w:sz w:val="28"/>
          <w:szCs w:val="28"/>
          <w:lang w:eastAsia="ru-RU"/>
        </w:rPr>
        <w:t>санитарно</w:t>
      </w:r>
      <w:proofErr w:type="spellEnd"/>
      <w:r w:rsidRPr="004C0E70">
        <w:rPr>
          <w:rFonts w:ascii="Times New Roman" w:hAnsi="Times New Roman" w:cs="Times New Roman"/>
          <w:sz w:val="28"/>
          <w:szCs w:val="28"/>
          <w:lang w:eastAsia="ru-RU"/>
        </w:rPr>
        <w:t xml:space="preserve"> - эпидемиологического надзора и иных заинтересованных организаций</w:t>
      </w:r>
      <w:r w:rsidR="00AA478F" w:rsidRPr="004C0E70">
        <w:rPr>
          <w:rFonts w:ascii="Times New Roman" w:hAnsi="Times New Roman" w:cs="Times New Roman"/>
          <w:sz w:val="28"/>
          <w:szCs w:val="28"/>
          <w:lang w:eastAsia="ru-RU"/>
        </w:rPr>
        <w:t>.</w:t>
      </w:r>
    </w:p>
    <w:p w:rsidR="006B79E3" w:rsidRDefault="00832AF8" w:rsidP="00832AF8">
      <w:pPr>
        <w:pStyle w:val="ac"/>
        <w:widowControl w:val="0"/>
        <w:suppressAutoHyphens/>
        <w:ind w:firstLine="716"/>
        <w:rPr>
          <w:rStyle w:val="aff8"/>
          <w:bCs/>
          <w:i w:val="0"/>
          <w:shd w:val="clear" w:color="auto" w:fill="FFFFFF"/>
        </w:rPr>
      </w:pPr>
      <w:r w:rsidRPr="004C0E70">
        <w:rPr>
          <w:szCs w:val="28"/>
        </w:rPr>
        <w:t>Режим использования территорий в границах зон санитарной охраны устанавливается согласно</w:t>
      </w:r>
      <w:r w:rsidRPr="00A254B0">
        <w:rPr>
          <w:szCs w:val="28"/>
        </w:rPr>
        <w:t xml:space="preserve"> требованиям СанПиН 2.1.4.1110-02 «Зоны санитарной охраны источников водоснабжения и водопроводов питьевого назначения».</w:t>
      </w:r>
    </w:p>
    <w:p w:rsidR="00F6166B" w:rsidRDefault="00F6166B" w:rsidP="0013102A">
      <w:pPr>
        <w:widowControl w:val="0"/>
        <w:tabs>
          <w:tab w:val="left" w:pos="851"/>
        </w:tabs>
        <w:suppressAutoHyphens/>
        <w:spacing w:after="0" w:line="240" w:lineRule="auto"/>
        <w:ind w:firstLine="709"/>
        <w:jc w:val="both"/>
        <w:rPr>
          <w:rFonts w:ascii="Times New Roman" w:hAnsi="Times New Roman" w:cs="Times New Roman"/>
          <w:sz w:val="28"/>
          <w:szCs w:val="28"/>
          <w:lang w:eastAsia="ru-RU"/>
        </w:rPr>
        <w:sectPr w:rsidR="00F6166B" w:rsidSect="004C4470">
          <w:pgSz w:w="11906" w:h="16838"/>
          <w:pgMar w:top="851" w:right="851" w:bottom="851" w:left="1134" w:header="708" w:footer="708" w:gutter="0"/>
          <w:cols w:space="708"/>
          <w:docGrid w:linePitch="360"/>
        </w:sectPr>
      </w:pPr>
    </w:p>
    <w:p w:rsidR="00F6166B" w:rsidRPr="00F6166B" w:rsidRDefault="00F6166B" w:rsidP="00F6166B">
      <w:pPr>
        <w:spacing w:after="0" w:line="240" w:lineRule="auto"/>
        <w:jc w:val="right"/>
        <w:rPr>
          <w:rFonts w:ascii="Times New Roman" w:hAnsi="Times New Roman" w:cs="Times New Roman"/>
          <w:sz w:val="28"/>
          <w:szCs w:val="28"/>
        </w:rPr>
      </w:pPr>
      <w:r w:rsidRPr="00F6166B">
        <w:rPr>
          <w:rFonts w:ascii="Times New Roman" w:hAnsi="Times New Roman" w:cs="Times New Roman"/>
          <w:sz w:val="28"/>
          <w:szCs w:val="28"/>
        </w:rPr>
        <w:lastRenderedPageBreak/>
        <w:t>Таблица 7.7.1</w:t>
      </w:r>
    </w:p>
    <w:p w:rsidR="00F6166B" w:rsidRPr="00173E2B" w:rsidRDefault="00F6166B" w:rsidP="00F6166B">
      <w:pPr>
        <w:spacing w:after="0" w:line="240" w:lineRule="auto"/>
        <w:contextualSpacing/>
        <w:jc w:val="center"/>
        <w:rPr>
          <w:rFonts w:ascii="Times New Roman" w:eastAsia="Times New Roman" w:hAnsi="Times New Roman" w:cs="Times New Roman"/>
          <w:b/>
          <w:sz w:val="28"/>
          <w:szCs w:val="28"/>
          <w:lang w:eastAsia="ru-RU"/>
        </w:rPr>
      </w:pPr>
      <w:r w:rsidRPr="00173E2B">
        <w:rPr>
          <w:rFonts w:ascii="Times New Roman" w:eastAsia="Times New Roman" w:hAnsi="Times New Roman" w:cs="Times New Roman"/>
          <w:b/>
          <w:sz w:val="28"/>
          <w:szCs w:val="28"/>
          <w:lang w:eastAsia="ru-RU"/>
        </w:rPr>
        <w:t xml:space="preserve">Перечень мероприятий по организации зон с особыми условиями использования территории </w:t>
      </w:r>
    </w:p>
    <w:tbl>
      <w:tblPr>
        <w:tblpPr w:leftFromText="180" w:rightFromText="180" w:horzAnchor="margin" w:tblpY="1575"/>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4421"/>
        <w:gridCol w:w="3633"/>
        <w:gridCol w:w="1513"/>
        <w:gridCol w:w="1456"/>
        <w:gridCol w:w="3551"/>
      </w:tblGrid>
      <w:tr w:rsidR="00F6166B" w:rsidRPr="00EB3B69" w:rsidTr="00AD31BD">
        <w:trPr>
          <w:cantSplit/>
          <w:trHeight w:val="20"/>
          <w:tblHeader/>
        </w:trPr>
        <w:tc>
          <w:tcPr>
            <w:tcW w:w="194" w:type="pct"/>
            <w:vMerge w:val="restart"/>
            <w:shd w:val="clear" w:color="auto" w:fill="auto"/>
            <w:vAlign w:val="center"/>
          </w:tcPr>
          <w:p w:rsidR="00F6166B" w:rsidRPr="00332127" w:rsidRDefault="00F6166B" w:rsidP="00F6166B">
            <w:pPr>
              <w:spacing w:after="0" w:line="240" w:lineRule="auto"/>
              <w:ind w:firstLine="142"/>
              <w:jc w:val="center"/>
              <w:rPr>
                <w:rFonts w:ascii="Times New Roman" w:hAnsi="Times New Roman" w:cs="Times New Roman"/>
                <w:sz w:val="24"/>
                <w:szCs w:val="24"/>
              </w:rPr>
            </w:pPr>
            <w:r w:rsidRPr="00332127">
              <w:rPr>
                <w:rFonts w:ascii="Times New Roman" w:hAnsi="Times New Roman" w:cs="Times New Roman"/>
                <w:sz w:val="24"/>
                <w:szCs w:val="24"/>
              </w:rPr>
              <w:t>№ п/п</w:t>
            </w:r>
          </w:p>
        </w:tc>
        <w:tc>
          <w:tcPr>
            <w:tcW w:w="1458" w:type="pct"/>
            <w:vMerge w:val="restart"/>
            <w:shd w:val="clear" w:color="auto" w:fill="auto"/>
            <w:vAlign w:val="center"/>
          </w:tcPr>
          <w:p w:rsidR="00F6166B" w:rsidRPr="00332127" w:rsidRDefault="00F6166B" w:rsidP="00F6166B">
            <w:pPr>
              <w:spacing w:after="0" w:line="240" w:lineRule="auto"/>
              <w:ind w:firstLine="142"/>
              <w:jc w:val="center"/>
              <w:rPr>
                <w:rFonts w:ascii="Times New Roman" w:hAnsi="Times New Roman" w:cs="Times New Roman"/>
                <w:sz w:val="24"/>
                <w:szCs w:val="24"/>
              </w:rPr>
            </w:pPr>
            <w:r w:rsidRPr="00332127">
              <w:rPr>
                <w:rFonts w:ascii="Times New Roman" w:hAnsi="Times New Roman" w:cs="Times New Roman"/>
                <w:sz w:val="24"/>
                <w:szCs w:val="24"/>
              </w:rPr>
              <w:t>Наименование объекта</w:t>
            </w:r>
          </w:p>
        </w:tc>
        <w:tc>
          <w:tcPr>
            <w:tcW w:w="1198" w:type="pct"/>
            <w:vMerge w:val="restart"/>
            <w:shd w:val="clear" w:color="auto" w:fill="auto"/>
            <w:vAlign w:val="center"/>
          </w:tcPr>
          <w:p w:rsidR="00F6166B" w:rsidRPr="00332127" w:rsidRDefault="00F6166B" w:rsidP="00F6166B">
            <w:pPr>
              <w:spacing w:after="0" w:line="240" w:lineRule="auto"/>
              <w:ind w:firstLine="142"/>
              <w:jc w:val="center"/>
              <w:rPr>
                <w:rFonts w:ascii="Times New Roman" w:hAnsi="Times New Roman" w:cs="Times New Roman"/>
                <w:sz w:val="24"/>
                <w:szCs w:val="24"/>
              </w:rPr>
            </w:pPr>
            <w:r w:rsidRPr="00332127">
              <w:rPr>
                <w:rFonts w:ascii="Times New Roman" w:hAnsi="Times New Roman" w:cs="Times New Roman"/>
                <w:sz w:val="24"/>
                <w:szCs w:val="24"/>
              </w:rPr>
              <w:t>Вид мероприятия по организации ЗОУИТ</w:t>
            </w:r>
          </w:p>
        </w:tc>
        <w:tc>
          <w:tcPr>
            <w:tcW w:w="978" w:type="pct"/>
            <w:gridSpan w:val="2"/>
            <w:shd w:val="clear" w:color="auto" w:fill="auto"/>
            <w:vAlign w:val="center"/>
          </w:tcPr>
          <w:p w:rsidR="00F6166B" w:rsidRPr="00332127" w:rsidRDefault="00F6166B" w:rsidP="00F6166B">
            <w:pPr>
              <w:spacing w:after="0" w:line="240" w:lineRule="auto"/>
              <w:ind w:firstLine="142"/>
              <w:jc w:val="center"/>
              <w:rPr>
                <w:rFonts w:ascii="Times New Roman" w:hAnsi="Times New Roman" w:cs="Times New Roman"/>
                <w:sz w:val="24"/>
                <w:szCs w:val="24"/>
              </w:rPr>
            </w:pPr>
            <w:r w:rsidRPr="00332127">
              <w:rPr>
                <w:rFonts w:ascii="Times New Roman" w:hAnsi="Times New Roman" w:cs="Times New Roman"/>
                <w:sz w:val="24"/>
                <w:szCs w:val="24"/>
              </w:rPr>
              <w:t>Сроки реализации</w:t>
            </w:r>
          </w:p>
        </w:tc>
        <w:tc>
          <w:tcPr>
            <w:tcW w:w="1172" w:type="pct"/>
            <w:vMerge w:val="restart"/>
            <w:shd w:val="clear" w:color="auto" w:fill="auto"/>
            <w:vAlign w:val="center"/>
          </w:tcPr>
          <w:p w:rsidR="00F6166B" w:rsidRPr="00332127" w:rsidRDefault="00F6166B" w:rsidP="00F6166B">
            <w:pPr>
              <w:spacing w:after="0" w:line="240" w:lineRule="auto"/>
              <w:ind w:firstLine="142"/>
              <w:jc w:val="center"/>
              <w:rPr>
                <w:rFonts w:ascii="Times New Roman" w:hAnsi="Times New Roman" w:cs="Times New Roman"/>
                <w:sz w:val="24"/>
                <w:szCs w:val="24"/>
              </w:rPr>
            </w:pPr>
            <w:r w:rsidRPr="00332127">
              <w:rPr>
                <w:rFonts w:ascii="Times New Roman" w:hAnsi="Times New Roman" w:cs="Times New Roman"/>
                <w:sz w:val="24"/>
                <w:szCs w:val="24"/>
              </w:rPr>
              <w:t>Источник мероприятия (наименование документа)</w:t>
            </w:r>
          </w:p>
        </w:tc>
      </w:tr>
      <w:tr w:rsidR="00F6166B" w:rsidRPr="00EB3B69" w:rsidTr="00AD31BD">
        <w:trPr>
          <w:cantSplit/>
          <w:trHeight w:val="70"/>
          <w:tblHeader/>
        </w:trPr>
        <w:tc>
          <w:tcPr>
            <w:tcW w:w="194" w:type="pct"/>
            <w:vMerge/>
            <w:shd w:val="clear" w:color="auto" w:fill="auto"/>
            <w:vAlign w:val="center"/>
          </w:tcPr>
          <w:p w:rsidR="00F6166B" w:rsidRPr="00332127" w:rsidRDefault="00F6166B" w:rsidP="00F6166B">
            <w:pPr>
              <w:spacing w:after="0" w:line="240" w:lineRule="auto"/>
              <w:ind w:firstLine="142"/>
              <w:jc w:val="center"/>
              <w:rPr>
                <w:rFonts w:ascii="Times New Roman" w:hAnsi="Times New Roman" w:cs="Times New Roman"/>
                <w:sz w:val="24"/>
                <w:szCs w:val="24"/>
              </w:rPr>
            </w:pPr>
          </w:p>
        </w:tc>
        <w:tc>
          <w:tcPr>
            <w:tcW w:w="1458" w:type="pct"/>
            <w:vMerge/>
            <w:shd w:val="clear" w:color="auto" w:fill="auto"/>
            <w:vAlign w:val="center"/>
          </w:tcPr>
          <w:p w:rsidR="00F6166B" w:rsidRPr="00332127" w:rsidRDefault="00F6166B" w:rsidP="00F6166B">
            <w:pPr>
              <w:spacing w:after="0" w:line="240" w:lineRule="auto"/>
              <w:ind w:firstLine="142"/>
              <w:jc w:val="center"/>
              <w:rPr>
                <w:rFonts w:ascii="Times New Roman" w:hAnsi="Times New Roman" w:cs="Times New Roman"/>
                <w:sz w:val="24"/>
                <w:szCs w:val="24"/>
              </w:rPr>
            </w:pPr>
          </w:p>
        </w:tc>
        <w:tc>
          <w:tcPr>
            <w:tcW w:w="1198" w:type="pct"/>
            <w:vMerge/>
            <w:shd w:val="clear" w:color="auto" w:fill="auto"/>
            <w:vAlign w:val="center"/>
          </w:tcPr>
          <w:p w:rsidR="00F6166B" w:rsidRPr="00332127" w:rsidRDefault="00F6166B" w:rsidP="00F6166B">
            <w:pPr>
              <w:spacing w:after="0" w:line="240" w:lineRule="auto"/>
              <w:ind w:firstLine="142"/>
              <w:jc w:val="center"/>
              <w:rPr>
                <w:rFonts w:ascii="Times New Roman" w:hAnsi="Times New Roman" w:cs="Times New Roman"/>
                <w:sz w:val="24"/>
                <w:szCs w:val="24"/>
              </w:rPr>
            </w:pPr>
          </w:p>
        </w:tc>
        <w:tc>
          <w:tcPr>
            <w:tcW w:w="499" w:type="pct"/>
            <w:shd w:val="clear" w:color="auto" w:fill="auto"/>
            <w:vAlign w:val="center"/>
          </w:tcPr>
          <w:p w:rsidR="00F6166B" w:rsidRPr="00332127" w:rsidRDefault="00F6166B" w:rsidP="00F6166B">
            <w:pPr>
              <w:spacing w:after="0" w:line="240" w:lineRule="auto"/>
              <w:ind w:firstLine="142"/>
              <w:jc w:val="center"/>
              <w:rPr>
                <w:rFonts w:ascii="Times New Roman" w:hAnsi="Times New Roman" w:cs="Times New Roman"/>
                <w:sz w:val="24"/>
                <w:szCs w:val="24"/>
              </w:rPr>
            </w:pPr>
            <w:r w:rsidRPr="00332127">
              <w:rPr>
                <w:rFonts w:ascii="Times New Roman" w:hAnsi="Times New Roman" w:cs="Times New Roman"/>
                <w:sz w:val="24"/>
                <w:szCs w:val="24"/>
              </w:rPr>
              <w:t>Первая очередь</w:t>
            </w:r>
          </w:p>
        </w:tc>
        <w:tc>
          <w:tcPr>
            <w:tcW w:w="480" w:type="pct"/>
            <w:shd w:val="clear" w:color="auto" w:fill="auto"/>
            <w:vAlign w:val="center"/>
          </w:tcPr>
          <w:p w:rsidR="00F6166B" w:rsidRPr="00332127" w:rsidRDefault="00F6166B" w:rsidP="00F6166B">
            <w:pPr>
              <w:spacing w:after="0" w:line="240" w:lineRule="auto"/>
              <w:ind w:firstLine="142"/>
              <w:jc w:val="center"/>
              <w:rPr>
                <w:rFonts w:ascii="Times New Roman" w:hAnsi="Times New Roman" w:cs="Times New Roman"/>
                <w:sz w:val="24"/>
                <w:szCs w:val="24"/>
              </w:rPr>
            </w:pPr>
            <w:r w:rsidRPr="00332127">
              <w:rPr>
                <w:rFonts w:ascii="Times New Roman" w:hAnsi="Times New Roman" w:cs="Times New Roman"/>
                <w:sz w:val="24"/>
                <w:szCs w:val="24"/>
              </w:rPr>
              <w:t>Расчетный период</w:t>
            </w:r>
          </w:p>
        </w:tc>
        <w:tc>
          <w:tcPr>
            <w:tcW w:w="1172" w:type="pct"/>
            <w:vMerge/>
            <w:shd w:val="clear" w:color="auto" w:fill="auto"/>
            <w:vAlign w:val="center"/>
          </w:tcPr>
          <w:p w:rsidR="00F6166B" w:rsidRPr="00332127" w:rsidRDefault="00F6166B" w:rsidP="00F6166B">
            <w:pPr>
              <w:spacing w:after="0" w:line="240" w:lineRule="auto"/>
              <w:ind w:firstLine="142"/>
              <w:jc w:val="center"/>
              <w:rPr>
                <w:rFonts w:ascii="Times New Roman" w:hAnsi="Times New Roman" w:cs="Times New Roman"/>
                <w:sz w:val="24"/>
                <w:szCs w:val="24"/>
              </w:rPr>
            </w:pPr>
          </w:p>
        </w:tc>
      </w:tr>
      <w:tr w:rsidR="00F6166B" w:rsidRPr="00EB3B69" w:rsidTr="00AD31BD">
        <w:trPr>
          <w:cantSplit/>
          <w:trHeight w:val="1969"/>
        </w:trPr>
        <w:tc>
          <w:tcPr>
            <w:tcW w:w="194" w:type="pct"/>
            <w:shd w:val="clear" w:color="auto" w:fill="auto"/>
            <w:vAlign w:val="center"/>
          </w:tcPr>
          <w:p w:rsidR="00F6166B" w:rsidRPr="00332127" w:rsidRDefault="00F6166B" w:rsidP="00F6166B">
            <w:pPr>
              <w:spacing w:after="0" w:line="240" w:lineRule="auto"/>
              <w:ind w:firstLine="142"/>
              <w:jc w:val="center"/>
              <w:rPr>
                <w:rFonts w:ascii="Times New Roman" w:hAnsi="Times New Roman" w:cs="Times New Roman"/>
                <w:sz w:val="24"/>
                <w:szCs w:val="24"/>
              </w:rPr>
            </w:pPr>
            <w:r w:rsidRPr="00332127">
              <w:rPr>
                <w:rFonts w:ascii="Times New Roman" w:hAnsi="Times New Roman" w:cs="Times New Roman"/>
                <w:sz w:val="24"/>
                <w:szCs w:val="24"/>
              </w:rPr>
              <w:t>1</w:t>
            </w:r>
          </w:p>
        </w:tc>
        <w:tc>
          <w:tcPr>
            <w:tcW w:w="1458" w:type="pct"/>
            <w:shd w:val="clear" w:color="auto" w:fill="auto"/>
            <w:vAlign w:val="center"/>
          </w:tcPr>
          <w:p w:rsidR="00332127" w:rsidRDefault="00332127" w:rsidP="00332127">
            <w:pPr>
              <w:pStyle w:val="ac"/>
              <w:widowControl w:val="0"/>
              <w:suppressAutoHyphens/>
              <w:spacing w:line="256" w:lineRule="auto"/>
              <w:ind w:firstLine="142"/>
              <w:jc w:val="center"/>
              <w:rPr>
                <w:sz w:val="24"/>
                <w:szCs w:val="24"/>
                <w:lang w:eastAsia="en-US"/>
              </w:rPr>
            </w:pPr>
          </w:p>
          <w:p w:rsidR="00EF040A" w:rsidRPr="00D7358E" w:rsidRDefault="00EF040A" w:rsidP="00EF040A">
            <w:pPr>
              <w:pStyle w:val="ac"/>
              <w:widowControl w:val="0"/>
              <w:suppressAutoHyphens/>
              <w:ind w:firstLine="0"/>
              <w:contextualSpacing/>
              <w:jc w:val="center"/>
              <w:rPr>
                <w:sz w:val="24"/>
                <w:szCs w:val="24"/>
              </w:rPr>
            </w:pPr>
            <w:r>
              <w:rPr>
                <w:sz w:val="24"/>
                <w:szCs w:val="24"/>
                <w:lang w:eastAsia="en-US"/>
              </w:rPr>
              <w:t xml:space="preserve">Асфальтобетонный завод, автозаправочная станция </w:t>
            </w:r>
            <w:r w:rsidRPr="00D7358E">
              <w:rPr>
                <w:sz w:val="24"/>
                <w:szCs w:val="24"/>
              </w:rPr>
              <w:t>ЗАО «Вираж»</w:t>
            </w:r>
            <w:r>
              <w:rPr>
                <w:sz w:val="24"/>
                <w:szCs w:val="24"/>
              </w:rPr>
              <w:t xml:space="preserve">, </w:t>
            </w:r>
            <w:r w:rsidRPr="00D7358E">
              <w:rPr>
                <w:sz w:val="24"/>
                <w:szCs w:val="24"/>
              </w:rPr>
              <w:t>КФХ «</w:t>
            </w:r>
            <w:proofErr w:type="spellStart"/>
            <w:r w:rsidRPr="00D7358E">
              <w:rPr>
                <w:sz w:val="24"/>
                <w:szCs w:val="24"/>
              </w:rPr>
              <w:t>Шайхатаров</w:t>
            </w:r>
            <w:proofErr w:type="spellEnd"/>
            <w:r w:rsidRPr="00D7358E">
              <w:rPr>
                <w:sz w:val="24"/>
                <w:szCs w:val="24"/>
              </w:rPr>
              <w:t xml:space="preserve"> Ф.Ф», КФХ «</w:t>
            </w:r>
            <w:proofErr w:type="spellStart"/>
            <w:r w:rsidRPr="00D7358E">
              <w:rPr>
                <w:sz w:val="24"/>
                <w:szCs w:val="24"/>
              </w:rPr>
              <w:t>Гатауллин</w:t>
            </w:r>
            <w:proofErr w:type="spellEnd"/>
            <w:r w:rsidRPr="00D7358E">
              <w:rPr>
                <w:sz w:val="24"/>
                <w:szCs w:val="24"/>
              </w:rPr>
              <w:t xml:space="preserve"> Д.Г.», КФХ на юго-западной окраине </w:t>
            </w:r>
            <w:proofErr w:type="spellStart"/>
            <w:r w:rsidRPr="00D7358E">
              <w:rPr>
                <w:sz w:val="24"/>
                <w:szCs w:val="24"/>
              </w:rPr>
              <w:t>н.п</w:t>
            </w:r>
            <w:proofErr w:type="spellEnd"/>
            <w:r w:rsidRPr="00D7358E">
              <w:rPr>
                <w:sz w:val="24"/>
                <w:szCs w:val="24"/>
              </w:rPr>
              <w:t xml:space="preserve">. </w:t>
            </w:r>
            <w:proofErr w:type="spellStart"/>
            <w:r w:rsidRPr="00D7358E">
              <w:rPr>
                <w:sz w:val="24"/>
                <w:szCs w:val="24"/>
              </w:rPr>
              <w:t>Черки-Дюртиле</w:t>
            </w:r>
            <w:proofErr w:type="spellEnd"/>
            <w:r w:rsidRPr="00D7358E">
              <w:rPr>
                <w:sz w:val="24"/>
                <w:szCs w:val="24"/>
              </w:rPr>
              <w:t xml:space="preserve">, </w:t>
            </w:r>
            <w:proofErr w:type="spellStart"/>
            <w:r w:rsidRPr="00D7358E">
              <w:rPr>
                <w:sz w:val="24"/>
                <w:szCs w:val="24"/>
              </w:rPr>
              <w:t>зерноток</w:t>
            </w:r>
            <w:proofErr w:type="spellEnd"/>
            <w:r>
              <w:rPr>
                <w:sz w:val="24"/>
                <w:szCs w:val="24"/>
              </w:rPr>
              <w:t xml:space="preserve">, </w:t>
            </w:r>
          </w:p>
          <w:p w:rsidR="00F6166B" w:rsidRPr="00332127" w:rsidRDefault="002E0AAC" w:rsidP="00EF040A">
            <w:pPr>
              <w:pStyle w:val="ac"/>
              <w:widowControl w:val="0"/>
              <w:suppressAutoHyphens/>
              <w:spacing w:line="256" w:lineRule="auto"/>
              <w:ind w:firstLine="142"/>
              <w:jc w:val="center"/>
              <w:rPr>
                <w:sz w:val="24"/>
                <w:szCs w:val="24"/>
              </w:rPr>
            </w:pPr>
            <w:r>
              <w:rPr>
                <w:sz w:val="24"/>
                <w:szCs w:val="24"/>
                <w:lang w:eastAsia="en-US"/>
              </w:rPr>
              <w:t xml:space="preserve">площадки перспективного </w:t>
            </w:r>
            <w:r w:rsidR="00B45F6B">
              <w:rPr>
                <w:sz w:val="24"/>
                <w:szCs w:val="24"/>
                <w:lang w:eastAsia="en-US"/>
              </w:rPr>
              <w:t>развити</w:t>
            </w:r>
            <w:r w:rsidR="00EF040A">
              <w:rPr>
                <w:sz w:val="24"/>
                <w:szCs w:val="24"/>
                <w:lang w:eastAsia="en-US"/>
              </w:rPr>
              <w:t xml:space="preserve">я </w:t>
            </w:r>
          </w:p>
        </w:tc>
        <w:tc>
          <w:tcPr>
            <w:tcW w:w="1198" w:type="pct"/>
            <w:shd w:val="clear" w:color="auto" w:fill="auto"/>
            <w:vAlign w:val="center"/>
          </w:tcPr>
          <w:p w:rsidR="00F6166B" w:rsidRPr="00332127" w:rsidRDefault="00F6166B" w:rsidP="00F6166B">
            <w:pPr>
              <w:spacing w:after="0" w:line="240" w:lineRule="auto"/>
              <w:ind w:firstLine="142"/>
              <w:jc w:val="center"/>
              <w:rPr>
                <w:rFonts w:ascii="Times New Roman" w:eastAsia="Times New Roman" w:hAnsi="Times New Roman" w:cs="Times New Roman"/>
                <w:sz w:val="24"/>
                <w:szCs w:val="24"/>
                <w:lang w:eastAsia="ru-RU"/>
              </w:rPr>
            </w:pPr>
            <w:r w:rsidRPr="00332127">
              <w:rPr>
                <w:rFonts w:ascii="Times New Roman" w:eastAsia="Times New Roman" w:hAnsi="Times New Roman" w:cs="Times New Roman"/>
                <w:sz w:val="24"/>
                <w:szCs w:val="24"/>
                <w:lang w:eastAsia="ru-RU"/>
              </w:rPr>
              <w:t xml:space="preserve">Установить </w:t>
            </w:r>
            <w:r w:rsidR="00EF040A">
              <w:rPr>
                <w:rFonts w:ascii="Times New Roman" w:eastAsia="Times New Roman" w:hAnsi="Times New Roman" w:cs="Times New Roman"/>
                <w:sz w:val="24"/>
                <w:szCs w:val="24"/>
                <w:lang w:eastAsia="ru-RU"/>
              </w:rPr>
              <w:t xml:space="preserve">санитарно-защитную зону </w:t>
            </w:r>
          </w:p>
          <w:p w:rsidR="00F6166B" w:rsidRPr="00332127" w:rsidRDefault="00F6166B" w:rsidP="00F6166B">
            <w:pPr>
              <w:spacing w:after="0" w:line="240" w:lineRule="auto"/>
              <w:ind w:firstLine="142"/>
              <w:jc w:val="center"/>
              <w:rPr>
                <w:rFonts w:ascii="Times New Roman" w:eastAsia="Times New Roman" w:hAnsi="Times New Roman" w:cs="Times New Roman"/>
                <w:sz w:val="24"/>
                <w:szCs w:val="24"/>
                <w:lang w:eastAsia="ru-RU"/>
              </w:rPr>
            </w:pPr>
          </w:p>
        </w:tc>
        <w:tc>
          <w:tcPr>
            <w:tcW w:w="499" w:type="pct"/>
            <w:shd w:val="clear" w:color="auto" w:fill="auto"/>
            <w:vAlign w:val="center"/>
          </w:tcPr>
          <w:p w:rsidR="00F6166B" w:rsidRPr="00332127" w:rsidRDefault="00F6166B" w:rsidP="00F6166B">
            <w:pPr>
              <w:autoSpaceDE w:val="0"/>
              <w:autoSpaceDN w:val="0"/>
              <w:adjustRightInd w:val="0"/>
              <w:spacing w:after="0" w:line="240" w:lineRule="auto"/>
              <w:ind w:firstLine="142"/>
              <w:jc w:val="center"/>
              <w:rPr>
                <w:rFonts w:ascii="Times New Roman" w:hAnsi="Times New Roman" w:cs="Times New Roman"/>
                <w:sz w:val="24"/>
                <w:szCs w:val="24"/>
              </w:rPr>
            </w:pPr>
            <w:r w:rsidRPr="00332127">
              <w:rPr>
                <w:rFonts w:ascii="Times New Roman" w:hAnsi="Times New Roman" w:cs="Times New Roman"/>
                <w:sz w:val="24"/>
                <w:szCs w:val="24"/>
              </w:rPr>
              <w:t>+</w:t>
            </w:r>
          </w:p>
        </w:tc>
        <w:tc>
          <w:tcPr>
            <w:tcW w:w="480" w:type="pct"/>
            <w:shd w:val="clear" w:color="auto" w:fill="auto"/>
            <w:vAlign w:val="center"/>
          </w:tcPr>
          <w:p w:rsidR="00F6166B" w:rsidRPr="00332127" w:rsidRDefault="00F6166B" w:rsidP="00F6166B">
            <w:pPr>
              <w:autoSpaceDE w:val="0"/>
              <w:autoSpaceDN w:val="0"/>
              <w:adjustRightInd w:val="0"/>
              <w:spacing w:after="0" w:line="240" w:lineRule="auto"/>
              <w:ind w:firstLine="142"/>
              <w:jc w:val="center"/>
              <w:rPr>
                <w:rFonts w:ascii="Times New Roman" w:hAnsi="Times New Roman" w:cs="Times New Roman"/>
                <w:sz w:val="24"/>
                <w:szCs w:val="24"/>
              </w:rPr>
            </w:pPr>
          </w:p>
        </w:tc>
        <w:tc>
          <w:tcPr>
            <w:tcW w:w="1172" w:type="pct"/>
            <w:shd w:val="clear" w:color="auto" w:fill="auto"/>
          </w:tcPr>
          <w:p w:rsidR="00F6166B" w:rsidRPr="00332127" w:rsidRDefault="00F6166B" w:rsidP="00F6166B">
            <w:pPr>
              <w:widowControl w:val="0"/>
              <w:tabs>
                <w:tab w:val="left" w:pos="2431"/>
              </w:tabs>
              <w:suppressAutoHyphens/>
              <w:spacing w:after="0" w:line="240" w:lineRule="auto"/>
              <w:rPr>
                <w:rFonts w:ascii="Times New Roman" w:hAnsi="Times New Roman" w:cs="Times New Roman"/>
                <w:sz w:val="24"/>
                <w:szCs w:val="24"/>
              </w:rPr>
            </w:pPr>
            <w:r w:rsidRPr="00332127">
              <w:rPr>
                <w:rFonts w:ascii="Times New Roman" w:hAnsi="Times New Roman" w:cs="Times New Roman"/>
                <w:sz w:val="24"/>
                <w:szCs w:val="24"/>
              </w:rPr>
              <w:t>Правила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от 03.03.2018 №222)</w:t>
            </w:r>
          </w:p>
        </w:tc>
      </w:tr>
      <w:tr w:rsidR="00F6166B" w:rsidRPr="00EB3B69" w:rsidTr="00AD31BD">
        <w:trPr>
          <w:cantSplit/>
          <w:trHeight w:val="70"/>
        </w:trPr>
        <w:tc>
          <w:tcPr>
            <w:tcW w:w="194" w:type="pct"/>
            <w:vAlign w:val="center"/>
          </w:tcPr>
          <w:p w:rsidR="00F6166B" w:rsidRPr="004A6632" w:rsidRDefault="00F6166B" w:rsidP="00F6166B">
            <w:pPr>
              <w:spacing w:after="0" w:line="240" w:lineRule="auto"/>
              <w:ind w:firstLine="142"/>
              <w:jc w:val="center"/>
              <w:rPr>
                <w:rFonts w:ascii="Times New Roman" w:hAnsi="Times New Roman" w:cs="Times New Roman"/>
                <w:sz w:val="24"/>
                <w:szCs w:val="24"/>
              </w:rPr>
            </w:pPr>
            <w:r w:rsidRPr="004A6632">
              <w:rPr>
                <w:rFonts w:ascii="Times New Roman" w:hAnsi="Times New Roman" w:cs="Times New Roman"/>
                <w:sz w:val="24"/>
                <w:szCs w:val="24"/>
              </w:rPr>
              <w:t>2</w:t>
            </w:r>
          </w:p>
        </w:tc>
        <w:tc>
          <w:tcPr>
            <w:tcW w:w="1458" w:type="pct"/>
            <w:vAlign w:val="center"/>
          </w:tcPr>
          <w:p w:rsidR="0086791E" w:rsidRDefault="004A6632" w:rsidP="0086791E">
            <w:pPr>
              <w:pStyle w:val="ac"/>
              <w:widowControl w:val="0"/>
              <w:suppressAutoHyphens/>
              <w:ind w:firstLine="0"/>
              <w:contextualSpacing/>
              <w:jc w:val="center"/>
              <w:rPr>
                <w:sz w:val="24"/>
                <w:szCs w:val="24"/>
                <w:lang w:eastAsia="en-US"/>
              </w:rPr>
            </w:pPr>
            <w:r w:rsidRPr="0086791E">
              <w:rPr>
                <w:sz w:val="24"/>
                <w:szCs w:val="24"/>
                <w:lang w:eastAsia="en-US"/>
              </w:rPr>
              <w:t>Автомобильные дороги</w:t>
            </w:r>
            <w:r w:rsidR="00001AB3" w:rsidRPr="0086791E">
              <w:rPr>
                <w:sz w:val="24"/>
                <w:szCs w:val="24"/>
                <w:lang w:eastAsia="en-US"/>
              </w:rPr>
              <w:t>:</w:t>
            </w:r>
          </w:p>
          <w:p w:rsidR="0086791E" w:rsidRPr="0086791E" w:rsidRDefault="0086791E" w:rsidP="0086791E">
            <w:pPr>
              <w:pStyle w:val="ac"/>
              <w:widowControl w:val="0"/>
              <w:suppressAutoHyphens/>
              <w:ind w:firstLine="0"/>
              <w:contextualSpacing/>
              <w:jc w:val="center"/>
              <w:rPr>
                <w:sz w:val="24"/>
                <w:szCs w:val="24"/>
                <w:lang w:eastAsia="en-US"/>
              </w:rPr>
            </w:pPr>
            <w:r w:rsidRPr="0086791E">
              <w:rPr>
                <w:sz w:val="24"/>
                <w:szCs w:val="24"/>
                <w:lang w:eastAsia="en-US"/>
              </w:rPr>
              <w:t xml:space="preserve">Р 241, "Казань - Буинск - Ульяновск"; Большое Фролово – </w:t>
            </w:r>
            <w:proofErr w:type="spellStart"/>
            <w:r w:rsidRPr="0086791E">
              <w:rPr>
                <w:sz w:val="24"/>
                <w:szCs w:val="24"/>
                <w:lang w:eastAsia="en-US"/>
              </w:rPr>
              <w:t>Черки</w:t>
            </w:r>
            <w:proofErr w:type="spellEnd"/>
            <w:r w:rsidRPr="0086791E">
              <w:rPr>
                <w:sz w:val="24"/>
                <w:szCs w:val="24"/>
                <w:lang w:eastAsia="en-US"/>
              </w:rPr>
              <w:t xml:space="preserve"> – Гришино; "Казань - Ульяновск" - полигон ТБО; </w:t>
            </w:r>
          </w:p>
          <w:p w:rsidR="0086791E" w:rsidRPr="0086791E" w:rsidRDefault="0086791E" w:rsidP="0086791E">
            <w:pPr>
              <w:pStyle w:val="ac"/>
              <w:widowControl w:val="0"/>
              <w:suppressAutoHyphens/>
              <w:ind w:firstLine="0"/>
              <w:contextualSpacing/>
              <w:jc w:val="center"/>
              <w:rPr>
                <w:sz w:val="24"/>
                <w:szCs w:val="24"/>
                <w:lang w:eastAsia="en-US"/>
              </w:rPr>
            </w:pPr>
            <w:r w:rsidRPr="0086791E">
              <w:rPr>
                <w:sz w:val="24"/>
                <w:szCs w:val="24"/>
                <w:lang w:eastAsia="en-US"/>
              </w:rPr>
              <w:t>Буинск-Тетюши</w:t>
            </w:r>
            <w:r w:rsidR="00AD31BD">
              <w:rPr>
                <w:sz w:val="24"/>
                <w:szCs w:val="24"/>
                <w:lang w:eastAsia="en-US"/>
              </w:rPr>
              <w:t>.</w:t>
            </w:r>
          </w:p>
          <w:p w:rsidR="00001AB3" w:rsidRPr="00622FB3" w:rsidRDefault="00001AB3" w:rsidP="0086791E">
            <w:pPr>
              <w:pStyle w:val="ac"/>
              <w:widowControl w:val="0"/>
              <w:suppressAutoHyphens/>
              <w:ind w:firstLine="0"/>
              <w:contextualSpacing/>
              <w:jc w:val="center"/>
              <w:rPr>
                <w:sz w:val="24"/>
                <w:szCs w:val="24"/>
                <w:lang w:eastAsia="en-US"/>
              </w:rPr>
            </w:pPr>
          </w:p>
        </w:tc>
        <w:tc>
          <w:tcPr>
            <w:tcW w:w="1198" w:type="pct"/>
            <w:vAlign w:val="center"/>
          </w:tcPr>
          <w:p w:rsidR="00F6166B" w:rsidRPr="00622FB3" w:rsidRDefault="00F6166B" w:rsidP="00F6166B">
            <w:pPr>
              <w:autoSpaceDE w:val="0"/>
              <w:autoSpaceDN w:val="0"/>
              <w:adjustRightInd w:val="0"/>
              <w:spacing w:after="0" w:line="240" w:lineRule="auto"/>
              <w:jc w:val="center"/>
              <w:rPr>
                <w:rFonts w:ascii="Times New Roman" w:hAnsi="Times New Roman" w:cs="Times New Roman"/>
                <w:sz w:val="24"/>
                <w:szCs w:val="24"/>
              </w:rPr>
            </w:pPr>
            <w:r w:rsidRPr="00622FB3">
              <w:rPr>
                <w:rFonts w:ascii="Times New Roman" w:hAnsi="Times New Roman" w:cs="Times New Roman"/>
                <w:sz w:val="24"/>
                <w:szCs w:val="24"/>
              </w:rPr>
              <w:t>Установить полосу отвода и придорожную полосу</w:t>
            </w:r>
          </w:p>
        </w:tc>
        <w:tc>
          <w:tcPr>
            <w:tcW w:w="499" w:type="pct"/>
            <w:vAlign w:val="center"/>
          </w:tcPr>
          <w:p w:rsidR="00F6166B" w:rsidRPr="004A6632" w:rsidRDefault="00F6166B" w:rsidP="00F6166B">
            <w:pPr>
              <w:autoSpaceDE w:val="0"/>
              <w:autoSpaceDN w:val="0"/>
              <w:adjustRightInd w:val="0"/>
              <w:spacing w:after="0" w:line="240" w:lineRule="auto"/>
              <w:ind w:firstLine="142"/>
              <w:jc w:val="center"/>
              <w:rPr>
                <w:rFonts w:ascii="Times New Roman" w:hAnsi="Times New Roman" w:cs="Times New Roman"/>
                <w:sz w:val="24"/>
                <w:szCs w:val="24"/>
              </w:rPr>
            </w:pPr>
            <w:r w:rsidRPr="004A6632">
              <w:rPr>
                <w:rFonts w:ascii="Times New Roman" w:hAnsi="Times New Roman" w:cs="Times New Roman"/>
                <w:sz w:val="24"/>
                <w:szCs w:val="24"/>
              </w:rPr>
              <w:t>+</w:t>
            </w:r>
          </w:p>
        </w:tc>
        <w:tc>
          <w:tcPr>
            <w:tcW w:w="480" w:type="pct"/>
            <w:vAlign w:val="center"/>
          </w:tcPr>
          <w:p w:rsidR="00F6166B" w:rsidRPr="004A6632" w:rsidRDefault="00F6166B" w:rsidP="00F6166B">
            <w:pPr>
              <w:autoSpaceDE w:val="0"/>
              <w:autoSpaceDN w:val="0"/>
              <w:adjustRightInd w:val="0"/>
              <w:spacing w:after="0" w:line="240" w:lineRule="auto"/>
              <w:ind w:firstLine="142"/>
              <w:jc w:val="center"/>
              <w:rPr>
                <w:rFonts w:ascii="Times New Roman" w:hAnsi="Times New Roman" w:cs="Times New Roman"/>
                <w:sz w:val="24"/>
                <w:szCs w:val="24"/>
              </w:rPr>
            </w:pPr>
          </w:p>
        </w:tc>
        <w:tc>
          <w:tcPr>
            <w:tcW w:w="1172" w:type="pct"/>
          </w:tcPr>
          <w:p w:rsidR="00F6166B" w:rsidRPr="004A6632" w:rsidRDefault="00F6166B" w:rsidP="00F6166B">
            <w:pPr>
              <w:widowControl w:val="0"/>
              <w:tabs>
                <w:tab w:val="left" w:pos="2431"/>
              </w:tabs>
              <w:suppressAutoHyphens/>
              <w:spacing w:after="0" w:line="240" w:lineRule="auto"/>
              <w:rPr>
                <w:rFonts w:ascii="Times New Roman" w:hAnsi="Times New Roman" w:cs="Times New Roman"/>
                <w:sz w:val="24"/>
                <w:szCs w:val="24"/>
              </w:rPr>
            </w:pPr>
            <w:r w:rsidRPr="004A6632">
              <w:rPr>
                <w:rFonts w:ascii="Times New Roman" w:eastAsia="Times New Roman" w:hAnsi="Times New Roman" w:cs="Times New Roman"/>
                <w:sz w:val="24"/>
                <w:szCs w:val="24"/>
                <w:lang w:eastAsia="ru-RU"/>
              </w:rPr>
              <w:t>№257-ФЗ от 08.11.2007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r>
      <w:tr w:rsidR="00F6166B" w:rsidRPr="00EB3B69" w:rsidTr="00AD31BD">
        <w:trPr>
          <w:cantSplit/>
          <w:trHeight w:val="70"/>
        </w:trPr>
        <w:tc>
          <w:tcPr>
            <w:tcW w:w="194" w:type="pct"/>
            <w:vAlign w:val="center"/>
          </w:tcPr>
          <w:p w:rsidR="00F6166B" w:rsidRPr="006E083F" w:rsidRDefault="00E211CF" w:rsidP="006E083F">
            <w:pPr>
              <w:pStyle w:val="ac"/>
              <w:widowControl w:val="0"/>
              <w:suppressAutoHyphens/>
              <w:spacing w:line="256" w:lineRule="auto"/>
              <w:ind w:firstLine="142"/>
              <w:jc w:val="center"/>
              <w:rPr>
                <w:sz w:val="24"/>
                <w:szCs w:val="24"/>
                <w:lang w:eastAsia="en-US"/>
              </w:rPr>
            </w:pPr>
            <w:r>
              <w:rPr>
                <w:sz w:val="24"/>
                <w:szCs w:val="24"/>
                <w:lang w:eastAsia="en-US"/>
              </w:rPr>
              <w:t>3</w:t>
            </w:r>
          </w:p>
        </w:tc>
        <w:tc>
          <w:tcPr>
            <w:tcW w:w="1458" w:type="pct"/>
            <w:vAlign w:val="center"/>
          </w:tcPr>
          <w:p w:rsidR="00F6166B" w:rsidRPr="00622FB3" w:rsidRDefault="00E211CF" w:rsidP="00E211CF">
            <w:pPr>
              <w:pStyle w:val="ac"/>
              <w:ind w:firstLine="0"/>
              <w:jc w:val="center"/>
              <w:rPr>
                <w:sz w:val="24"/>
                <w:szCs w:val="24"/>
              </w:rPr>
            </w:pPr>
            <w:r w:rsidRPr="00E211CF">
              <w:rPr>
                <w:sz w:val="24"/>
                <w:szCs w:val="24"/>
                <w:lang w:eastAsia="en-US"/>
              </w:rPr>
              <w:t>Распределительный газопровод высокого давления и ГРП</w:t>
            </w:r>
          </w:p>
        </w:tc>
        <w:tc>
          <w:tcPr>
            <w:tcW w:w="1198" w:type="pct"/>
            <w:vAlign w:val="center"/>
          </w:tcPr>
          <w:p w:rsidR="00F6166B" w:rsidRPr="00622FB3" w:rsidRDefault="00F6166B" w:rsidP="00AD31BD">
            <w:pPr>
              <w:autoSpaceDE w:val="0"/>
              <w:autoSpaceDN w:val="0"/>
              <w:adjustRightInd w:val="0"/>
              <w:spacing w:after="0" w:line="240" w:lineRule="auto"/>
              <w:jc w:val="center"/>
              <w:rPr>
                <w:rFonts w:ascii="Times New Roman" w:hAnsi="Times New Roman" w:cs="Times New Roman"/>
                <w:sz w:val="24"/>
                <w:szCs w:val="24"/>
              </w:rPr>
            </w:pPr>
            <w:r w:rsidRPr="00622FB3">
              <w:rPr>
                <w:rFonts w:ascii="Times New Roman" w:hAnsi="Times New Roman" w:cs="Times New Roman"/>
                <w:sz w:val="24"/>
                <w:szCs w:val="24"/>
              </w:rPr>
              <w:t>Внести в ЕГРН зоны минимальных расстояний</w:t>
            </w:r>
          </w:p>
        </w:tc>
        <w:tc>
          <w:tcPr>
            <w:tcW w:w="499" w:type="pct"/>
            <w:vAlign w:val="center"/>
          </w:tcPr>
          <w:p w:rsidR="00F6166B" w:rsidRPr="00713AAB" w:rsidRDefault="00F6166B" w:rsidP="00F6166B">
            <w:pPr>
              <w:autoSpaceDE w:val="0"/>
              <w:autoSpaceDN w:val="0"/>
              <w:adjustRightInd w:val="0"/>
              <w:spacing w:after="0" w:line="240" w:lineRule="auto"/>
              <w:ind w:firstLine="142"/>
              <w:jc w:val="center"/>
              <w:rPr>
                <w:rFonts w:ascii="Times New Roman" w:hAnsi="Times New Roman" w:cs="Times New Roman"/>
                <w:sz w:val="24"/>
                <w:szCs w:val="24"/>
              </w:rPr>
            </w:pPr>
            <w:r w:rsidRPr="00713AAB">
              <w:rPr>
                <w:rFonts w:ascii="Times New Roman" w:hAnsi="Times New Roman" w:cs="Times New Roman"/>
                <w:sz w:val="24"/>
                <w:szCs w:val="24"/>
              </w:rPr>
              <w:t>+</w:t>
            </w:r>
          </w:p>
        </w:tc>
        <w:tc>
          <w:tcPr>
            <w:tcW w:w="480" w:type="pct"/>
            <w:vAlign w:val="center"/>
          </w:tcPr>
          <w:p w:rsidR="00F6166B" w:rsidRPr="00713AAB" w:rsidRDefault="00F6166B" w:rsidP="00F6166B">
            <w:pPr>
              <w:autoSpaceDE w:val="0"/>
              <w:autoSpaceDN w:val="0"/>
              <w:adjustRightInd w:val="0"/>
              <w:spacing w:after="0" w:line="240" w:lineRule="auto"/>
              <w:ind w:firstLine="142"/>
              <w:jc w:val="center"/>
              <w:rPr>
                <w:rFonts w:ascii="Times New Roman" w:hAnsi="Times New Roman" w:cs="Times New Roman"/>
                <w:sz w:val="24"/>
                <w:szCs w:val="24"/>
              </w:rPr>
            </w:pPr>
          </w:p>
        </w:tc>
        <w:tc>
          <w:tcPr>
            <w:tcW w:w="1172" w:type="pct"/>
          </w:tcPr>
          <w:p w:rsidR="00F6166B" w:rsidRPr="00713AAB" w:rsidRDefault="00F6166B" w:rsidP="00F6166B">
            <w:pPr>
              <w:widowControl w:val="0"/>
              <w:tabs>
                <w:tab w:val="left" w:pos="2431"/>
              </w:tabs>
              <w:suppressAutoHyphens/>
              <w:spacing w:after="0" w:line="240" w:lineRule="auto"/>
              <w:rPr>
                <w:rFonts w:ascii="Times New Roman" w:eastAsia="Times New Roman" w:hAnsi="Times New Roman" w:cs="Times New Roman"/>
                <w:sz w:val="24"/>
                <w:szCs w:val="24"/>
                <w:lang w:eastAsia="ru-RU"/>
              </w:rPr>
            </w:pPr>
            <w:r w:rsidRPr="00713AAB">
              <w:rPr>
                <w:rFonts w:ascii="Times New Roman" w:eastAsia="Times New Roman" w:hAnsi="Times New Roman" w:cs="Times New Roman"/>
                <w:sz w:val="24"/>
                <w:szCs w:val="24"/>
                <w:lang w:eastAsia="ru-RU"/>
              </w:rPr>
              <w:t>СП 36.13330.2012 «СНиП 2.05.06-85*»</w:t>
            </w:r>
          </w:p>
        </w:tc>
      </w:tr>
      <w:tr w:rsidR="00F6166B" w:rsidRPr="00EB3B69" w:rsidTr="00AD31BD">
        <w:trPr>
          <w:cantSplit/>
          <w:trHeight w:val="70"/>
        </w:trPr>
        <w:tc>
          <w:tcPr>
            <w:tcW w:w="194" w:type="pct"/>
            <w:vAlign w:val="center"/>
          </w:tcPr>
          <w:p w:rsidR="00F6166B" w:rsidRPr="00713AAB" w:rsidRDefault="00E211CF" w:rsidP="006E083F">
            <w:pPr>
              <w:pStyle w:val="ac"/>
              <w:widowControl w:val="0"/>
              <w:suppressAutoHyphens/>
              <w:spacing w:line="256" w:lineRule="auto"/>
              <w:ind w:firstLine="142"/>
              <w:jc w:val="center"/>
              <w:rPr>
                <w:sz w:val="24"/>
                <w:szCs w:val="24"/>
                <w:lang w:eastAsia="en-US"/>
              </w:rPr>
            </w:pPr>
            <w:r>
              <w:rPr>
                <w:sz w:val="24"/>
                <w:szCs w:val="24"/>
                <w:lang w:eastAsia="en-US"/>
              </w:rPr>
              <w:t>4</w:t>
            </w:r>
          </w:p>
        </w:tc>
        <w:tc>
          <w:tcPr>
            <w:tcW w:w="1458" w:type="pct"/>
            <w:vAlign w:val="center"/>
          </w:tcPr>
          <w:p w:rsidR="00F6166B" w:rsidRPr="00713AAB" w:rsidRDefault="00AD31BD" w:rsidP="00713AAB">
            <w:pPr>
              <w:widowControl w:val="0"/>
              <w:suppressAutoHyphens/>
              <w:spacing w:after="0" w:line="240" w:lineRule="auto"/>
              <w:ind w:firstLine="142"/>
              <w:jc w:val="center"/>
              <w:rPr>
                <w:rFonts w:ascii="Times New Roman" w:eastAsia="Times New Roman" w:hAnsi="Times New Roman" w:cs="Times New Roman"/>
                <w:sz w:val="24"/>
                <w:szCs w:val="24"/>
                <w:lang w:eastAsia="ru-RU"/>
              </w:rPr>
            </w:pPr>
            <w:r w:rsidRPr="00AD31BD">
              <w:rPr>
                <w:rFonts w:ascii="Times New Roman" w:eastAsia="Times New Roman" w:hAnsi="Times New Roman" w:cs="Times New Roman"/>
                <w:sz w:val="24"/>
                <w:szCs w:val="24"/>
              </w:rPr>
              <w:t xml:space="preserve">р. </w:t>
            </w:r>
            <w:proofErr w:type="spellStart"/>
            <w:r w:rsidRPr="00AD31BD">
              <w:rPr>
                <w:rFonts w:ascii="Times New Roman" w:eastAsia="Times New Roman" w:hAnsi="Times New Roman" w:cs="Times New Roman"/>
                <w:sz w:val="24"/>
                <w:szCs w:val="24"/>
              </w:rPr>
              <w:t>Свияга</w:t>
            </w:r>
            <w:proofErr w:type="spellEnd"/>
            <w:r w:rsidRPr="00AD31BD">
              <w:rPr>
                <w:rFonts w:ascii="Times New Roman" w:eastAsia="Times New Roman" w:hAnsi="Times New Roman" w:cs="Times New Roman"/>
                <w:sz w:val="24"/>
                <w:szCs w:val="24"/>
              </w:rPr>
              <w:t xml:space="preserve">, р. </w:t>
            </w:r>
            <w:proofErr w:type="spellStart"/>
            <w:r w:rsidRPr="00AD31BD">
              <w:rPr>
                <w:rFonts w:ascii="Times New Roman" w:eastAsia="Times New Roman" w:hAnsi="Times New Roman" w:cs="Times New Roman"/>
                <w:sz w:val="24"/>
                <w:szCs w:val="24"/>
              </w:rPr>
              <w:t>Черка</w:t>
            </w:r>
            <w:proofErr w:type="spellEnd"/>
            <w:r w:rsidRPr="00AD31BD">
              <w:rPr>
                <w:rFonts w:ascii="Times New Roman" w:eastAsia="Times New Roman" w:hAnsi="Times New Roman" w:cs="Times New Roman"/>
                <w:sz w:val="24"/>
                <w:szCs w:val="24"/>
              </w:rPr>
              <w:t xml:space="preserve">, р. </w:t>
            </w:r>
            <w:proofErr w:type="spellStart"/>
            <w:r w:rsidRPr="00AD31BD">
              <w:rPr>
                <w:rFonts w:ascii="Times New Roman" w:eastAsia="Times New Roman" w:hAnsi="Times New Roman" w:cs="Times New Roman"/>
                <w:sz w:val="24"/>
                <w:szCs w:val="24"/>
              </w:rPr>
              <w:t>Иныш</w:t>
            </w:r>
            <w:proofErr w:type="spellEnd"/>
            <w:r w:rsidRPr="00AD31BD">
              <w:rPr>
                <w:rFonts w:ascii="Times New Roman" w:eastAsia="Times New Roman" w:hAnsi="Times New Roman" w:cs="Times New Roman"/>
                <w:sz w:val="24"/>
                <w:szCs w:val="24"/>
              </w:rPr>
              <w:t xml:space="preserve"> с притоками, р. Тоша, р. </w:t>
            </w:r>
            <w:proofErr w:type="spellStart"/>
            <w:r w:rsidRPr="00AD31BD">
              <w:rPr>
                <w:rFonts w:ascii="Times New Roman" w:eastAsia="Times New Roman" w:hAnsi="Times New Roman" w:cs="Times New Roman"/>
                <w:sz w:val="24"/>
                <w:szCs w:val="24"/>
              </w:rPr>
              <w:t>Турма</w:t>
            </w:r>
            <w:proofErr w:type="spellEnd"/>
          </w:p>
        </w:tc>
        <w:tc>
          <w:tcPr>
            <w:tcW w:w="1198" w:type="pct"/>
            <w:vAlign w:val="center"/>
          </w:tcPr>
          <w:p w:rsidR="00F6166B" w:rsidRPr="00713AAB" w:rsidRDefault="00F6166B" w:rsidP="00F6166B">
            <w:pPr>
              <w:spacing w:after="0" w:line="240" w:lineRule="auto"/>
              <w:ind w:firstLine="142"/>
              <w:jc w:val="center"/>
              <w:rPr>
                <w:rFonts w:ascii="Times New Roman" w:eastAsia="Times New Roman" w:hAnsi="Times New Roman" w:cs="Times New Roman"/>
                <w:sz w:val="24"/>
                <w:szCs w:val="24"/>
                <w:lang w:eastAsia="ru-RU"/>
              </w:rPr>
            </w:pPr>
            <w:r w:rsidRPr="00713AAB">
              <w:rPr>
                <w:rFonts w:ascii="Times New Roman" w:eastAsia="Times New Roman" w:hAnsi="Times New Roman" w:cs="Times New Roman"/>
                <w:sz w:val="24"/>
                <w:szCs w:val="24"/>
                <w:lang w:eastAsia="ru-RU"/>
              </w:rPr>
              <w:t>Обозначить на местности информационными знаками границы прибрежных защитных полос и водоохранных зон</w:t>
            </w:r>
          </w:p>
        </w:tc>
        <w:tc>
          <w:tcPr>
            <w:tcW w:w="499" w:type="pct"/>
            <w:vAlign w:val="center"/>
          </w:tcPr>
          <w:p w:rsidR="00F6166B" w:rsidRPr="00713AAB" w:rsidRDefault="00F6166B" w:rsidP="00F6166B">
            <w:pPr>
              <w:autoSpaceDE w:val="0"/>
              <w:autoSpaceDN w:val="0"/>
              <w:adjustRightInd w:val="0"/>
              <w:spacing w:after="0" w:line="240" w:lineRule="auto"/>
              <w:ind w:firstLine="142"/>
              <w:jc w:val="center"/>
              <w:rPr>
                <w:rFonts w:ascii="Times New Roman" w:hAnsi="Times New Roman" w:cs="Times New Roman"/>
                <w:sz w:val="24"/>
                <w:szCs w:val="24"/>
              </w:rPr>
            </w:pPr>
            <w:r w:rsidRPr="00713AAB">
              <w:rPr>
                <w:rFonts w:ascii="Times New Roman" w:hAnsi="Times New Roman" w:cs="Times New Roman"/>
                <w:sz w:val="24"/>
                <w:szCs w:val="24"/>
              </w:rPr>
              <w:t>+</w:t>
            </w:r>
          </w:p>
        </w:tc>
        <w:tc>
          <w:tcPr>
            <w:tcW w:w="480" w:type="pct"/>
            <w:vAlign w:val="center"/>
          </w:tcPr>
          <w:p w:rsidR="00F6166B" w:rsidRPr="00713AAB" w:rsidRDefault="00F6166B" w:rsidP="00F6166B">
            <w:pPr>
              <w:autoSpaceDE w:val="0"/>
              <w:autoSpaceDN w:val="0"/>
              <w:adjustRightInd w:val="0"/>
              <w:spacing w:after="0" w:line="240" w:lineRule="auto"/>
              <w:ind w:firstLine="142"/>
              <w:jc w:val="center"/>
              <w:rPr>
                <w:rFonts w:ascii="Times New Roman" w:hAnsi="Times New Roman" w:cs="Times New Roman"/>
                <w:sz w:val="24"/>
                <w:szCs w:val="24"/>
              </w:rPr>
            </w:pPr>
          </w:p>
        </w:tc>
        <w:tc>
          <w:tcPr>
            <w:tcW w:w="1172" w:type="pct"/>
          </w:tcPr>
          <w:p w:rsidR="00F6166B" w:rsidRPr="00713AAB" w:rsidRDefault="00F6166B" w:rsidP="00F6166B">
            <w:pPr>
              <w:spacing w:after="0" w:line="240" w:lineRule="auto"/>
              <w:ind w:firstLine="142"/>
              <w:rPr>
                <w:rFonts w:ascii="Times New Roman" w:hAnsi="Times New Roman" w:cs="Times New Roman"/>
                <w:sz w:val="24"/>
                <w:szCs w:val="24"/>
              </w:rPr>
            </w:pPr>
            <w:r w:rsidRPr="00713AAB">
              <w:rPr>
                <w:rFonts w:ascii="Times New Roman" w:hAnsi="Times New Roman" w:cs="Times New Roman"/>
                <w:sz w:val="24"/>
                <w:szCs w:val="24"/>
              </w:rPr>
              <w:t>Водный кодекс РФ</w:t>
            </w:r>
          </w:p>
        </w:tc>
      </w:tr>
      <w:tr w:rsidR="00F6166B" w:rsidRPr="00F6166B" w:rsidTr="00AD31BD">
        <w:trPr>
          <w:cantSplit/>
          <w:trHeight w:val="70"/>
        </w:trPr>
        <w:tc>
          <w:tcPr>
            <w:tcW w:w="194" w:type="pct"/>
            <w:vAlign w:val="center"/>
          </w:tcPr>
          <w:p w:rsidR="00F6166B" w:rsidRPr="00713AAB" w:rsidRDefault="00AD31BD" w:rsidP="006E083F">
            <w:pPr>
              <w:pStyle w:val="ac"/>
              <w:widowControl w:val="0"/>
              <w:suppressAutoHyphens/>
              <w:spacing w:line="256" w:lineRule="auto"/>
              <w:ind w:firstLine="142"/>
              <w:jc w:val="center"/>
              <w:rPr>
                <w:sz w:val="24"/>
                <w:szCs w:val="24"/>
                <w:lang w:eastAsia="en-US"/>
              </w:rPr>
            </w:pPr>
            <w:r>
              <w:rPr>
                <w:sz w:val="24"/>
                <w:szCs w:val="24"/>
                <w:lang w:eastAsia="en-US"/>
              </w:rPr>
              <w:t>5</w:t>
            </w:r>
          </w:p>
        </w:tc>
        <w:tc>
          <w:tcPr>
            <w:tcW w:w="1458" w:type="pct"/>
            <w:vAlign w:val="center"/>
          </w:tcPr>
          <w:p w:rsidR="00F6166B" w:rsidRPr="00713AAB" w:rsidRDefault="00F6166B" w:rsidP="00F6166B">
            <w:pPr>
              <w:widowControl w:val="0"/>
              <w:suppressAutoHyphens/>
              <w:spacing w:after="0" w:line="240" w:lineRule="auto"/>
              <w:ind w:firstLine="142"/>
              <w:jc w:val="center"/>
              <w:rPr>
                <w:rFonts w:ascii="Times New Roman" w:eastAsia="Times New Roman" w:hAnsi="Times New Roman" w:cs="Times New Roman"/>
                <w:sz w:val="24"/>
                <w:szCs w:val="24"/>
                <w:lang w:eastAsia="ru-RU"/>
              </w:rPr>
            </w:pPr>
            <w:r w:rsidRPr="00713AAB">
              <w:rPr>
                <w:rFonts w:ascii="Times New Roman" w:eastAsia="Times New Roman" w:hAnsi="Times New Roman" w:cs="Times New Roman"/>
                <w:sz w:val="24"/>
                <w:szCs w:val="24"/>
                <w:lang w:eastAsia="ru-RU"/>
              </w:rPr>
              <w:t>Водозаборные скважины и колодцы</w:t>
            </w:r>
          </w:p>
        </w:tc>
        <w:tc>
          <w:tcPr>
            <w:tcW w:w="1198" w:type="pct"/>
            <w:vAlign w:val="center"/>
          </w:tcPr>
          <w:p w:rsidR="00F6166B" w:rsidRPr="00713AAB" w:rsidRDefault="00F6166B" w:rsidP="00F6166B">
            <w:pPr>
              <w:spacing w:after="0" w:line="240" w:lineRule="auto"/>
              <w:ind w:firstLine="142"/>
              <w:jc w:val="center"/>
              <w:rPr>
                <w:rFonts w:ascii="Times New Roman" w:eastAsia="Times New Roman" w:hAnsi="Times New Roman" w:cs="Times New Roman"/>
                <w:sz w:val="24"/>
                <w:szCs w:val="24"/>
                <w:lang w:eastAsia="ru-RU"/>
              </w:rPr>
            </w:pPr>
            <w:r w:rsidRPr="00713AAB">
              <w:rPr>
                <w:rFonts w:ascii="Times New Roman" w:eastAsia="Times New Roman" w:hAnsi="Times New Roman" w:cs="Times New Roman"/>
                <w:sz w:val="24"/>
                <w:szCs w:val="24"/>
                <w:lang w:eastAsia="ru-RU"/>
              </w:rPr>
              <w:t>Установить и внести в ЕГРН границы зоны санитарной охраны</w:t>
            </w:r>
          </w:p>
        </w:tc>
        <w:tc>
          <w:tcPr>
            <w:tcW w:w="499" w:type="pct"/>
            <w:vAlign w:val="center"/>
          </w:tcPr>
          <w:p w:rsidR="00F6166B" w:rsidRPr="00713AAB" w:rsidRDefault="00F6166B" w:rsidP="00F6166B">
            <w:pPr>
              <w:autoSpaceDE w:val="0"/>
              <w:autoSpaceDN w:val="0"/>
              <w:adjustRightInd w:val="0"/>
              <w:spacing w:after="0" w:line="240" w:lineRule="auto"/>
              <w:ind w:firstLine="142"/>
              <w:jc w:val="center"/>
              <w:rPr>
                <w:rFonts w:ascii="Times New Roman" w:hAnsi="Times New Roman" w:cs="Times New Roman"/>
                <w:sz w:val="24"/>
                <w:szCs w:val="24"/>
              </w:rPr>
            </w:pPr>
            <w:r w:rsidRPr="00713AAB">
              <w:rPr>
                <w:rFonts w:ascii="Times New Roman" w:hAnsi="Times New Roman" w:cs="Times New Roman"/>
                <w:sz w:val="24"/>
                <w:szCs w:val="24"/>
              </w:rPr>
              <w:t>+</w:t>
            </w:r>
          </w:p>
        </w:tc>
        <w:tc>
          <w:tcPr>
            <w:tcW w:w="480" w:type="pct"/>
            <w:vAlign w:val="center"/>
          </w:tcPr>
          <w:p w:rsidR="00F6166B" w:rsidRPr="00713AAB" w:rsidRDefault="00F6166B" w:rsidP="00F6166B">
            <w:pPr>
              <w:autoSpaceDE w:val="0"/>
              <w:autoSpaceDN w:val="0"/>
              <w:adjustRightInd w:val="0"/>
              <w:spacing w:after="0" w:line="240" w:lineRule="auto"/>
              <w:ind w:firstLine="142"/>
              <w:jc w:val="center"/>
              <w:rPr>
                <w:rFonts w:ascii="Times New Roman" w:hAnsi="Times New Roman" w:cs="Times New Roman"/>
                <w:sz w:val="24"/>
                <w:szCs w:val="24"/>
              </w:rPr>
            </w:pPr>
          </w:p>
        </w:tc>
        <w:tc>
          <w:tcPr>
            <w:tcW w:w="1172" w:type="pct"/>
          </w:tcPr>
          <w:p w:rsidR="00F6166B" w:rsidRPr="00713AAB" w:rsidRDefault="00F6166B" w:rsidP="00F6166B">
            <w:pPr>
              <w:spacing w:after="0" w:line="240" w:lineRule="auto"/>
              <w:ind w:firstLine="142"/>
              <w:rPr>
                <w:rFonts w:ascii="Times New Roman" w:hAnsi="Times New Roman" w:cs="Times New Roman"/>
                <w:sz w:val="24"/>
                <w:szCs w:val="24"/>
              </w:rPr>
            </w:pPr>
            <w:r w:rsidRPr="00713AAB">
              <w:rPr>
                <w:rFonts w:ascii="Times New Roman" w:hAnsi="Times New Roman" w:cs="Times New Roman"/>
                <w:bCs/>
                <w:sz w:val="24"/>
                <w:szCs w:val="24"/>
              </w:rPr>
              <w:t>СанПиН 2.1.4.1110-02 «Зоны санитарной охраны источников водоснабжения и водопроводов питьевого назначения»</w:t>
            </w:r>
          </w:p>
        </w:tc>
      </w:tr>
    </w:tbl>
    <w:p w:rsidR="009942A4" w:rsidRDefault="009942A4" w:rsidP="0013102A">
      <w:pPr>
        <w:widowControl w:val="0"/>
        <w:tabs>
          <w:tab w:val="left" w:pos="851"/>
        </w:tabs>
        <w:suppressAutoHyphens/>
        <w:spacing w:after="0" w:line="240" w:lineRule="auto"/>
        <w:ind w:firstLine="709"/>
        <w:jc w:val="both"/>
        <w:rPr>
          <w:rFonts w:ascii="Times New Roman" w:hAnsi="Times New Roman" w:cs="Times New Roman"/>
          <w:sz w:val="28"/>
          <w:szCs w:val="28"/>
          <w:lang w:eastAsia="ru-RU"/>
        </w:rPr>
        <w:sectPr w:rsidR="009942A4" w:rsidSect="004C4470">
          <w:pgSz w:w="16838" w:h="11906" w:orient="landscape"/>
          <w:pgMar w:top="1134" w:right="851" w:bottom="851" w:left="851" w:header="708" w:footer="708" w:gutter="0"/>
          <w:cols w:space="708"/>
          <w:docGrid w:linePitch="360"/>
        </w:sectPr>
      </w:pPr>
    </w:p>
    <w:p w:rsidR="00E73BDA" w:rsidRPr="000B5252" w:rsidRDefault="00FA3B8B" w:rsidP="00D941B4">
      <w:pPr>
        <w:pStyle w:val="20"/>
        <w:keepNext w:val="0"/>
        <w:keepLines w:val="0"/>
        <w:widowControl w:val="0"/>
        <w:numPr>
          <w:ilvl w:val="1"/>
          <w:numId w:val="10"/>
        </w:numPr>
        <w:suppressAutoHyphens/>
        <w:spacing w:before="0" w:after="160" w:line="240" w:lineRule="auto"/>
        <w:ind w:left="0" w:firstLine="709"/>
        <w:jc w:val="center"/>
        <w:rPr>
          <w:rFonts w:ascii="Times New Roman" w:hAnsi="Times New Roman" w:cs="Times New Roman"/>
          <w:b/>
          <w:color w:val="auto"/>
          <w:sz w:val="28"/>
          <w:szCs w:val="28"/>
          <w:lang w:eastAsia="ru-RU"/>
        </w:rPr>
      </w:pPr>
      <w:bookmarkStart w:id="69" w:name="_Toc103340818"/>
      <w:r w:rsidRPr="000B5252">
        <w:rPr>
          <w:rFonts w:ascii="Times New Roman" w:hAnsi="Times New Roman" w:cs="Times New Roman"/>
          <w:b/>
          <w:color w:val="auto"/>
          <w:sz w:val="28"/>
          <w:szCs w:val="28"/>
          <w:lang w:eastAsia="ru-RU"/>
        </w:rPr>
        <w:lastRenderedPageBreak/>
        <w:t xml:space="preserve">Мероприятия по </w:t>
      </w:r>
      <w:r w:rsidR="00E73BDA" w:rsidRPr="000B5252">
        <w:rPr>
          <w:rFonts w:ascii="Times New Roman" w:hAnsi="Times New Roman" w:cs="Times New Roman"/>
          <w:b/>
          <w:color w:val="auto"/>
          <w:sz w:val="28"/>
          <w:szCs w:val="28"/>
          <w:lang w:eastAsia="ru-RU"/>
        </w:rPr>
        <w:t>формировани</w:t>
      </w:r>
      <w:r w:rsidRPr="000B5252">
        <w:rPr>
          <w:rFonts w:ascii="Times New Roman" w:hAnsi="Times New Roman" w:cs="Times New Roman"/>
          <w:b/>
          <w:color w:val="auto"/>
          <w:sz w:val="28"/>
          <w:szCs w:val="28"/>
          <w:lang w:eastAsia="ru-RU"/>
        </w:rPr>
        <w:t>ю</w:t>
      </w:r>
      <w:r w:rsidR="00E73BDA" w:rsidRPr="000B5252">
        <w:rPr>
          <w:rFonts w:ascii="Times New Roman" w:hAnsi="Times New Roman" w:cs="Times New Roman"/>
          <w:b/>
          <w:color w:val="auto"/>
          <w:sz w:val="28"/>
          <w:szCs w:val="28"/>
          <w:lang w:eastAsia="ru-RU"/>
        </w:rPr>
        <w:t xml:space="preserve"> природно-эк</w:t>
      </w:r>
      <w:r w:rsidR="008310C4" w:rsidRPr="000B5252">
        <w:rPr>
          <w:rFonts w:ascii="Times New Roman" w:hAnsi="Times New Roman" w:cs="Times New Roman"/>
          <w:b/>
          <w:color w:val="auto"/>
          <w:sz w:val="28"/>
          <w:szCs w:val="28"/>
          <w:lang w:eastAsia="ru-RU"/>
        </w:rPr>
        <w:t>ологического каркаса территории</w:t>
      </w:r>
      <w:bookmarkEnd w:id="69"/>
    </w:p>
    <w:p w:rsidR="00973023" w:rsidRDefault="00973023" w:rsidP="006D4323">
      <w:pPr>
        <w:widowControl w:val="0"/>
        <w:suppressAutoHyphens/>
        <w:spacing w:after="0" w:line="240" w:lineRule="auto"/>
        <w:ind w:firstLine="709"/>
        <w:jc w:val="both"/>
        <w:rPr>
          <w:rFonts w:ascii="Times New Roman" w:hAnsi="Times New Roman" w:cs="Times New Roman"/>
          <w:sz w:val="28"/>
          <w:szCs w:val="28"/>
          <w:lang w:eastAsia="ru-RU"/>
        </w:rPr>
      </w:pPr>
      <w:r w:rsidRPr="007B2400">
        <w:rPr>
          <w:rFonts w:ascii="Times New Roman" w:eastAsia="Times New Roman" w:hAnsi="Times New Roman" w:cs="Times New Roman"/>
          <w:sz w:val="28"/>
          <w:szCs w:val="28"/>
          <w:lang w:eastAsia="ru-RU"/>
        </w:rPr>
        <w:t xml:space="preserve">На территории </w:t>
      </w:r>
      <w:proofErr w:type="spellStart"/>
      <w:r w:rsidR="00C25853">
        <w:rPr>
          <w:rFonts w:ascii="Times New Roman" w:eastAsia="Times New Roman" w:hAnsi="Times New Roman" w:cs="Times New Roman"/>
          <w:sz w:val="28"/>
          <w:szCs w:val="28"/>
          <w:lang w:eastAsia="ru-RU"/>
        </w:rPr>
        <w:t>Большефроловского</w:t>
      </w:r>
      <w:proofErr w:type="spellEnd"/>
      <w:r w:rsidRPr="007B2400">
        <w:rPr>
          <w:rFonts w:ascii="Times New Roman" w:eastAsia="Times New Roman" w:hAnsi="Times New Roman" w:cs="Times New Roman"/>
          <w:sz w:val="28"/>
          <w:szCs w:val="28"/>
          <w:lang w:eastAsia="ru-RU"/>
        </w:rPr>
        <w:t xml:space="preserve"> сельского поселения предлагается формирование системы природно-экологического каркаса, обеспечение непрерывности его составляющих, территориальное и качественное развитие объектов озеленения</w:t>
      </w:r>
      <w:r w:rsidR="005805B8">
        <w:rPr>
          <w:rFonts w:ascii="Times New Roman" w:eastAsia="Times New Roman" w:hAnsi="Times New Roman" w:cs="Times New Roman"/>
          <w:sz w:val="28"/>
          <w:szCs w:val="28"/>
          <w:lang w:eastAsia="ru-RU"/>
        </w:rPr>
        <w:t>.</w:t>
      </w:r>
    </w:p>
    <w:p w:rsidR="006D4323" w:rsidRDefault="006D4323" w:rsidP="006D4323">
      <w:pPr>
        <w:widowControl w:val="0"/>
        <w:suppressAutoHyphens/>
        <w:spacing w:after="0" w:line="240" w:lineRule="auto"/>
        <w:ind w:firstLine="709"/>
        <w:jc w:val="both"/>
        <w:rPr>
          <w:rFonts w:ascii="Times New Roman" w:hAnsi="Times New Roman" w:cs="Times New Roman"/>
          <w:sz w:val="28"/>
          <w:szCs w:val="28"/>
          <w:lang w:eastAsia="ru-RU"/>
        </w:rPr>
      </w:pPr>
      <w:r w:rsidRPr="000B5252">
        <w:rPr>
          <w:rFonts w:ascii="Times New Roman" w:hAnsi="Times New Roman" w:cs="Times New Roman"/>
          <w:sz w:val="28"/>
          <w:szCs w:val="28"/>
          <w:lang w:eastAsia="ru-RU"/>
        </w:rPr>
        <w:t>Вдоль прибрежных защитных полос водотоков</w:t>
      </w:r>
      <w:r w:rsidRPr="00DB690E">
        <w:rPr>
          <w:rFonts w:ascii="Times New Roman" w:hAnsi="Times New Roman" w:cs="Times New Roman"/>
          <w:sz w:val="28"/>
          <w:szCs w:val="28"/>
          <w:lang w:eastAsia="ru-RU"/>
        </w:rPr>
        <w:t xml:space="preserve"> следует организовать озеленен</w:t>
      </w:r>
      <w:r>
        <w:rPr>
          <w:rFonts w:ascii="Times New Roman" w:hAnsi="Times New Roman" w:cs="Times New Roman"/>
          <w:sz w:val="28"/>
          <w:szCs w:val="28"/>
          <w:lang w:eastAsia="ru-RU"/>
        </w:rPr>
        <w:t xml:space="preserve">ие специального назначения, которое будет способствовать сокращению стока взвешенных частиц с сельскохозяйственных полей. </w:t>
      </w:r>
    </w:p>
    <w:p w:rsidR="006D4323" w:rsidRDefault="006D4323" w:rsidP="006D4323">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eastAsia="ru-RU"/>
        </w:rPr>
        <w:t>Так</w:t>
      </w:r>
      <w:r w:rsidRPr="00DB690E">
        <w:rPr>
          <w:rFonts w:ascii="Times New Roman" w:hAnsi="Times New Roman" w:cs="Times New Roman"/>
          <w:sz w:val="28"/>
          <w:szCs w:val="28"/>
          <w:lang w:eastAsia="ru-RU"/>
        </w:rPr>
        <w:t>же п</w:t>
      </w:r>
      <w:r w:rsidRPr="00DB690E">
        <w:rPr>
          <w:rFonts w:ascii="Times New Roman" w:hAnsi="Times New Roman" w:cs="Times New Roman"/>
          <w:sz w:val="28"/>
          <w:szCs w:val="28"/>
        </w:rPr>
        <w:t xml:space="preserve">редлагается организация защитных лесополос вдоль автодорог </w:t>
      </w:r>
      <w:r w:rsidR="00224360">
        <w:rPr>
          <w:rFonts w:ascii="Times New Roman" w:hAnsi="Times New Roman" w:cs="Times New Roman"/>
          <w:sz w:val="28"/>
          <w:szCs w:val="28"/>
        </w:rPr>
        <w:t xml:space="preserve">федерального и </w:t>
      </w:r>
      <w:r w:rsidRPr="00DB690E">
        <w:rPr>
          <w:rFonts w:ascii="Times New Roman" w:hAnsi="Times New Roman" w:cs="Times New Roman"/>
          <w:sz w:val="28"/>
          <w:szCs w:val="28"/>
        </w:rPr>
        <w:t>регионального значения</w:t>
      </w:r>
      <w:r w:rsidR="00973023">
        <w:rPr>
          <w:rFonts w:ascii="Times New Roman" w:hAnsi="Times New Roman" w:cs="Times New Roman"/>
          <w:sz w:val="28"/>
          <w:szCs w:val="28"/>
        </w:rPr>
        <w:t xml:space="preserve"> </w:t>
      </w:r>
      <w:r w:rsidRPr="00DB690E">
        <w:rPr>
          <w:rFonts w:ascii="Times New Roman" w:hAnsi="Times New Roman" w:cs="Times New Roman"/>
          <w:sz w:val="28"/>
          <w:szCs w:val="28"/>
        </w:rPr>
        <w:t xml:space="preserve">в целях </w:t>
      </w:r>
      <w:proofErr w:type="spellStart"/>
      <w:r w:rsidRPr="00DB690E">
        <w:rPr>
          <w:rFonts w:ascii="Times New Roman" w:hAnsi="Times New Roman" w:cs="Times New Roman"/>
          <w:sz w:val="28"/>
          <w:szCs w:val="28"/>
        </w:rPr>
        <w:t>снего</w:t>
      </w:r>
      <w:proofErr w:type="spellEnd"/>
      <w:r w:rsidRPr="00DB690E">
        <w:rPr>
          <w:rFonts w:ascii="Times New Roman" w:hAnsi="Times New Roman" w:cs="Times New Roman"/>
          <w:sz w:val="28"/>
          <w:szCs w:val="28"/>
        </w:rPr>
        <w:t xml:space="preserve">, газо- и </w:t>
      </w:r>
      <w:proofErr w:type="spellStart"/>
      <w:r w:rsidRPr="00DB690E">
        <w:rPr>
          <w:rFonts w:ascii="Times New Roman" w:hAnsi="Times New Roman" w:cs="Times New Roman"/>
          <w:sz w:val="28"/>
          <w:szCs w:val="28"/>
        </w:rPr>
        <w:t>пылезащиты</w:t>
      </w:r>
      <w:proofErr w:type="spellEnd"/>
      <w:r>
        <w:rPr>
          <w:rFonts w:ascii="Times New Roman" w:hAnsi="Times New Roman" w:cs="Times New Roman"/>
          <w:sz w:val="28"/>
          <w:szCs w:val="28"/>
        </w:rPr>
        <w:t>.</w:t>
      </w:r>
    </w:p>
    <w:p w:rsidR="00965085" w:rsidRPr="004C0E70" w:rsidRDefault="00973023" w:rsidP="00973023">
      <w:pPr>
        <w:widowControl w:val="0"/>
        <w:suppressAutoHyphens/>
        <w:spacing w:after="0" w:line="240" w:lineRule="auto"/>
        <w:ind w:firstLine="709"/>
        <w:jc w:val="both"/>
        <w:rPr>
          <w:rFonts w:ascii="Times New Roman" w:hAnsi="Times New Roman" w:cs="Times New Roman"/>
          <w:sz w:val="28"/>
          <w:szCs w:val="28"/>
        </w:rPr>
      </w:pPr>
      <w:r w:rsidRPr="007433CF">
        <w:rPr>
          <w:rFonts w:ascii="Times New Roman" w:eastAsia="Times New Roman" w:hAnsi="Times New Roman" w:cs="Times New Roman"/>
          <w:sz w:val="28"/>
          <w:szCs w:val="28"/>
          <w:lang w:eastAsia="ru-RU"/>
        </w:rPr>
        <w:t xml:space="preserve">Для выполнения защитных функций необходимо осуществлять посадку полос зеленых насаждений, обладающих густым ветвлением и плотностью крон, хорошим порослевым возобновлением, быстрым ростом, </w:t>
      </w:r>
      <w:proofErr w:type="spellStart"/>
      <w:r w:rsidRPr="007433CF">
        <w:rPr>
          <w:rFonts w:ascii="Times New Roman" w:eastAsia="Times New Roman" w:hAnsi="Times New Roman" w:cs="Times New Roman"/>
          <w:sz w:val="28"/>
          <w:szCs w:val="28"/>
          <w:lang w:eastAsia="ru-RU"/>
        </w:rPr>
        <w:t>газоустойчивостью</w:t>
      </w:r>
      <w:proofErr w:type="spellEnd"/>
      <w:r w:rsidRPr="007433C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6D4323" w:rsidRPr="0024042E">
        <w:rPr>
          <w:rFonts w:ascii="Times New Roman" w:hAnsi="Times New Roman" w:cs="Times New Roman"/>
          <w:sz w:val="28"/>
          <w:szCs w:val="28"/>
        </w:rPr>
        <w:t xml:space="preserve">При проведении работ по озеленению рекомендуется использовать местные породы насаждений, наиболее приспособленные к данным почвенно-климатическим условиям. Рекомендуется создание смешанных насаждений из хвойных и лиственных пород, которые обладают широкими и разнообразными декоративными </w:t>
      </w:r>
      <w:r w:rsidR="006D4323" w:rsidRPr="004C0E70">
        <w:rPr>
          <w:rFonts w:ascii="Times New Roman" w:hAnsi="Times New Roman" w:cs="Times New Roman"/>
          <w:sz w:val="28"/>
          <w:szCs w:val="28"/>
        </w:rPr>
        <w:t>возможностями и в то же время более устойчивы к загрязнению окружающей среды.</w:t>
      </w:r>
    </w:p>
    <w:p w:rsidR="00973023" w:rsidRPr="007433CF" w:rsidRDefault="00973023" w:rsidP="00973023">
      <w:pPr>
        <w:spacing w:after="0" w:line="23" w:lineRule="atLeast"/>
        <w:ind w:firstLine="720"/>
        <w:jc w:val="both"/>
        <w:rPr>
          <w:rFonts w:ascii="Times New Roman" w:eastAsia="Times New Roman" w:hAnsi="Times New Roman" w:cs="Times New Roman"/>
          <w:sz w:val="28"/>
          <w:szCs w:val="28"/>
          <w:lang w:eastAsia="ru-RU"/>
        </w:rPr>
      </w:pPr>
      <w:r w:rsidRPr="007433CF">
        <w:rPr>
          <w:rFonts w:ascii="Times New Roman" w:eastAsia="Times New Roman" w:hAnsi="Times New Roman" w:cs="Times New Roman"/>
          <w:sz w:val="28"/>
          <w:szCs w:val="28"/>
          <w:lang w:eastAsia="ru-RU"/>
        </w:rPr>
        <w:t>В соответствии с СП 42.1330.2016 «СНиП 2.07.01-89* «Градостроительство. Планировка и застройка городских и сельских поселений» внутри всех населенных пунктов сельского поселения должны быть предусмотрены озелененные территории общего пользования из расчета 12 м</w:t>
      </w:r>
      <w:r w:rsidRPr="007433CF">
        <w:rPr>
          <w:rFonts w:ascii="Times New Roman" w:eastAsia="Times New Roman" w:hAnsi="Times New Roman" w:cs="Times New Roman"/>
          <w:sz w:val="28"/>
          <w:szCs w:val="28"/>
          <w:vertAlign w:val="superscript"/>
          <w:lang w:eastAsia="ru-RU"/>
        </w:rPr>
        <w:t>2</w:t>
      </w:r>
      <w:r w:rsidRPr="007433CF">
        <w:rPr>
          <w:rFonts w:ascii="Times New Roman" w:eastAsia="Times New Roman" w:hAnsi="Times New Roman" w:cs="Times New Roman"/>
          <w:sz w:val="28"/>
          <w:szCs w:val="28"/>
          <w:lang w:eastAsia="ru-RU"/>
        </w:rPr>
        <w:t xml:space="preserve"> на одного жителя. Данные мероприятия будут способствовать </w:t>
      </w:r>
      <w:r w:rsidRPr="007B2400">
        <w:rPr>
          <w:rFonts w:ascii="Times New Roman" w:eastAsia="Times New Roman" w:hAnsi="Times New Roman" w:cs="Times New Roman"/>
          <w:sz w:val="28"/>
          <w:szCs w:val="28"/>
          <w:lang w:eastAsia="ru-RU"/>
        </w:rPr>
        <w:t>формировани</w:t>
      </w:r>
      <w:r>
        <w:rPr>
          <w:rFonts w:ascii="Times New Roman" w:eastAsia="Times New Roman" w:hAnsi="Times New Roman" w:cs="Times New Roman"/>
          <w:sz w:val="28"/>
          <w:szCs w:val="28"/>
          <w:lang w:eastAsia="ru-RU"/>
        </w:rPr>
        <w:t>ю</w:t>
      </w:r>
      <w:r w:rsidRPr="007B2400">
        <w:rPr>
          <w:rFonts w:ascii="Times New Roman" w:eastAsia="Times New Roman" w:hAnsi="Times New Roman" w:cs="Times New Roman"/>
          <w:sz w:val="28"/>
          <w:szCs w:val="28"/>
          <w:lang w:eastAsia="ru-RU"/>
        </w:rPr>
        <w:t xml:space="preserve"> системы природно-экологического каркаса</w:t>
      </w:r>
      <w:r>
        <w:rPr>
          <w:rFonts w:ascii="Times New Roman" w:eastAsia="Times New Roman" w:hAnsi="Times New Roman" w:cs="Times New Roman"/>
          <w:sz w:val="28"/>
          <w:szCs w:val="28"/>
          <w:lang w:eastAsia="ru-RU"/>
        </w:rPr>
        <w:t xml:space="preserve">, </w:t>
      </w:r>
      <w:r w:rsidRPr="007433CF">
        <w:rPr>
          <w:rFonts w:ascii="Times New Roman" w:eastAsia="Times New Roman" w:hAnsi="Times New Roman" w:cs="Times New Roman"/>
          <w:sz w:val="28"/>
          <w:szCs w:val="28"/>
          <w:lang w:eastAsia="ru-RU"/>
        </w:rPr>
        <w:t>достижению экологической безопасности</w:t>
      </w:r>
      <w:r w:rsidR="0083404B">
        <w:rPr>
          <w:rFonts w:ascii="Times New Roman" w:eastAsia="Times New Roman" w:hAnsi="Times New Roman" w:cs="Times New Roman"/>
          <w:sz w:val="28"/>
          <w:szCs w:val="28"/>
          <w:lang w:eastAsia="ru-RU"/>
        </w:rPr>
        <w:t xml:space="preserve"> территории</w:t>
      </w:r>
      <w:r w:rsidRPr="007433CF">
        <w:rPr>
          <w:rFonts w:ascii="Times New Roman" w:eastAsia="Times New Roman" w:hAnsi="Times New Roman" w:cs="Times New Roman"/>
          <w:sz w:val="28"/>
          <w:szCs w:val="28"/>
          <w:lang w:eastAsia="ru-RU"/>
        </w:rPr>
        <w:t>.</w:t>
      </w:r>
    </w:p>
    <w:p w:rsidR="006D4323" w:rsidRPr="004C0E70" w:rsidRDefault="006D4323" w:rsidP="006D4323">
      <w:pPr>
        <w:pStyle w:val="a8"/>
        <w:widowControl w:val="0"/>
        <w:suppressAutoHyphens/>
        <w:spacing w:after="0" w:line="240" w:lineRule="auto"/>
        <w:ind w:left="0" w:firstLine="709"/>
        <w:jc w:val="both"/>
        <w:rPr>
          <w:rFonts w:ascii="Times New Roman" w:hAnsi="Times New Roman" w:cs="Times New Roman"/>
          <w:sz w:val="28"/>
          <w:szCs w:val="28"/>
          <w:lang w:eastAsia="ru-RU"/>
        </w:rPr>
      </w:pPr>
    </w:p>
    <w:p w:rsidR="00734553" w:rsidRPr="004C0E70" w:rsidRDefault="00734553" w:rsidP="00D941B4">
      <w:pPr>
        <w:pStyle w:val="20"/>
        <w:keepNext w:val="0"/>
        <w:keepLines w:val="0"/>
        <w:widowControl w:val="0"/>
        <w:numPr>
          <w:ilvl w:val="1"/>
          <w:numId w:val="10"/>
        </w:numPr>
        <w:suppressAutoHyphens/>
        <w:spacing w:before="0" w:after="160" w:line="240" w:lineRule="auto"/>
        <w:ind w:left="0" w:firstLine="709"/>
        <w:jc w:val="center"/>
        <w:rPr>
          <w:rFonts w:ascii="Times New Roman" w:hAnsi="Times New Roman" w:cs="Times New Roman"/>
          <w:b/>
          <w:color w:val="auto"/>
          <w:sz w:val="28"/>
          <w:szCs w:val="28"/>
          <w:lang w:eastAsia="ru-RU"/>
        </w:rPr>
      </w:pPr>
      <w:bookmarkStart w:id="70" w:name="_Toc103340819"/>
      <w:r w:rsidRPr="004C0E70">
        <w:rPr>
          <w:rFonts w:ascii="Times New Roman" w:hAnsi="Times New Roman" w:cs="Times New Roman"/>
          <w:b/>
          <w:color w:val="auto"/>
          <w:sz w:val="28"/>
          <w:szCs w:val="28"/>
          <w:lang w:eastAsia="ru-RU"/>
        </w:rPr>
        <w:t>Мероприятия по охране животного и растительного мира</w:t>
      </w:r>
      <w:bookmarkEnd w:id="70"/>
    </w:p>
    <w:p w:rsidR="00F210B1" w:rsidRPr="004C0E70" w:rsidRDefault="00F210B1" w:rsidP="0013102A">
      <w:pPr>
        <w:pStyle w:val="a8"/>
        <w:widowControl w:val="0"/>
        <w:suppressAutoHyphens/>
        <w:spacing w:after="0" w:line="240" w:lineRule="auto"/>
        <w:ind w:left="0" w:firstLine="709"/>
        <w:contextualSpacing w:val="0"/>
        <w:jc w:val="both"/>
        <w:rPr>
          <w:rFonts w:ascii="Times New Roman" w:hAnsi="Times New Roman" w:cs="Times New Roman"/>
          <w:sz w:val="28"/>
          <w:szCs w:val="28"/>
          <w:lang w:eastAsia="ru-RU"/>
        </w:rPr>
      </w:pPr>
      <w:r w:rsidRPr="004C0E70">
        <w:rPr>
          <w:rFonts w:ascii="Times New Roman" w:hAnsi="Times New Roman" w:cs="Times New Roman"/>
          <w:sz w:val="28"/>
          <w:szCs w:val="28"/>
          <w:lang w:eastAsia="ru-RU"/>
        </w:rPr>
        <w:t>Для сохранения разнообразия условий местообитания лесных видов растений и животных при разработке лесосек сохраняются ключевые биотопы – участки небольшой площади, которые не затрагиваются рубкой и имеют важн</w:t>
      </w:r>
      <w:r w:rsidR="00A97E60" w:rsidRPr="004C0E70">
        <w:rPr>
          <w:rFonts w:ascii="Times New Roman" w:hAnsi="Times New Roman" w:cs="Times New Roman"/>
          <w:sz w:val="28"/>
          <w:szCs w:val="28"/>
          <w:lang w:eastAsia="ru-RU"/>
        </w:rPr>
        <w:t>о</w:t>
      </w:r>
      <w:r w:rsidRPr="004C0E70">
        <w:rPr>
          <w:rFonts w:ascii="Times New Roman" w:hAnsi="Times New Roman" w:cs="Times New Roman"/>
          <w:sz w:val="28"/>
          <w:szCs w:val="28"/>
          <w:lang w:eastAsia="ru-RU"/>
        </w:rPr>
        <w:t>е значение для сохранения биоразнообразия. Их наличие способствует восстановлению лесной среды на вырубках. Эти объекты являются потенциальными местами обитания редких и уязвимых видов живых организмов. Перечень ключевых биотопов определен в лесохозяйственных регламентах.</w:t>
      </w:r>
    </w:p>
    <w:p w:rsidR="00F210B1" w:rsidRDefault="00F210B1" w:rsidP="0013102A">
      <w:pPr>
        <w:pStyle w:val="a8"/>
        <w:widowControl w:val="0"/>
        <w:suppressAutoHyphens/>
        <w:spacing w:after="0" w:line="240" w:lineRule="auto"/>
        <w:ind w:left="0" w:firstLine="709"/>
        <w:contextualSpacing w:val="0"/>
        <w:jc w:val="both"/>
        <w:rPr>
          <w:rFonts w:ascii="Times New Roman" w:hAnsi="Times New Roman" w:cs="Times New Roman"/>
          <w:sz w:val="28"/>
          <w:szCs w:val="28"/>
          <w:lang w:eastAsia="ru-RU"/>
        </w:rPr>
      </w:pPr>
      <w:r w:rsidRPr="004C0E70">
        <w:rPr>
          <w:rFonts w:ascii="Times New Roman" w:hAnsi="Times New Roman" w:cs="Times New Roman"/>
          <w:sz w:val="28"/>
          <w:szCs w:val="28"/>
          <w:lang w:eastAsia="ru-RU"/>
        </w:rPr>
        <w:t xml:space="preserve">При осуществлении промышленных, водохозяйственных, сельскохозяйственных, лесопромышленных, лесохозяйственных производственных процессов, при эксплуатации транспортных магистралей и объектов, трубопроводов, а также при проектировании, строительстве и эксплуатации линий связи и электропередачи на территории поселения следует производить оценку влияния объекта на растительный и животный мир, предусмотреть меры по предотвращению и сокращению риска гибели объектов животного мира, руководствуясь положениями Постановления Правительства Российской Федерации от 13.08.1996 №997 «Об утверждении Требований по </w:t>
      </w:r>
      <w:r w:rsidRPr="004C0E70">
        <w:rPr>
          <w:rFonts w:ascii="Times New Roman" w:hAnsi="Times New Roman" w:cs="Times New Roman"/>
          <w:sz w:val="28"/>
          <w:szCs w:val="28"/>
          <w:lang w:eastAsia="ru-RU"/>
        </w:rPr>
        <w:lastRenderedPageBreak/>
        <w:t>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Постановления Кабинета Министров Республики Татарстан от 15.09.2000 №669 "О Требованиях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на территории Республики Татарстан".</w:t>
      </w:r>
    </w:p>
    <w:p w:rsidR="001849F1" w:rsidRPr="005F3FC0" w:rsidRDefault="001849F1" w:rsidP="001849F1">
      <w:pPr>
        <w:ind w:left="375"/>
        <w:jc w:val="right"/>
        <w:rPr>
          <w:rFonts w:ascii="Times New Roman" w:hAnsi="Times New Roman" w:cs="Times New Roman"/>
          <w:sz w:val="28"/>
          <w:szCs w:val="28"/>
        </w:rPr>
      </w:pPr>
      <w:r w:rsidRPr="005F3FC0">
        <w:rPr>
          <w:rFonts w:ascii="Times New Roman" w:hAnsi="Times New Roman" w:cs="Times New Roman"/>
          <w:sz w:val="28"/>
          <w:szCs w:val="28"/>
        </w:rPr>
        <w:t>Таблица 7.9.1</w:t>
      </w:r>
    </w:p>
    <w:p w:rsidR="001849F1" w:rsidRPr="00622FB3" w:rsidRDefault="001849F1" w:rsidP="00622FB3">
      <w:pPr>
        <w:pStyle w:val="a8"/>
        <w:widowControl w:val="0"/>
        <w:suppressAutoHyphens/>
        <w:spacing w:after="0" w:line="240" w:lineRule="auto"/>
        <w:ind w:left="0" w:firstLine="709"/>
        <w:contextualSpacing w:val="0"/>
        <w:jc w:val="center"/>
        <w:rPr>
          <w:rFonts w:ascii="Times New Roman" w:hAnsi="Times New Roman" w:cs="Times New Roman"/>
          <w:b/>
          <w:sz w:val="28"/>
          <w:szCs w:val="28"/>
          <w:lang w:eastAsia="ru-RU"/>
        </w:rPr>
      </w:pPr>
      <w:r w:rsidRPr="00622FB3">
        <w:rPr>
          <w:rFonts w:ascii="Times New Roman" w:eastAsia="Times New Roman" w:hAnsi="Times New Roman" w:cs="Times New Roman"/>
          <w:b/>
          <w:sz w:val="28"/>
          <w:szCs w:val="28"/>
          <w:lang w:eastAsia="ru-RU"/>
        </w:rPr>
        <w:t>Перечень мероприятий по охране животного и растительного мира</w:t>
      </w:r>
    </w:p>
    <w:p w:rsidR="00F17548" w:rsidRDefault="00F17548" w:rsidP="0013102A">
      <w:pPr>
        <w:widowControl w:val="0"/>
        <w:suppressAutoHyphens/>
        <w:spacing w:after="0" w:line="240" w:lineRule="auto"/>
        <w:ind w:firstLine="709"/>
        <w:rPr>
          <w:highlight w:val="yellow"/>
          <w:lang w:eastAsia="ru-RU"/>
        </w:rPr>
      </w:pPr>
    </w:p>
    <w:tbl>
      <w:tblPr>
        <w:tblpPr w:leftFromText="180" w:rightFromText="180" w:vertAnchor="page" w:horzAnchor="margin" w:tblpXSpec="right" w:tblpY="490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9"/>
        <w:gridCol w:w="1988"/>
        <w:gridCol w:w="2252"/>
        <w:gridCol w:w="1166"/>
        <w:gridCol w:w="1560"/>
        <w:gridCol w:w="2216"/>
      </w:tblGrid>
      <w:tr w:rsidR="00622FB3" w:rsidRPr="005F3FC0" w:rsidTr="00622FB3">
        <w:trPr>
          <w:cantSplit/>
          <w:trHeight w:val="20"/>
          <w:tblHeader/>
        </w:trPr>
        <w:tc>
          <w:tcPr>
            <w:tcW w:w="368" w:type="pct"/>
            <w:vMerge w:val="restart"/>
            <w:vAlign w:val="center"/>
          </w:tcPr>
          <w:p w:rsidR="00622FB3" w:rsidRPr="005F3FC0" w:rsidRDefault="00622FB3" w:rsidP="00622FB3">
            <w:pPr>
              <w:ind w:firstLine="142"/>
              <w:jc w:val="center"/>
              <w:rPr>
                <w:rFonts w:ascii="Times New Roman" w:hAnsi="Times New Roman" w:cs="Times New Roman"/>
                <w:sz w:val="24"/>
                <w:szCs w:val="24"/>
              </w:rPr>
            </w:pPr>
            <w:r w:rsidRPr="005F3FC0">
              <w:rPr>
                <w:rFonts w:ascii="Times New Roman" w:hAnsi="Times New Roman" w:cs="Times New Roman"/>
                <w:sz w:val="24"/>
                <w:szCs w:val="24"/>
              </w:rPr>
              <w:t>п/п</w:t>
            </w:r>
          </w:p>
        </w:tc>
        <w:tc>
          <w:tcPr>
            <w:tcW w:w="1003" w:type="pct"/>
            <w:vMerge w:val="restart"/>
            <w:vAlign w:val="center"/>
          </w:tcPr>
          <w:p w:rsidR="00622FB3" w:rsidRPr="005F3FC0" w:rsidRDefault="00622FB3" w:rsidP="00622FB3">
            <w:pPr>
              <w:ind w:firstLine="142"/>
              <w:jc w:val="center"/>
              <w:rPr>
                <w:rFonts w:ascii="Times New Roman" w:hAnsi="Times New Roman" w:cs="Times New Roman"/>
                <w:sz w:val="24"/>
                <w:szCs w:val="24"/>
              </w:rPr>
            </w:pPr>
            <w:r w:rsidRPr="005F3FC0">
              <w:rPr>
                <w:rFonts w:ascii="Times New Roman" w:hAnsi="Times New Roman" w:cs="Times New Roman"/>
                <w:sz w:val="24"/>
                <w:szCs w:val="24"/>
              </w:rPr>
              <w:t>Наименование объекта</w:t>
            </w:r>
          </w:p>
        </w:tc>
        <w:tc>
          <w:tcPr>
            <w:tcW w:w="1136" w:type="pct"/>
            <w:vMerge w:val="restart"/>
            <w:vAlign w:val="center"/>
          </w:tcPr>
          <w:p w:rsidR="00622FB3" w:rsidRPr="005F3FC0" w:rsidRDefault="00622FB3" w:rsidP="00622FB3">
            <w:pPr>
              <w:ind w:firstLine="142"/>
              <w:jc w:val="center"/>
              <w:rPr>
                <w:rFonts w:ascii="Times New Roman" w:hAnsi="Times New Roman" w:cs="Times New Roman"/>
                <w:sz w:val="24"/>
                <w:szCs w:val="24"/>
              </w:rPr>
            </w:pPr>
            <w:r w:rsidRPr="005F3FC0">
              <w:rPr>
                <w:rFonts w:ascii="Times New Roman" w:hAnsi="Times New Roman" w:cs="Times New Roman"/>
                <w:sz w:val="24"/>
                <w:szCs w:val="24"/>
              </w:rPr>
              <w:t>Содержание мероприятия</w:t>
            </w:r>
          </w:p>
        </w:tc>
        <w:tc>
          <w:tcPr>
            <w:tcW w:w="1375" w:type="pct"/>
            <w:gridSpan w:val="2"/>
            <w:vAlign w:val="center"/>
          </w:tcPr>
          <w:p w:rsidR="00622FB3" w:rsidRPr="005F3FC0" w:rsidRDefault="00622FB3" w:rsidP="00622FB3">
            <w:pPr>
              <w:ind w:firstLine="142"/>
              <w:jc w:val="center"/>
              <w:rPr>
                <w:rFonts w:ascii="Times New Roman" w:hAnsi="Times New Roman" w:cs="Times New Roman"/>
                <w:sz w:val="24"/>
                <w:szCs w:val="24"/>
              </w:rPr>
            </w:pPr>
            <w:r w:rsidRPr="005F3FC0">
              <w:rPr>
                <w:rFonts w:ascii="Times New Roman" w:hAnsi="Times New Roman" w:cs="Times New Roman"/>
                <w:sz w:val="24"/>
                <w:szCs w:val="24"/>
              </w:rPr>
              <w:t>Сроки реализации</w:t>
            </w:r>
          </w:p>
        </w:tc>
        <w:tc>
          <w:tcPr>
            <w:tcW w:w="1118" w:type="pct"/>
            <w:vMerge w:val="restart"/>
            <w:vAlign w:val="center"/>
          </w:tcPr>
          <w:p w:rsidR="00622FB3" w:rsidRPr="005F3FC0" w:rsidRDefault="00622FB3" w:rsidP="00622FB3">
            <w:pPr>
              <w:ind w:firstLine="142"/>
              <w:jc w:val="center"/>
              <w:rPr>
                <w:rFonts w:ascii="Times New Roman" w:hAnsi="Times New Roman" w:cs="Times New Roman"/>
                <w:sz w:val="24"/>
                <w:szCs w:val="24"/>
              </w:rPr>
            </w:pPr>
            <w:r w:rsidRPr="005F3FC0">
              <w:rPr>
                <w:rFonts w:ascii="Times New Roman" w:hAnsi="Times New Roman" w:cs="Times New Roman"/>
                <w:sz w:val="24"/>
                <w:szCs w:val="24"/>
              </w:rPr>
              <w:t>Источник мероприятия (наименование документа)</w:t>
            </w:r>
          </w:p>
        </w:tc>
      </w:tr>
      <w:tr w:rsidR="00622FB3" w:rsidRPr="005F3FC0" w:rsidTr="00622FB3">
        <w:trPr>
          <w:cantSplit/>
          <w:trHeight w:val="70"/>
          <w:tblHeader/>
        </w:trPr>
        <w:tc>
          <w:tcPr>
            <w:tcW w:w="368" w:type="pct"/>
            <w:vMerge/>
            <w:vAlign w:val="center"/>
          </w:tcPr>
          <w:p w:rsidR="00622FB3" w:rsidRPr="005F3FC0" w:rsidRDefault="00622FB3" w:rsidP="00622FB3">
            <w:pPr>
              <w:ind w:firstLine="142"/>
              <w:jc w:val="center"/>
              <w:rPr>
                <w:rFonts w:ascii="Times New Roman" w:hAnsi="Times New Roman" w:cs="Times New Roman"/>
                <w:sz w:val="24"/>
                <w:szCs w:val="24"/>
              </w:rPr>
            </w:pPr>
          </w:p>
        </w:tc>
        <w:tc>
          <w:tcPr>
            <w:tcW w:w="1003" w:type="pct"/>
            <w:vMerge/>
            <w:vAlign w:val="center"/>
          </w:tcPr>
          <w:p w:rsidR="00622FB3" w:rsidRPr="005F3FC0" w:rsidRDefault="00622FB3" w:rsidP="00622FB3">
            <w:pPr>
              <w:ind w:firstLine="142"/>
              <w:jc w:val="center"/>
              <w:rPr>
                <w:rFonts w:ascii="Times New Roman" w:hAnsi="Times New Roman" w:cs="Times New Roman"/>
                <w:sz w:val="24"/>
                <w:szCs w:val="24"/>
              </w:rPr>
            </w:pPr>
          </w:p>
        </w:tc>
        <w:tc>
          <w:tcPr>
            <w:tcW w:w="1136" w:type="pct"/>
            <w:vMerge/>
            <w:vAlign w:val="center"/>
          </w:tcPr>
          <w:p w:rsidR="00622FB3" w:rsidRPr="005F3FC0" w:rsidRDefault="00622FB3" w:rsidP="00622FB3">
            <w:pPr>
              <w:ind w:firstLine="142"/>
              <w:jc w:val="center"/>
              <w:rPr>
                <w:rFonts w:ascii="Times New Roman" w:hAnsi="Times New Roman" w:cs="Times New Roman"/>
                <w:sz w:val="24"/>
                <w:szCs w:val="24"/>
              </w:rPr>
            </w:pPr>
          </w:p>
        </w:tc>
        <w:tc>
          <w:tcPr>
            <w:tcW w:w="588" w:type="pct"/>
            <w:vAlign w:val="center"/>
          </w:tcPr>
          <w:p w:rsidR="00622FB3" w:rsidRPr="005F3FC0" w:rsidRDefault="00622FB3" w:rsidP="00622FB3">
            <w:pPr>
              <w:ind w:firstLine="142"/>
              <w:jc w:val="center"/>
              <w:rPr>
                <w:rFonts w:ascii="Times New Roman" w:hAnsi="Times New Roman" w:cs="Times New Roman"/>
                <w:sz w:val="24"/>
                <w:szCs w:val="24"/>
              </w:rPr>
            </w:pPr>
            <w:r w:rsidRPr="005F3FC0">
              <w:rPr>
                <w:rFonts w:ascii="Times New Roman" w:hAnsi="Times New Roman" w:cs="Times New Roman"/>
                <w:sz w:val="24"/>
                <w:szCs w:val="24"/>
              </w:rPr>
              <w:t>Первая очередь</w:t>
            </w:r>
          </w:p>
        </w:tc>
        <w:tc>
          <w:tcPr>
            <w:tcW w:w="787" w:type="pct"/>
            <w:vAlign w:val="center"/>
          </w:tcPr>
          <w:p w:rsidR="00622FB3" w:rsidRPr="005F3FC0" w:rsidRDefault="00622FB3" w:rsidP="00622FB3">
            <w:pPr>
              <w:ind w:firstLine="142"/>
              <w:jc w:val="center"/>
              <w:rPr>
                <w:rFonts w:ascii="Times New Roman" w:hAnsi="Times New Roman" w:cs="Times New Roman"/>
                <w:sz w:val="24"/>
                <w:szCs w:val="24"/>
              </w:rPr>
            </w:pPr>
            <w:r w:rsidRPr="005F3FC0">
              <w:rPr>
                <w:rFonts w:ascii="Times New Roman" w:hAnsi="Times New Roman" w:cs="Times New Roman"/>
                <w:sz w:val="24"/>
                <w:szCs w:val="24"/>
              </w:rPr>
              <w:t>Расчетный период</w:t>
            </w:r>
          </w:p>
        </w:tc>
        <w:tc>
          <w:tcPr>
            <w:tcW w:w="1118" w:type="pct"/>
            <w:vMerge/>
            <w:vAlign w:val="center"/>
          </w:tcPr>
          <w:p w:rsidR="00622FB3" w:rsidRPr="005F3FC0" w:rsidRDefault="00622FB3" w:rsidP="00622FB3">
            <w:pPr>
              <w:ind w:firstLine="142"/>
              <w:jc w:val="center"/>
              <w:rPr>
                <w:rFonts w:ascii="Times New Roman" w:hAnsi="Times New Roman" w:cs="Times New Roman"/>
                <w:sz w:val="24"/>
                <w:szCs w:val="24"/>
              </w:rPr>
            </w:pPr>
          </w:p>
        </w:tc>
      </w:tr>
      <w:tr w:rsidR="00622FB3" w:rsidRPr="005F3FC0" w:rsidTr="00622FB3">
        <w:trPr>
          <w:cantSplit/>
          <w:trHeight w:val="1125"/>
        </w:trPr>
        <w:tc>
          <w:tcPr>
            <w:tcW w:w="368" w:type="pct"/>
            <w:vAlign w:val="center"/>
          </w:tcPr>
          <w:p w:rsidR="00622FB3" w:rsidRPr="005F3FC0" w:rsidRDefault="00622FB3" w:rsidP="00622FB3">
            <w:pPr>
              <w:ind w:firstLine="142"/>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003" w:type="pct"/>
            <w:vAlign w:val="center"/>
          </w:tcPr>
          <w:p w:rsidR="00622FB3" w:rsidRPr="005F3FC0" w:rsidRDefault="00622FB3" w:rsidP="00622FB3">
            <w:pPr>
              <w:widowControl w:val="0"/>
              <w:suppressAutoHyphens/>
              <w:spacing w:after="0" w:line="240" w:lineRule="auto"/>
              <w:ind w:firstLine="142"/>
              <w:jc w:val="center"/>
              <w:rPr>
                <w:rFonts w:ascii="Times New Roman" w:eastAsia="Times New Roman" w:hAnsi="Times New Roman" w:cs="Times New Roman"/>
                <w:sz w:val="24"/>
                <w:szCs w:val="24"/>
                <w:lang w:eastAsia="ru-RU"/>
              </w:rPr>
            </w:pPr>
            <w:r w:rsidRPr="005F3FC0">
              <w:rPr>
                <w:rFonts w:ascii="Times New Roman" w:eastAsia="Times New Roman" w:hAnsi="Times New Roman" w:cs="Times New Roman"/>
                <w:sz w:val="24"/>
                <w:szCs w:val="24"/>
                <w:lang w:eastAsia="ru-RU"/>
              </w:rPr>
              <w:t>Лесные насаждения</w:t>
            </w:r>
          </w:p>
        </w:tc>
        <w:tc>
          <w:tcPr>
            <w:tcW w:w="1136" w:type="pct"/>
            <w:vAlign w:val="center"/>
          </w:tcPr>
          <w:p w:rsidR="00622FB3" w:rsidRPr="005F3FC0" w:rsidRDefault="00622FB3" w:rsidP="00622FB3">
            <w:pPr>
              <w:spacing w:after="0" w:line="240" w:lineRule="auto"/>
              <w:ind w:firstLine="142"/>
              <w:jc w:val="center"/>
              <w:rPr>
                <w:rFonts w:ascii="Times New Roman" w:eastAsia="Times New Roman" w:hAnsi="Times New Roman" w:cs="Times New Roman"/>
                <w:sz w:val="24"/>
                <w:szCs w:val="24"/>
                <w:lang w:eastAsia="ru-RU"/>
              </w:rPr>
            </w:pPr>
          </w:p>
          <w:p w:rsidR="00622FB3" w:rsidRPr="005F3FC0" w:rsidRDefault="00622FB3" w:rsidP="00622FB3">
            <w:pPr>
              <w:spacing w:after="0" w:line="240" w:lineRule="auto"/>
              <w:ind w:firstLine="142"/>
              <w:jc w:val="center"/>
              <w:rPr>
                <w:rFonts w:ascii="Times New Roman" w:eastAsia="Times New Roman" w:hAnsi="Times New Roman" w:cs="Times New Roman"/>
                <w:sz w:val="24"/>
                <w:szCs w:val="24"/>
                <w:lang w:eastAsia="ru-RU"/>
              </w:rPr>
            </w:pPr>
            <w:r w:rsidRPr="005F3FC0">
              <w:rPr>
                <w:rFonts w:ascii="Times New Roman" w:eastAsia="Times New Roman" w:hAnsi="Times New Roman" w:cs="Times New Roman"/>
                <w:sz w:val="24"/>
                <w:szCs w:val="24"/>
                <w:lang w:eastAsia="ru-RU"/>
              </w:rPr>
              <w:t>Соблюдение противопожарных расстояний от жилых домов до границ лесных насаждений</w:t>
            </w:r>
          </w:p>
        </w:tc>
        <w:tc>
          <w:tcPr>
            <w:tcW w:w="588" w:type="pct"/>
            <w:vAlign w:val="center"/>
          </w:tcPr>
          <w:p w:rsidR="00622FB3" w:rsidRPr="005F3FC0" w:rsidRDefault="00622FB3" w:rsidP="00622FB3">
            <w:pPr>
              <w:autoSpaceDE w:val="0"/>
              <w:autoSpaceDN w:val="0"/>
              <w:adjustRightInd w:val="0"/>
              <w:ind w:firstLine="142"/>
              <w:jc w:val="center"/>
              <w:rPr>
                <w:rFonts w:ascii="Times New Roman" w:hAnsi="Times New Roman" w:cs="Times New Roman"/>
                <w:sz w:val="24"/>
                <w:szCs w:val="24"/>
              </w:rPr>
            </w:pPr>
            <w:r w:rsidRPr="005F3FC0">
              <w:rPr>
                <w:rFonts w:ascii="Times New Roman" w:hAnsi="Times New Roman" w:cs="Times New Roman"/>
                <w:sz w:val="24"/>
                <w:szCs w:val="24"/>
              </w:rPr>
              <w:t>+</w:t>
            </w:r>
          </w:p>
        </w:tc>
        <w:tc>
          <w:tcPr>
            <w:tcW w:w="787" w:type="pct"/>
            <w:vAlign w:val="center"/>
          </w:tcPr>
          <w:p w:rsidR="00622FB3" w:rsidRPr="005F3FC0" w:rsidRDefault="00622FB3" w:rsidP="00622FB3">
            <w:pPr>
              <w:autoSpaceDE w:val="0"/>
              <w:autoSpaceDN w:val="0"/>
              <w:adjustRightInd w:val="0"/>
              <w:ind w:firstLine="142"/>
              <w:jc w:val="center"/>
              <w:rPr>
                <w:rFonts w:ascii="Times New Roman" w:hAnsi="Times New Roman" w:cs="Times New Roman"/>
                <w:sz w:val="24"/>
                <w:szCs w:val="24"/>
              </w:rPr>
            </w:pPr>
          </w:p>
        </w:tc>
        <w:tc>
          <w:tcPr>
            <w:tcW w:w="1118" w:type="pct"/>
          </w:tcPr>
          <w:p w:rsidR="00622FB3" w:rsidRPr="005F3FC0" w:rsidRDefault="00622FB3" w:rsidP="00622FB3">
            <w:pPr>
              <w:widowControl w:val="0"/>
              <w:tabs>
                <w:tab w:val="left" w:pos="2431"/>
              </w:tabs>
              <w:suppressAutoHyphens/>
              <w:rPr>
                <w:rFonts w:ascii="Times New Roman" w:hAnsi="Times New Roman" w:cs="Times New Roman"/>
                <w:sz w:val="24"/>
                <w:szCs w:val="24"/>
              </w:rPr>
            </w:pPr>
            <w:r w:rsidRPr="005F3FC0">
              <w:rPr>
                <w:rFonts w:ascii="Times New Roman" w:hAnsi="Times New Roman" w:cs="Times New Roman"/>
                <w:sz w:val="24"/>
                <w:szCs w:val="24"/>
              </w:rPr>
              <w:t>СП 4.13130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tc>
      </w:tr>
    </w:tbl>
    <w:p w:rsidR="001849F1" w:rsidRDefault="001849F1" w:rsidP="0013102A">
      <w:pPr>
        <w:widowControl w:val="0"/>
        <w:suppressAutoHyphens/>
        <w:spacing w:after="0" w:line="240" w:lineRule="auto"/>
        <w:ind w:firstLine="709"/>
        <w:rPr>
          <w:highlight w:val="yellow"/>
          <w:lang w:eastAsia="ru-RU"/>
        </w:rPr>
      </w:pPr>
    </w:p>
    <w:p w:rsidR="001849F1" w:rsidRDefault="001849F1" w:rsidP="001849F1">
      <w:pPr>
        <w:framePr w:hSpace="180" w:wrap="around" w:vAnchor="page" w:hAnchor="margin" w:xAlign="right" w:y="11437"/>
        <w:widowControl w:val="0"/>
        <w:suppressAutoHyphens/>
        <w:spacing w:after="0" w:line="240" w:lineRule="auto"/>
        <w:ind w:firstLine="709"/>
        <w:rPr>
          <w:highlight w:val="yellow"/>
          <w:lang w:eastAsia="ru-RU"/>
        </w:rPr>
      </w:pPr>
    </w:p>
    <w:p w:rsidR="00F17548" w:rsidRDefault="00F17548" w:rsidP="00622FB3">
      <w:pPr>
        <w:widowControl w:val="0"/>
        <w:suppressAutoHyphens/>
        <w:spacing w:after="0" w:line="240" w:lineRule="auto"/>
        <w:rPr>
          <w:highlight w:val="yellow"/>
          <w:lang w:eastAsia="ru-RU"/>
        </w:rPr>
        <w:sectPr w:rsidR="00F17548" w:rsidSect="004C4470">
          <w:pgSz w:w="11906" w:h="16838" w:code="9"/>
          <w:pgMar w:top="851" w:right="851" w:bottom="851" w:left="1134" w:header="708" w:footer="708" w:gutter="0"/>
          <w:cols w:space="708"/>
          <w:docGrid w:linePitch="360"/>
        </w:sectPr>
      </w:pPr>
    </w:p>
    <w:p w:rsidR="00F17548" w:rsidRDefault="00F17548" w:rsidP="00622FB3">
      <w:pPr>
        <w:widowControl w:val="0"/>
        <w:suppressAutoHyphens/>
        <w:spacing w:after="0" w:line="240" w:lineRule="auto"/>
        <w:rPr>
          <w:highlight w:val="yellow"/>
          <w:lang w:eastAsia="ru-RU"/>
        </w:rPr>
      </w:pPr>
    </w:p>
    <w:p w:rsidR="001F712A" w:rsidRPr="00952AC3" w:rsidRDefault="001F712A" w:rsidP="0013102A">
      <w:pPr>
        <w:widowControl w:val="0"/>
        <w:suppressAutoHyphens/>
        <w:spacing w:after="0" w:line="240" w:lineRule="auto"/>
        <w:ind w:firstLine="709"/>
        <w:rPr>
          <w:highlight w:val="yellow"/>
          <w:lang w:eastAsia="ru-RU"/>
        </w:rPr>
      </w:pPr>
    </w:p>
    <w:p w:rsidR="00FA3B8B" w:rsidRPr="005D2C0E" w:rsidRDefault="00FA3B8B" w:rsidP="00D941B4">
      <w:pPr>
        <w:pStyle w:val="20"/>
        <w:keepNext w:val="0"/>
        <w:keepLines w:val="0"/>
        <w:widowControl w:val="0"/>
        <w:numPr>
          <w:ilvl w:val="1"/>
          <w:numId w:val="10"/>
        </w:numPr>
        <w:suppressAutoHyphens/>
        <w:spacing w:before="0" w:after="160" w:line="240" w:lineRule="auto"/>
        <w:ind w:left="0" w:firstLine="709"/>
        <w:jc w:val="center"/>
        <w:rPr>
          <w:rFonts w:ascii="Times New Roman" w:hAnsi="Times New Roman" w:cs="Times New Roman"/>
          <w:b/>
          <w:color w:val="auto"/>
          <w:sz w:val="28"/>
          <w:szCs w:val="28"/>
          <w:lang w:eastAsia="ru-RU"/>
        </w:rPr>
      </w:pPr>
      <w:bookmarkStart w:id="71" w:name="_Toc103340820"/>
      <w:r w:rsidRPr="005D2C0E">
        <w:rPr>
          <w:rFonts w:ascii="Times New Roman" w:hAnsi="Times New Roman" w:cs="Times New Roman"/>
          <w:b/>
          <w:color w:val="auto"/>
          <w:sz w:val="28"/>
          <w:szCs w:val="28"/>
          <w:lang w:eastAsia="ru-RU"/>
        </w:rPr>
        <w:t xml:space="preserve">Мероприятия по защите населения от чрезвычайных ситуаций природного </w:t>
      </w:r>
      <w:r w:rsidR="00734553" w:rsidRPr="005D2C0E">
        <w:rPr>
          <w:rFonts w:ascii="Times New Roman" w:hAnsi="Times New Roman" w:cs="Times New Roman"/>
          <w:b/>
          <w:color w:val="auto"/>
          <w:sz w:val="28"/>
          <w:szCs w:val="28"/>
          <w:lang w:eastAsia="ru-RU"/>
        </w:rPr>
        <w:t>характера</w:t>
      </w:r>
      <w:bookmarkEnd w:id="71"/>
    </w:p>
    <w:p w:rsidR="00602E95" w:rsidRDefault="001F712A" w:rsidP="0013102A">
      <w:pPr>
        <w:pStyle w:val="a8"/>
        <w:widowControl w:val="0"/>
        <w:suppressAutoHyphens/>
        <w:spacing w:after="0" w:line="240" w:lineRule="auto"/>
        <w:ind w:left="0" w:firstLine="709"/>
        <w:jc w:val="both"/>
        <w:rPr>
          <w:rFonts w:ascii="Times New Roman" w:hAnsi="Times New Roman"/>
          <w:sz w:val="28"/>
          <w:szCs w:val="28"/>
        </w:rPr>
      </w:pPr>
      <w:r w:rsidRPr="005D2C0E">
        <w:rPr>
          <w:rFonts w:ascii="Times New Roman" w:hAnsi="Times New Roman"/>
          <w:sz w:val="28"/>
          <w:szCs w:val="28"/>
        </w:rPr>
        <w:t xml:space="preserve">Для борьбы со склоновой эрозией и обвалами необходимо укрепление склонов террас речных долин и овражных склонов посредством </w:t>
      </w:r>
      <w:proofErr w:type="spellStart"/>
      <w:r w:rsidRPr="005D2C0E">
        <w:rPr>
          <w:rFonts w:ascii="Times New Roman" w:hAnsi="Times New Roman"/>
          <w:sz w:val="28"/>
          <w:szCs w:val="28"/>
        </w:rPr>
        <w:t>агролесомелиорации</w:t>
      </w:r>
      <w:proofErr w:type="spellEnd"/>
      <w:r w:rsidRPr="005D2C0E">
        <w:rPr>
          <w:rFonts w:ascii="Times New Roman" w:hAnsi="Times New Roman"/>
          <w:sz w:val="28"/>
          <w:szCs w:val="28"/>
        </w:rPr>
        <w:t>. Возможна засыпка узкой части оврагов.</w:t>
      </w:r>
      <w:r w:rsidR="00602E95" w:rsidRPr="005D2C0E">
        <w:rPr>
          <w:rFonts w:ascii="Times New Roman" w:hAnsi="Times New Roman"/>
          <w:sz w:val="28"/>
          <w:szCs w:val="28"/>
        </w:rPr>
        <w:t xml:space="preserve"> </w:t>
      </w:r>
    </w:p>
    <w:p w:rsidR="001F712A" w:rsidRPr="004C0E70" w:rsidRDefault="00602E95" w:rsidP="0013102A">
      <w:pPr>
        <w:pStyle w:val="a8"/>
        <w:widowControl w:val="0"/>
        <w:suppressAutoHyphens/>
        <w:spacing w:after="0" w:line="240" w:lineRule="auto"/>
        <w:ind w:left="0" w:firstLine="709"/>
        <w:jc w:val="both"/>
        <w:rPr>
          <w:rFonts w:ascii="Times New Roman" w:hAnsi="Times New Roman"/>
          <w:sz w:val="28"/>
          <w:szCs w:val="28"/>
          <w:lang w:eastAsia="ru-RU"/>
        </w:rPr>
      </w:pPr>
      <w:r>
        <w:rPr>
          <w:rFonts w:ascii="Times New Roman" w:eastAsia="Times New Roman" w:hAnsi="Times New Roman" w:cs="Times New Roman"/>
          <w:sz w:val="28"/>
          <w:szCs w:val="28"/>
          <w:lang w:eastAsia="ru-RU"/>
        </w:rPr>
        <w:t xml:space="preserve">Следует </w:t>
      </w:r>
      <w:r w:rsidRPr="004C0E70">
        <w:rPr>
          <w:rFonts w:ascii="Times New Roman" w:eastAsia="Times New Roman" w:hAnsi="Times New Roman" w:cs="Times New Roman"/>
          <w:sz w:val="28"/>
          <w:szCs w:val="28"/>
          <w:lang w:eastAsia="ru-RU"/>
        </w:rPr>
        <w:t>уделять особое внимание превентивным мероприятиям по обеспечению пожарной безопасности.</w:t>
      </w:r>
    </w:p>
    <w:p w:rsidR="001F712A" w:rsidRPr="004C0E70" w:rsidRDefault="001F712A" w:rsidP="0013102A">
      <w:pPr>
        <w:pStyle w:val="a8"/>
        <w:widowControl w:val="0"/>
        <w:suppressAutoHyphens/>
        <w:spacing w:after="0" w:line="240" w:lineRule="auto"/>
        <w:ind w:left="0" w:firstLine="709"/>
        <w:jc w:val="both"/>
        <w:rPr>
          <w:rFonts w:ascii="Times New Roman" w:hAnsi="Times New Roman"/>
          <w:sz w:val="28"/>
          <w:szCs w:val="28"/>
          <w:lang w:eastAsia="ru-RU"/>
        </w:rPr>
      </w:pPr>
      <w:r w:rsidRPr="004C0E70">
        <w:rPr>
          <w:rFonts w:ascii="Times New Roman" w:hAnsi="Times New Roman"/>
          <w:sz w:val="28"/>
          <w:szCs w:val="28"/>
          <w:lang w:eastAsia="ru-RU"/>
        </w:rPr>
        <w:t xml:space="preserve">Более подробно мероприятия по защите территории от чрезвычайных ситуаций природного характера рассмотрены в пункте 4.13 «Мероприятия инженерной подготовки территории», а мероприятия по предупреждению лесных пожаров прописаны в пункте 4.14 «Перечень мероприятий по гражданской обороне, мероприятий по предупреждению чрезвычайных ситуаций природного и техногенного характера» пояснительной записки материалов по обоснованию генерального плана </w:t>
      </w:r>
      <w:proofErr w:type="spellStart"/>
      <w:r w:rsidR="00823E8E">
        <w:rPr>
          <w:rFonts w:ascii="Times New Roman" w:hAnsi="Times New Roman"/>
          <w:sz w:val="28"/>
          <w:szCs w:val="28"/>
          <w:lang w:eastAsia="ru-RU"/>
        </w:rPr>
        <w:t>Большефроловского</w:t>
      </w:r>
      <w:proofErr w:type="spellEnd"/>
      <w:r w:rsidRPr="004C0E70">
        <w:rPr>
          <w:rFonts w:ascii="Times New Roman" w:hAnsi="Times New Roman"/>
          <w:sz w:val="28"/>
          <w:szCs w:val="28"/>
          <w:lang w:eastAsia="ru-RU"/>
        </w:rPr>
        <w:t xml:space="preserve"> сельского поселения </w:t>
      </w:r>
      <w:proofErr w:type="spellStart"/>
      <w:r w:rsidR="00823E8E">
        <w:rPr>
          <w:rFonts w:ascii="Times New Roman" w:hAnsi="Times New Roman"/>
          <w:sz w:val="28"/>
          <w:szCs w:val="28"/>
          <w:lang w:eastAsia="ru-RU"/>
        </w:rPr>
        <w:t>Буинского</w:t>
      </w:r>
      <w:proofErr w:type="spellEnd"/>
      <w:r w:rsidR="00602E95" w:rsidRPr="004C0E70">
        <w:rPr>
          <w:rFonts w:ascii="Times New Roman" w:hAnsi="Times New Roman"/>
          <w:sz w:val="28"/>
          <w:szCs w:val="28"/>
          <w:lang w:eastAsia="ru-RU"/>
        </w:rPr>
        <w:t xml:space="preserve"> </w:t>
      </w:r>
      <w:r w:rsidRPr="004C0E70">
        <w:rPr>
          <w:rFonts w:ascii="Times New Roman" w:hAnsi="Times New Roman"/>
          <w:sz w:val="28"/>
          <w:szCs w:val="28"/>
          <w:lang w:eastAsia="ru-RU"/>
        </w:rPr>
        <w:t>района Республики Татарстан.</w:t>
      </w:r>
    </w:p>
    <w:p w:rsidR="001F1695" w:rsidRPr="004C0E70" w:rsidRDefault="001F1695" w:rsidP="0013102A">
      <w:pPr>
        <w:pStyle w:val="a8"/>
        <w:widowControl w:val="0"/>
        <w:suppressAutoHyphens/>
        <w:spacing w:after="0" w:line="240" w:lineRule="auto"/>
        <w:ind w:left="0" w:firstLine="709"/>
        <w:jc w:val="both"/>
        <w:rPr>
          <w:rFonts w:ascii="Times New Roman" w:hAnsi="Times New Roman"/>
          <w:sz w:val="28"/>
          <w:szCs w:val="28"/>
          <w:lang w:eastAsia="ru-RU"/>
        </w:rPr>
      </w:pPr>
    </w:p>
    <w:p w:rsidR="00FA3B8B" w:rsidRPr="004C0E70" w:rsidRDefault="00FA3B8B" w:rsidP="00D941B4">
      <w:pPr>
        <w:pStyle w:val="20"/>
        <w:keepNext w:val="0"/>
        <w:keepLines w:val="0"/>
        <w:widowControl w:val="0"/>
        <w:numPr>
          <w:ilvl w:val="1"/>
          <w:numId w:val="10"/>
        </w:numPr>
        <w:suppressAutoHyphens/>
        <w:spacing w:before="0" w:after="160" w:line="240" w:lineRule="auto"/>
        <w:ind w:left="0" w:firstLine="709"/>
        <w:jc w:val="center"/>
        <w:rPr>
          <w:rFonts w:ascii="Times New Roman" w:hAnsi="Times New Roman" w:cs="Times New Roman"/>
          <w:b/>
          <w:color w:val="auto"/>
          <w:sz w:val="28"/>
          <w:szCs w:val="28"/>
          <w:lang w:eastAsia="ru-RU"/>
        </w:rPr>
      </w:pPr>
      <w:bookmarkStart w:id="72" w:name="_Toc103340821"/>
      <w:r w:rsidRPr="004C0E70">
        <w:rPr>
          <w:rFonts w:ascii="Times New Roman" w:hAnsi="Times New Roman" w:cs="Times New Roman"/>
          <w:b/>
          <w:color w:val="auto"/>
          <w:sz w:val="28"/>
          <w:szCs w:val="28"/>
          <w:lang w:eastAsia="ru-RU"/>
        </w:rPr>
        <w:t xml:space="preserve">Мероприятия по оптимизации санитарно-эпидемиологического состояния </w:t>
      </w:r>
      <w:r w:rsidR="00734553" w:rsidRPr="004C0E70">
        <w:rPr>
          <w:rFonts w:ascii="Times New Roman" w:hAnsi="Times New Roman" w:cs="Times New Roman"/>
          <w:b/>
          <w:color w:val="auto"/>
          <w:sz w:val="28"/>
          <w:szCs w:val="28"/>
          <w:lang w:eastAsia="ru-RU"/>
        </w:rPr>
        <w:t>территории и здоровья населения</w:t>
      </w:r>
      <w:bookmarkEnd w:id="72"/>
    </w:p>
    <w:p w:rsidR="00F210B1" w:rsidRDefault="005D2C0E" w:rsidP="0013102A">
      <w:pPr>
        <w:pStyle w:val="a8"/>
        <w:widowControl w:val="0"/>
        <w:suppressAutoHyphens/>
        <w:spacing w:after="0" w:line="240" w:lineRule="auto"/>
        <w:ind w:left="0" w:firstLine="709"/>
        <w:jc w:val="both"/>
        <w:rPr>
          <w:rFonts w:ascii="Times New Roman" w:hAnsi="Times New Roman" w:cs="Times New Roman"/>
          <w:sz w:val="28"/>
          <w:szCs w:val="28"/>
          <w:lang w:eastAsia="ru-RU"/>
        </w:rPr>
      </w:pPr>
      <w:r w:rsidRPr="004C0E70">
        <w:rPr>
          <w:rFonts w:ascii="Times New Roman" w:hAnsi="Times New Roman" w:cs="Times New Roman"/>
          <w:sz w:val="28"/>
          <w:szCs w:val="28"/>
          <w:lang w:eastAsia="ru-RU"/>
        </w:rPr>
        <w:t>Соблюдение режима использования земельных участков в границах санитарно-защитных</w:t>
      </w:r>
      <w:r w:rsidRPr="005D2C0E">
        <w:rPr>
          <w:rFonts w:ascii="Times New Roman" w:hAnsi="Times New Roman" w:cs="Times New Roman"/>
          <w:sz w:val="28"/>
          <w:szCs w:val="28"/>
          <w:lang w:eastAsia="ru-RU"/>
        </w:rPr>
        <w:t xml:space="preserve"> зон, установление санитарно-защитных зон для существующих и планируемых производственных предприятий; соблюдение режима зон санитарной охраны источников питьевого водоснабжения и лабораторный контроль качества питьевых вод; организация озеленения специального назначения вдоль дорог регионального значения; проведение водоохранных мероприятий, в том числе установка локальных очистных сооружений; правильное обращение с отходами и сточными водами; производственный контроль качества атмосферного воздуха, поверхностных и подземных вод, почв, микробиологический мониторинг почв сибиреязвенных захоронений; ликвидация неиспользуемых биотермических ям будут способствовать улучшению санитарно-эпидемиологического состояния территории и оказывать благоприятное воздействие на здоровье населения.</w:t>
      </w:r>
    </w:p>
    <w:p w:rsidR="000C2F8E" w:rsidRPr="00917DAA" w:rsidRDefault="000C2F8E" w:rsidP="000C2F8E">
      <w:pPr>
        <w:spacing w:after="0" w:line="240" w:lineRule="auto"/>
        <w:ind w:firstLine="709"/>
        <w:jc w:val="both"/>
        <w:rPr>
          <w:rFonts w:ascii="Times New Roman" w:hAnsi="Times New Roman" w:cs="Times New Roman"/>
          <w:sz w:val="28"/>
          <w:szCs w:val="28"/>
          <w:lang w:eastAsia="ru-RU"/>
        </w:rPr>
      </w:pPr>
      <w:r w:rsidRPr="00917DAA">
        <w:rPr>
          <w:rFonts w:ascii="Times New Roman" w:hAnsi="Times New Roman" w:cs="Times New Roman"/>
          <w:sz w:val="28"/>
          <w:szCs w:val="28"/>
          <w:lang w:eastAsia="ru-RU"/>
        </w:rPr>
        <w:t xml:space="preserve">В незначительной отдаленности от города Буинска, на территории </w:t>
      </w:r>
      <w:proofErr w:type="spellStart"/>
      <w:r w:rsidRPr="00917DAA">
        <w:rPr>
          <w:rFonts w:ascii="Times New Roman" w:hAnsi="Times New Roman" w:cs="Times New Roman"/>
          <w:sz w:val="28"/>
          <w:szCs w:val="28"/>
          <w:lang w:eastAsia="ru-RU"/>
        </w:rPr>
        <w:t>Большефроловского</w:t>
      </w:r>
      <w:proofErr w:type="spellEnd"/>
      <w:r w:rsidRPr="00917DAA">
        <w:rPr>
          <w:rFonts w:ascii="Times New Roman" w:hAnsi="Times New Roman" w:cs="Times New Roman"/>
          <w:sz w:val="28"/>
          <w:szCs w:val="28"/>
          <w:lang w:eastAsia="ru-RU"/>
        </w:rPr>
        <w:t xml:space="preserve"> сельского поселения имеется земельный участок с кадастровым номером 16:14:090101:224, площадью 4,6 га, относящегося к землям лесного фонда.</w:t>
      </w:r>
    </w:p>
    <w:p w:rsidR="000C2F8E" w:rsidRPr="00917DAA" w:rsidRDefault="000C2F8E" w:rsidP="000C2F8E">
      <w:pPr>
        <w:spacing w:after="0" w:line="240" w:lineRule="auto"/>
        <w:ind w:firstLine="709"/>
        <w:jc w:val="both"/>
        <w:rPr>
          <w:rFonts w:ascii="Times New Roman" w:hAnsi="Times New Roman" w:cs="Times New Roman"/>
          <w:sz w:val="28"/>
          <w:szCs w:val="28"/>
          <w:lang w:eastAsia="ru-RU"/>
        </w:rPr>
      </w:pPr>
      <w:r w:rsidRPr="00917DAA">
        <w:rPr>
          <w:rFonts w:ascii="Times New Roman" w:hAnsi="Times New Roman" w:cs="Times New Roman"/>
          <w:sz w:val="28"/>
          <w:szCs w:val="28"/>
          <w:lang w:eastAsia="ru-RU"/>
        </w:rPr>
        <w:t xml:space="preserve">Перевод данной земельного участка из категории лесного фонда в категорию земель населенных пунктов позволит создать на данной территории оздоровительные комплексы для населения не только </w:t>
      </w:r>
      <w:proofErr w:type="spellStart"/>
      <w:r w:rsidRPr="00917DAA">
        <w:rPr>
          <w:rFonts w:ascii="Times New Roman" w:hAnsi="Times New Roman" w:cs="Times New Roman"/>
          <w:sz w:val="28"/>
          <w:szCs w:val="28"/>
          <w:lang w:eastAsia="ru-RU"/>
        </w:rPr>
        <w:t>Буинского</w:t>
      </w:r>
      <w:proofErr w:type="spellEnd"/>
      <w:r w:rsidRPr="00917DAA">
        <w:rPr>
          <w:rFonts w:ascii="Times New Roman" w:hAnsi="Times New Roman" w:cs="Times New Roman"/>
          <w:sz w:val="28"/>
          <w:szCs w:val="28"/>
          <w:lang w:eastAsia="ru-RU"/>
        </w:rPr>
        <w:t xml:space="preserve"> района, но и близлежащих районов.</w:t>
      </w:r>
    </w:p>
    <w:p w:rsidR="0011483E" w:rsidRPr="003C4FDD" w:rsidRDefault="000C2F8E" w:rsidP="0034323F">
      <w:pPr>
        <w:spacing w:after="0" w:line="240" w:lineRule="auto"/>
        <w:ind w:firstLine="709"/>
        <w:jc w:val="both"/>
        <w:rPr>
          <w:lang w:eastAsia="ru-RU"/>
        </w:rPr>
      </w:pPr>
      <w:r w:rsidRPr="00917DAA">
        <w:rPr>
          <w:rFonts w:ascii="Times New Roman" w:hAnsi="Times New Roman" w:cs="Times New Roman"/>
          <w:sz w:val="28"/>
          <w:szCs w:val="28"/>
          <w:lang w:eastAsia="ru-RU"/>
        </w:rPr>
        <w:t xml:space="preserve">Кроме этого создание на данной территории оздоровительных комплексов позволит реализовать дополнительно Стратегию развития </w:t>
      </w:r>
      <w:proofErr w:type="spellStart"/>
      <w:r w:rsidRPr="00917DAA">
        <w:rPr>
          <w:rFonts w:ascii="Times New Roman" w:hAnsi="Times New Roman" w:cs="Times New Roman"/>
          <w:sz w:val="28"/>
          <w:szCs w:val="28"/>
          <w:lang w:eastAsia="ru-RU"/>
        </w:rPr>
        <w:t>Буинского</w:t>
      </w:r>
      <w:proofErr w:type="spellEnd"/>
      <w:r w:rsidRPr="00917DAA">
        <w:rPr>
          <w:rFonts w:ascii="Times New Roman" w:hAnsi="Times New Roman" w:cs="Times New Roman"/>
          <w:sz w:val="28"/>
          <w:szCs w:val="28"/>
          <w:lang w:eastAsia="ru-RU"/>
        </w:rPr>
        <w:t xml:space="preserve"> района, связанного с развитием туризма на территории района, поскольку экскурсионный потенциал района достаточно высокий.</w:t>
      </w:r>
      <w:r w:rsidR="0011483E" w:rsidRPr="003C4FDD">
        <w:rPr>
          <w:lang w:eastAsia="ru-RU"/>
        </w:rPr>
        <w:br w:type="page"/>
      </w:r>
    </w:p>
    <w:p w:rsidR="00F37A38" w:rsidRPr="003C4FDD" w:rsidRDefault="00F251AE" w:rsidP="00CE1A18">
      <w:pPr>
        <w:pStyle w:val="17"/>
      </w:pPr>
      <w:bookmarkStart w:id="73" w:name="_Toc7079022"/>
      <w:bookmarkStart w:id="74" w:name="_Toc316136505"/>
      <w:bookmarkStart w:id="75" w:name="_Toc266432775"/>
      <w:bookmarkStart w:id="76" w:name="_Toc103340822"/>
      <w:r w:rsidRPr="003C4FDD">
        <w:lastRenderedPageBreak/>
        <w:t xml:space="preserve">8. </w:t>
      </w:r>
      <w:r w:rsidR="00F37A38" w:rsidRPr="003C4FDD">
        <w:t>Список использованной литературы</w:t>
      </w:r>
      <w:bookmarkEnd w:id="73"/>
      <w:bookmarkEnd w:id="74"/>
      <w:bookmarkEnd w:id="75"/>
      <w:bookmarkEnd w:id="76"/>
    </w:p>
    <w:p w:rsidR="00130C33" w:rsidRPr="003C4FDD" w:rsidRDefault="00130C33" w:rsidP="00D941B4">
      <w:pPr>
        <w:numPr>
          <w:ilvl w:val="0"/>
          <w:numId w:val="19"/>
        </w:numPr>
        <w:spacing w:after="0" w:line="240" w:lineRule="auto"/>
        <w:ind w:left="0" w:firstLine="709"/>
        <w:jc w:val="both"/>
        <w:rPr>
          <w:rFonts w:ascii="Times New Roman" w:eastAsia="Times New Roman" w:hAnsi="Times New Roman" w:cs="Times New Roman"/>
          <w:sz w:val="28"/>
          <w:szCs w:val="28"/>
          <w:lang w:eastAsia="ru-RU"/>
        </w:rPr>
      </w:pPr>
      <w:r w:rsidRPr="003C4FDD">
        <w:rPr>
          <w:rFonts w:ascii="Times New Roman" w:eastAsia="Times New Roman" w:hAnsi="Times New Roman" w:cs="Times New Roman"/>
          <w:sz w:val="28"/>
          <w:szCs w:val="28"/>
          <w:lang w:eastAsia="ru-RU"/>
        </w:rPr>
        <w:t>Ландшафты Республики Татарстан. Региональный ландшафтно-экологический анализ//Под редакцией профессора Ермолаева / Ермолаев О.П., Игонин М.Е., Бубнов А.Ю., Павлова С.В. – Казань: «Слово». – 2007. – 411 с.</w:t>
      </w:r>
    </w:p>
    <w:p w:rsidR="00130C33" w:rsidRPr="003C4FDD" w:rsidRDefault="00130C33" w:rsidP="00D941B4">
      <w:pPr>
        <w:numPr>
          <w:ilvl w:val="0"/>
          <w:numId w:val="19"/>
        </w:numPr>
        <w:spacing w:after="0" w:line="240" w:lineRule="auto"/>
        <w:ind w:left="0" w:firstLine="709"/>
        <w:jc w:val="both"/>
        <w:rPr>
          <w:rFonts w:ascii="Times New Roman" w:eastAsia="Times New Roman" w:hAnsi="Times New Roman" w:cs="Times New Roman"/>
          <w:sz w:val="28"/>
          <w:szCs w:val="28"/>
          <w:lang w:eastAsia="ru-RU"/>
        </w:rPr>
      </w:pPr>
      <w:r w:rsidRPr="003C4FDD">
        <w:rPr>
          <w:rFonts w:ascii="Times New Roman" w:eastAsia="Times New Roman" w:hAnsi="Times New Roman" w:cs="Times New Roman"/>
          <w:sz w:val="28"/>
          <w:szCs w:val="28"/>
          <w:lang w:eastAsia="ru-RU"/>
        </w:rPr>
        <w:t xml:space="preserve">Красная книга Республики Татарстан: животные, растения, грибы/ гл. ред. А. И. </w:t>
      </w:r>
      <w:proofErr w:type="spellStart"/>
      <w:r w:rsidRPr="003C4FDD">
        <w:rPr>
          <w:rFonts w:ascii="Times New Roman" w:eastAsia="Times New Roman" w:hAnsi="Times New Roman" w:cs="Times New Roman"/>
          <w:sz w:val="28"/>
          <w:szCs w:val="28"/>
          <w:lang w:eastAsia="ru-RU"/>
        </w:rPr>
        <w:t>Щеповских</w:t>
      </w:r>
      <w:proofErr w:type="spellEnd"/>
      <w:r w:rsidRPr="003C4FDD">
        <w:rPr>
          <w:rFonts w:ascii="Times New Roman" w:eastAsia="Times New Roman" w:hAnsi="Times New Roman" w:cs="Times New Roman"/>
          <w:sz w:val="28"/>
          <w:szCs w:val="28"/>
          <w:lang w:eastAsia="ru-RU"/>
        </w:rPr>
        <w:t>. – Казань: Природа: Стар, 1995. – 454 с.</w:t>
      </w:r>
    </w:p>
    <w:p w:rsidR="00130C33" w:rsidRPr="0034323F" w:rsidRDefault="00130C33" w:rsidP="00D941B4">
      <w:pPr>
        <w:numPr>
          <w:ilvl w:val="0"/>
          <w:numId w:val="19"/>
        </w:numPr>
        <w:spacing w:after="0" w:line="240" w:lineRule="auto"/>
        <w:ind w:left="0" w:firstLine="709"/>
        <w:jc w:val="both"/>
        <w:rPr>
          <w:rFonts w:ascii="Times New Roman" w:eastAsia="Times New Roman" w:hAnsi="Times New Roman" w:cs="Times New Roman"/>
          <w:sz w:val="28"/>
          <w:szCs w:val="28"/>
          <w:lang w:eastAsia="ru-RU"/>
        </w:rPr>
      </w:pPr>
      <w:r w:rsidRPr="003C4FDD">
        <w:rPr>
          <w:rFonts w:ascii="Times New Roman" w:hAnsi="Times New Roman" w:cs="Times New Roman"/>
          <w:sz w:val="28"/>
          <w:szCs w:val="28"/>
        </w:rPr>
        <w:t xml:space="preserve">Справочное пособие «Биологическое разнообразие и особо охраняемые </w:t>
      </w:r>
      <w:r w:rsidRPr="0034323F">
        <w:rPr>
          <w:rFonts w:ascii="Times New Roman" w:hAnsi="Times New Roman" w:cs="Times New Roman"/>
          <w:sz w:val="28"/>
          <w:szCs w:val="28"/>
        </w:rPr>
        <w:t>природные территории Республики Татарстан», Казань,</w:t>
      </w:r>
      <w:r w:rsidR="00DD0438">
        <w:rPr>
          <w:rFonts w:ascii="Times New Roman" w:hAnsi="Times New Roman" w:cs="Times New Roman"/>
          <w:sz w:val="28"/>
          <w:szCs w:val="28"/>
        </w:rPr>
        <w:t xml:space="preserve"> </w:t>
      </w:r>
      <w:r w:rsidRPr="0034323F">
        <w:rPr>
          <w:rFonts w:ascii="Times New Roman" w:hAnsi="Times New Roman" w:cs="Times New Roman"/>
          <w:sz w:val="28"/>
          <w:szCs w:val="28"/>
        </w:rPr>
        <w:t>2018г.</w:t>
      </w:r>
    </w:p>
    <w:p w:rsidR="00130C33" w:rsidRPr="0034323F" w:rsidRDefault="00130C33" w:rsidP="0013102A">
      <w:pPr>
        <w:keepNext/>
        <w:tabs>
          <w:tab w:val="num" w:pos="600"/>
        </w:tabs>
        <w:spacing w:line="240" w:lineRule="auto"/>
        <w:ind w:firstLine="709"/>
        <w:jc w:val="center"/>
        <w:rPr>
          <w:rFonts w:ascii="Times New Roman" w:eastAsia="Times New Roman" w:hAnsi="Times New Roman" w:cs="Times New Roman"/>
          <w:b/>
          <w:sz w:val="28"/>
          <w:szCs w:val="28"/>
          <w:lang w:eastAsia="ru-RU"/>
        </w:rPr>
      </w:pPr>
      <w:r w:rsidRPr="0034323F">
        <w:rPr>
          <w:rFonts w:ascii="Times New Roman" w:eastAsia="Times New Roman" w:hAnsi="Times New Roman" w:cs="Times New Roman"/>
          <w:b/>
          <w:sz w:val="28"/>
          <w:szCs w:val="28"/>
          <w:lang w:eastAsia="ru-RU"/>
        </w:rPr>
        <w:t>Фондовые материалы</w:t>
      </w:r>
    </w:p>
    <w:p w:rsidR="004C0E70" w:rsidRPr="0034323F" w:rsidRDefault="004C0E70" w:rsidP="00D941B4">
      <w:pPr>
        <w:numPr>
          <w:ilvl w:val="0"/>
          <w:numId w:val="19"/>
        </w:numPr>
        <w:spacing w:after="0" w:line="240" w:lineRule="auto"/>
        <w:ind w:left="0" w:firstLine="709"/>
        <w:contextualSpacing/>
        <w:jc w:val="both"/>
        <w:rPr>
          <w:rFonts w:ascii="Times New Roman" w:eastAsia="Times New Roman" w:hAnsi="Times New Roman" w:cs="Times New Roman"/>
          <w:sz w:val="28"/>
          <w:szCs w:val="28"/>
          <w:lang w:eastAsia="ru-RU"/>
        </w:rPr>
      </w:pPr>
      <w:r w:rsidRPr="0034323F">
        <w:rPr>
          <w:rFonts w:ascii="Times New Roman" w:eastAsia="Times New Roman" w:hAnsi="Times New Roman" w:cs="Times New Roman"/>
          <w:sz w:val="28"/>
          <w:szCs w:val="28"/>
          <w:lang w:eastAsia="ru-RU"/>
        </w:rPr>
        <w:t>Исходные данные, предоставленные о</w:t>
      </w:r>
      <w:r w:rsidR="008B293A" w:rsidRPr="0034323F">
        <w:rPr>
          <w:rFonts w:ascii="Times New Roman" w:eastAsia="Times New Roman" w:hAnsi="Times New Roman" w:cs="Times New Roman"/>
          <w:sz w:val="28"/>
          <w:szCs w:val="28"/>
          <w:lang w:eastAsia="ru-RU"/>
        </w:rPr>
        <w:t xml:space="preserve">рганами местного самоуправления </w:t>
      </w:r>
      <w:proofErr w:type="spellStart"/>
      <w:r w:rsidR="0034323F" w:rsidRPr="0034323F">
        <w:rPr>
          <w:rFonts w:ascii="Times New Roman" w:hAnsi="Times New Roman" w:cs="Times New Roman"/>
          <w:sz w:val="28"/>
          <w:szCs w:val="28"/>
        </w:rPr>
        <w:t>Буинского</w:t>
      </w:r>
      <w:proofErr w:type="spellEnd"/>
      <w:r w:rsidRPr="0034323F">
        <w:rPr>
          <w:rFonts w:ascii="Times New Roman" w:hAnsi="Times New Roman" w:cs="Times New Roman"/>
          <w:sz w:val="28"/>
          <w:szCs w:val="28"/>
        </w:rPr>
        <w:t xml:space="preserve"> муниципального района Республики Татарстан и </w:t>
      </w:r>
      <w:proofErr w:type="spellStart"/>
      <w:r w:rsidR="0034323F" w:rsidRPr="0034323F">
        <w:rPr>
          <w:rFonts w:ascii="Times New Roman" w:hAnsi="Times New Roman" w:cs="Times New Roman"/>
          <w:sz w:val="28"/>
          <w:szCs w:val="28"/>
        </w:rPr>
        <w:t>Большефроловского</w:t>
      </w:r>
      <w:proofErr w:type="spellEnd"/>
      <w:r w:rsidR="0034323F" w:rsidRPr="0034323F">
        <w:rPr>
          <w:rFonts w:ascii="Times New Roman" w:hAnsi="Times New Roman" w:cs="Times New Roman"/>
          <w:sz w:val="28"/>
          <w:szCs w:val="28"/>
        </w:rPr>
        <w:t xml:space="preserve"> </w:t>
      </w:r>
      <w:r w:rsidRPr="0034323F">
        <w:rPr>
          <w:rFonts w:ascii="Times New Roman" w:hAnsi="Times New Roman" w:cs="Times New Roman"/>
          <w:sz w:val="28"/>
          <w:szCs w:val="28"/>
        </w:rPr>
        <w:t xml:space="preserve">сельского поселения </w:t>
      </w:r>
      <w:proofErr w:type="spellStart"/>
      <w:r w:rsidR="0034323F" w:rsidRPr="0034323F">
        <w:rPr>
          <w:rFonts w:ascii="Times New Roman" w:hAnsi="Times New Roman" w:cs="Times New Roman"/>
          <w:sz w:val="28"/>
          <w:szCs w:val="28"/>
        </w:rPr>
        <w:t>Буинского</w:t>
      </w:r>
      <w:proofErr w:type="spellEnd"/>
      <w:r w:rsidRPr="0034323F">
        <w:rPr>
          <w:rFonts w:ascii="Times New Roman" w:hAnsi="Times New Roman" w:cs="Times New Roman"/>
          <w:sz w:val="28"/>
          <w:szCs w:val="28"/>
        </w:rPr>
        <w:t xml:space="preserve"> муниципального района Республики Татарстан</w:t>
      </w:r>
      <w:r w:rsidRPr="0034323F">
        <w:rPr>
          <w:rFonts w:ascii="Times New Roman" w:eastAsia="Times New Roman" w:hAnsi="Times New Roman" w:cs="Times New Roman"/>
          <w:sz w:val="28"/>
          <w:szCs w:val="28"/>
          <w:lang w:eastAsia="ru-RU"/>
        </w:rPr>
        <w:t>.</w:t>
      </w:r>
    </w:p>
    <w:p w:rsidR="004C0E70" w:rsidRPr="0034323F" w:rsidRDefault="004C0E70" w:rsidP="00D941B4">
      <w:pPr>
        <w:numPr>
          <w:ilvl w:val="0"/>
          <w:numId w:val="19"/>
        </w:numPr>
        <w:spacing w:after="0" w:line="240" w:lineRule="auto"/>
        <w:ind w:left="0" w:firstLine="709"/>
        <w:contextualSpacing/>
        <w:jc w:val="both"/>
        <w:rPr>
          <w:rFonts w:ascii="Times New Roman" w:eastAsia="Times New Roman" w:hAnsi="Times New Roman" w:cs="Times New Roman"/>
          <w:sz w:val="28"/>
          <w:szCs w:val="28"/>
          <w:lang w:eastAsia="ru-RU"/>
        </w:rPr>
      </w:pPr>
      <w:r w:rsidRPr="0034323F">
        <w:rPr>
          <w:rFonts w:ascii="Times New Roman" w:eastAsia="Times New Roman" w:hAnsi="Times New Roman" w:cs="Times New Roman"/>
          <w:sz w:val="28"/>
          <w:szCs w:val="28"/>
          <w:lang w:eastAsia="ru-RU"/>
        </w:rPr>
        <w:t xml:space="preserve">Схема территориального планирования Республики Татарстан </w:t>
      </w:r>
    </w:p>
    <w:p w:rsidR="004C0E70" w:rsidRPr="00220987" w:rsidRDefault="004C0E70" w:rsidP="00D941B4">
      <w:pPr>
        <w:numPr>
          <w:ilvl w:val="0"/>
          <w:numId w:val="19"/>
        </w:numPr>
        <w:spacing w:after="0" w:line="240" w:lineRule="auto"/>
        <w:ind w:left="0" w:firstLine="709"/>
        <w:contextualSpacing/>
        <w:jc w:val="both"/>
        <w:rPr>
          <w:rFonts w:ascii="Times New Roman" w:eastAsia="Times New Roman" w:hAnsi="Times New Roman" w:cs="Times New Roman"/>
          <w:sz w:val="28"/>
          <w:szCs w:val="28"/>
          <w:lang w:eastAsia="ru-RU"/>
        </w:rPr>
      </w:pPr>
      <w:r w:rsidRPr="0034323F">
        <w:rPr>
          <w:rFonts w:ascii="Times New Roman" w:eastAsia="Times New Roman" w:hAnsi="Times New Roman" w:cs="Times New Roman"/>
          <w:sz w:val="28"/>
          <w:szCs w:val="28"/>
          <w:lang w:eastAsia="ru-RU"/>
        </w:rPr>
        <w:t xml:space="preserve">Схема территориального планирования </w:t>
      </w:r>
      <w:proofErr w:type="spellStart"/>
      <w:r w:rsidR="0034323F" w:rsidRPr="0034323F">
        <w:rPr>
          <w:rFonts w:ascii="Times New Roman" w:hAnsi="Times New Roman" w:cs="Times New Roman"/>
          <w:sz w:val="28"/>
          <w:szCs w:val="28"/>
        </w:rPr>
        <w:t>Буинского</w:t>
      </w:r>
      <w:proofErr w:type="spellEnd"/>
      <w:r w:rsidR="0034323F" w:rsidRPr="0034323F">
        <w:rPr>
          <w:rFonts w:ascii="Times New Roman" w:hAnsi="Times New Roman" w:cs="Times New Roman"/>
          <w:sz w:val="28"/>
          <w:szCs w:val="28"/>
        </w:rPr>
        <w:t xml:space="preserve"> </w:t>
      </w:r>
      <w:r w:rsidRPr="0034323F">
        <w:rPr>
          <w:rFonts w:ascii="Times New Roman" w:hAnsi="Times New Roman" w:cs="Times New Roman"/>
          <w:sz w:val="28"/>
          <w:szCs w:val="28"/>
        </w:rPr>
        <w:t>муниципального района</w:t>
      </w:r>
      <w:r w:rsidR="00D10B6E" w:rsidRPr="0034323F">
        <w:rPr>
          <w:rFonts w:ascii="Times New Roman" w:hAnsi="Times New Roman" w:cs="Times New Roman"/>
          <w:sz w:val="28"/>
          <w:szCs w:val="28"/>
        </w:rPr>
        <w:t xml:space="preserve"> </w:t>
      </w:r>
      <w:r w:rsidR="00D10B6E" w:rsidRPr="00220987">
        <w:rPr>
          <w:rFonts w:ascii="Times New Roman" w:hAnsi="Times New Roman" w:cs="Times New Roman"/>
          <w:sz w:val="28"/>
          <w:szCs w:val="28"/>
        </w:rPr>
        <w:t>Республики Татарстан</w:t>
      </w:r>
      <w:r w:rsidRPr="00220987">
        <w:rPr>
          <w:rFonts w:ascii="Times New Roman" w:hAnsi="Times New Roman" w:cs="Times New Roman"/>
          <w:sz w:val="28"/>
          <w:szCs w:val="28"/>
        </w:rPr>
        <w:t xml:space="preserve">, утв. Решением Совета </w:t>
      </w:r>
      <w:proofErr w:type="spellStart"/>
      <w:r w:rsidR="0034323F" w:rsidRPr="00220987">
        <w:rPr>
          <w:rFonts w:ascii="Times New Roman" w:hAnsi="Times New Roman" w:cs="Times New Roman"/>
          <w:sz w:val="28"/>
          <w:szCs w:val="28"/>
        </w:rPr>
        <w:t>Буинского</w:t>
      </w:r>
      <w:proofErr w:type="spellEnd"/>
      <w:r w:rsidRPr="00220987">
        <w:rPr>
          <w:rFonts w:ascii="Times New Roman" w:hAnsi="Times New Roman" w:cs="Times New Roman"/>
          <w:sz w:val="28"/>
          <w:szCs w:val="28"/>
        </w:rPr>
        <w:t xml:space="preserve"> муниципального района Республики Татарстан </w:t>
      </w:r>
      <w:r w:rsidR="0034323F" w:rsidRPr="00220987">
        <w:rPr>
          <w:rFonts w:ascii="Times New Roman" w:hAnsi="Times New Roman" w:cs="Times New Roman"/>
          <w:sz w:val="28"/>
          <w:szCs w:val="28"/>
        </w:rPr>
        <w:t>20</w:t>
      </w:r>
      <w:r w:rsidRPr="00220987">
        <w:rPr>
          <w:rFonts w:ascii="Times New Roman" w:hAnsi="Times New Roman" w:cs="Times New Roman"/>
          <w:sz w:val="28"/>
          <w:szCs w:val="28"/>
        </w:rPr>
        <w:t>.</w:t>
      </w:r>
      <w:r w:rsidR="00D10B6E" w:rsidRPr="00220987">
        <w:rPr>
          <w:rFonts w:ascii="Times New Roman" w:hAnsi="Times New Roman" w:cs="Times New Roman"/>
          <w:sz w:val="28"/>
          <w:szCs w:val="28"/>
        </w:rPr>
        <w:t>1</w:t>
      </w:r>
      <w:r w:rsidR="0034323F" w:rsidRPr="00220987">
        <w:rPr>
          <w:rFonts w:ascii="Times New Roman" w:hAnsi="Times New Roman" w:cs="Times New Roman"/>
          <w:sz w:val="28"/>
          <w:szCs w:val="28"/>
        </w:rPr>
        <w:t>2</w:t>
      </w:r>
      <w:r w:rsidRPr="00220987">
        <w:rPr>
          <w:rFonts w:ascii="Times New Roman" w:hAnsi="Times New Roman" w:cs="Times New Roman"/>
          <w:sz w:val="28"/>
          <w:szCs w:val="28"/>
        </w:rPr>
        <w:t>.20</w:t>
      </w:r>
      <w:r w:rsidR="0034323F" w:rsidRPr="00220987">
        <w:rPr>
          <w:rFonts w:ascii="Times New Roman" w:hAnsi="Times New Roman" w:cs="Times New Roman"/>
          <w:sz w:val="28"/>
          <w:szCs w:val="28"/>
        </w:rPr>
        <w:t>1</w:t>
      </w:r>
      <w:r w:rsidR="00D10B6E" w:rsidRPr="00220987">
        <w:rPr>
          <w:rFonts w:ascii="Times New Roman" w:hAnsi="Times New Roman" w:cs="Times New Roman"/>
          <w:sz w:val="28"/>
          <w:szCs w:val="28"/>
        </w:rPr>
        <w:t>2 №3</w:t>
      </w:r>
      <w:r w:rsidR="0034323F" w:rsidRPr="00220987">
        <w:rPr>
          <w:rFonts w:ascii="Times New Roman" w:hAnsi="Times New Roman" w:cs="Times New Roman"/>
          <w:sz w:val="28"/>
          <w:szCs w:val="28"/>
        </w:rPr>
        <w:t>-27, с изменениями от 23.09.2020 г №6-1</w:t>
      </w:r>
      <w:r w:rsidRPr="00220987">
        <w:rPr>
          <w:rFonts w:ascii="Times New Roman" w:hAnsi="Times New Roman" w:cs="Times New Roman"/>
          <w:sz w:val="28"/>
          <w:szCs w:val="28"/>
        </w:rPr>
        <w:t>.</w:t>
      </w:r>
    </w:p>
    <w:p w:rsidR="003179CD" w:rsidRPr="00220987" w:rsidRDefault="003179CD" w:rsidP="00D941B4">
      <w:pPr>
        <w:numPr>
          <w:ilvl w:val="0"/>
          <w:numId w:val="19"/>
        </w:numPr>
        <w:spacing w:after="0" w:line="240" w:lineRule="auto"/>
        <w:ind w:left="0" w:firstLine="709"/>
        <w:contextualSpacing/>
        <w:jc w:val="both"/>
        <w:rPr>
          <w:rFonts w:ascii="Times New Roman" w:eastAsia="Times New Roman" w:hAnsi="Times New Roman" w:cs="Times New Roman"/>
          <w:sz w:val="28"/>
          <w:szCs w:val="28"/>
          <w:lang w:eastAsia="ru-RU"/>
        </w:rPr>
      </w:pPr>
      <w:r w:rsidRPr="00220987">
        <w:rPr>
          <w:rFonts w:ascii="Times New Roman" w:hAnsi="Times New Roman" w:cs="Times New Roman"/>
          <w:sz w:val="28"/>
          <w:szCs w:val="28"/>
        </w:rPr>
        <w:t xml:space="preserve">Генеральный план </w:t>
      </w:r>
      <w:proofErr w:type="spellStart"/>
      <w:r w:rsidR="00220987" w:rsidRPr="00220987">
        <w:rPr>
          <w:rFonts w:ascii="Times New Roman" w:hAnsi="Times New Roman" w:cs="Times New Roman"/>
          <w:sz w:val="28"/>
          <w:szCs w:val="28"/>
        </w:rPr>
        <w:t>Большефроловского</w:t>
      </w:r>
      <w:proofErr w:type="spellEnd"/>
      <w:r w:rsidRPr="00220987">
        <w:rPr>
          <w:rFonts w:ascii="Times New Roman" w:hAnsi="Times New Roman" w:cs="Times New Roman"/>
          <w:sz w:val="28"/>
          <w:szCs w:val="28"/>
        </w:rPr>
        <w:t xml:space="preserve"> сельско</w:t>
      </w:r>
      <w:r w:rsidR="00220987" w:rsidRPr="00220987">
        <w:rPr>
          <w:rFonts w:ascii="Times New Roman" w:hAnsi="Times New Roman" w:cs="Times New Roman"/>
          <w:sz w:val="28"/>
          <w:szCs w:val="28"/>
        </w:rPr>
        <w:t>го</w:t>
      </w:r>
      <w:r w:rsidRPr="00220987">
        <w:rPr>
          <w:rFonts w:ascii="Times New Roman" w:hAnsi="Times New Roman" w:cs="Times New Roman"/>
          <w:sz w:val="28"/>
          <w:szCs w:val="28"/>
        </w:rPr>
        <w:t xml:space="preserve"> поселени</w:t>
      </w:r>
      <w:r w:rsidR="00220987" w:rsidRPr="00220987">
        <w:rPr>
          <w:rFonts w:ascii="Times New Roman" w:hAnsi="Times New Roman" w:cs="Times New Roman"/>
          <w:sz w:val="28"/>
          <w:szCs w:val="28"/>
        </w:rPr>
        <w:t>я</w:t>
      </w:r>
      <w:r w:rsidRPr="00220987">
        <w:rPr>
          <w:rFonts w:ascii="Times New Roman" w:hAnsi="Times New Roman" w:cs="Times New Roman"/>
          <w:sz w:val="28"/>
          <w:szCs w:val="28"/>
        </w:rPr>
        <w:t xml:space="preserve"> </w:t>
      </w:r>
      <w:proofErr w:type="spellStart"/>
      <w:r w:rsidR="00220987" w:rsidRPr="00220987">
        <w:rPr>
          <w:rFonts w:ascii="Times New Roman" w:hAnsi="Times New Roman" w:cs="Times New Roman"/>
          <w:sz w:val="28"/>
          <w:szCs w:val="28"/>
        </w:rPr>
        <w:t>Буинского</w:t>
      </w:r>
      <w:proofErr w:type="spellEnd"/>
      <w:r w:rsidRPr="00220987">
        <w:rPr>
          <w:rFonts w:ascii="Times New Roman" w:hAnsi="Times New Roman" w:cs="Times New Roman"/>
          <w:sz w:val="28"/>
          <w:szCs w:val="28"/>
        </w:rPr>
        <w:t xml:space="preserve"> муниципального района Республики Татарстан, утв. Решением Совета </w:t>
      </w:r>
      <w:proofErr w:type="spellStart"/>
      <w:r w:rsidR="00220987" w:rsidRPr="00220987">
        <w:rPr>
          <w:rFonts w:ascii="Times New Roman" w:hAnsi="Times New Roman" w:cs="Times New Roman"/>
          <w:sz w:val="28"/>
          <w:szCs w:val="28"/>
        </w:rPr>
        <w:t>Буинского</w:t>
      </w:r>
      <w:proofErr w:type="spellEnd"/>
      <w:r w:rsidRPr="00220987">
        <w:rPr>
          <w:rFonts w:ascii="Times New Roman" w:hAnsi="Times New Roman" w:cs="Times New Roman"/>
          <w:sz w:val="28"/>
          <w:szCs w:val="28"/>
        </w:rPr>
        <w:t xml:space="preserve"> муниципального района Республики Татарстан от </w:t>
      </w:r>
      <w:r w:rsidR="00220987" w:rsidRPr="00220987">
        <w:rPr>
          <w:rFonts w:ascii="Times New Roman" w:hAnsi="Times New Roman" w:cs="Times New Roman"/>
          <w:sz w:val="28"/>
          <w:szCs w:val="28"/>
        </w:rPr>
        <w:t>09</w:t>
      </w:r>
      <w:r w:rsidRPr="00220987">
        <w:rPr>
          <w:rFonts w:ascii="Times New Roman" w:hAnsi="Times New Roman" w:cs="Times New Roman"/>
          <w:sz w:val="28"/>
          <w:szCs w:val="28"/>
        </w:rPr>
        <w:t>.1</w:t>
      </w:r>
      <w:r w:rsidR="00220987" w:rsidRPr="00220987">
        <w:rPr>
          <w:rFonts w:ascii="Times New Roman" w:hAnsi="Times New Roman" w:cs="Times New Roman"/>
          <w:sz w:val="28"/>
          <w:szCs w:val="28"/>
        </w:rPr>
        <w:t>1</w:t>
      </w:r>
      <w:r w:rsidRPr="00220987">
        <w:rPr>
          <w:rFonts w:ascii="Times New Roman" w:hAnsi="Times New Roman" w:cs="Times New Roman"/>
          <w:sz w:val="28"/>
          <w:szCs w:val="28"/>
        </w:rPr>
        <w:t>.2018 г №</w:t>
      </w:r>
      <w:r w:rsidR="00220987" w:rsidRPr="00220987">
        <w:rPr>
          <w:rFonts w:ascii="Times New Roman" w:hAnsi="Times New Roman" w:cs="Times New Roman"/>
          <w:sz w:val="28"/>
          <w:szCs w:val="28"/>
        </w:rPr>
        <w:t>5-35.</w:t>
      </w:r>
    </w:p>
    <w:p w:rsidR="00E35CF7" w:rsidRPr="00220987" w:rsidRDefault="00E35CF7" w:rsidP="0013102A">
      <w:pPr>
        <w:spacing w:line="240" w:lineRule="auto"/>
        <w:ind w:firstLine="709"/>
        <w:jc w:val="center"/>
        <w:rPr>
          <w:rFonts w:ascii="Times New Roman" w:eastAsia="Times New Roman" w:hAnsi="Times New Roman" w:cs="Times New Roman"/>
          <w:b/>
          <w:sz w:val="28"/>
          <w:szCs w:val="20"/>
          <w:lang w:eastAsia="ru-RU"/>
        </w:rPr>
      </w:pPr>
    </w:p>
    <w:p w:rsidR="00130C33" w:rsidRPr="00E35CF7" w:rsidRDefault="00130C33" w:rsidP="0013102A">
      <w:pPr>
        <w:spacing w:line="240" w:lineRule="auto"/>
        <w:ind w:firstLine="709"/>
        <w:jc w:val="center"/>
        <w:rPr>
          <w:rFonts w:ascii="Times New Roman" w:eastAsia="Times New Roman" w:hAnsi="Times New Roman" w:cs="Times New Roman"/>
          <w:b/>
          <w:sz w:val="28"/>
          <w:szCs w:val="20"/>
          <w:lang w:eastAsia="ru-RU"/>
        </w:rPr>
      </w:pPr>
      <w:r w:rsidRPr="00E35CF7">
        <w:rPr>
          <w:rFonts w:ascii="Times New Roman" w:eastAsia="Times New Roman" w:hAnsi="Times New Roman" w:cs="Times New Roman"/>
          <w:b/>
          <w:sz w:val="28"/>
          <w:szCs w:val="20"/>
          <w:lang w:eastAsia="ru-RU"/>
        </w:rPr>
        <w:t>Исходные данные</w:t>
      </w:r>
    </w:p>
    <w:p w:rsidR="00130C33" w:rsidRPr="00E35CF7" w:rsidRDefault="00130C33" w:rsidP="00D941B4">
      <w:pPr>
        <w:numPr>
          <w:ilvl w:val="0"/>
          <w:numId w:val="19"/>
        </w:numPr>
        <w:spacing w:after="0" w:line="240" w:lineRule="auto"/>
        <w:ind w:left="0" w:firstLine="709"/>
        <w:jc w:val="both"/>
        <w:rPr>
          <w:rFonts w:ascii="Times New Roman" w:eastAsia="Times New Roman" w:hAnsi="Times New Roman" w:cs="Times New Roman"/>
          <w:sz w:val="28"/>
          <w:szCs w:val="28"/>
          <w:lang w:eastAsia="ru-RU"/>
        </w:rPr>
      </w:pPr>
      <w:r w:rsidRPr="00E35CF7">
        <w:rPr>
          <w:rFonts w:ascii="Times New Roman" w:eastAsia="Times New Roman" w:hAnsi="Times New Roman" w:cs="Times New Roman"/>
          <w:sz w:val="28"/>
          <w:szCs w:val="28"/>
          <w:lang w:eastAsia="ru-RU"/>
        </w:rPr>
        <w:t xml:space="preserve">Исходные данные, предоставленные органами местного самоуправления </w:t>
      </w:r>
      <w:proofErr w:type="spellStart"/>
      <w:r w:rsidR="0034323F" w:rsidRPr="00E35CF7">
        <w:rPr>
          <w:rFonts w:ascii="Times New Roman" w:eastAsia="Times New Roman" w:hAnsi="Times New Roman" w:cs="Times New Roman"/>
          <w:sz w:val="28"/>
          <w:szCs w:val="28"/>
          <w:lang w:eastAsia="ru-RU"/>
        </w:rPr>
        <w:t>Буинского</w:t>
      </w:r>
      <w:proofErr w:type="spellEnd"/>
      <w:r w:rsidRPr="00E35CF7">
        <w:rPr>
          <w:rFonts w:ascii="Times New Roman" w:eastAsia="Times New Roman" w:hAnsi="Times New Roman" w:cs="Times New Roman"/>
          <w:sz w:val="28"/>
          <w:szCs w:val="28"/>
          <w:lang w:eastAsia="ru-RU"/>
        </w:rPr>
        <w:t xml:space="preserve"> муниципального района Республики Татарстан и </w:t>
      </w:r>
      <w:proofErr w:type="spellStart"/>
      <w:r w:rsidR="0034323F" w:rsidRPr="00E35CF7">
        <w:rPr>
          <w:rFonts w:ascii="Times New Roman" w:eastAsia="Times New Roman" w:hAnsi="Times New Roman" w:cs="Times New Roman"/>
          <w:sz w:val="28"/>
          <w:szCs w:val="28"/>
          <w:lang w:eastAsia="ru-RU"/>
        </w:rPr>
        <w:t>Большефроловского</w:t>
      </w:r>
      <w:proofErr w:type="spellEnd"/>
      <w:r w:rsidR="0034323F" w:rsidRPr="00E35CF7">
        <w:rPr>
          <w:rFonts w:ascii="Times New Roman" w:eastAsia="Times New Roman" w:hAnsi="Times New Roman" w:cs="Times New Roman"/>
          <w:sz w:val="28"/>
          <w:szCs w:val="28"/>
          <w:lang w:eastAsia="ru-RU"/>
        </w:rPr>
        <w:t xml:space="preserve"> </w:t>
      </w:r>
      <w:r w:rsidRPr="00E35CF7">
        <w:rPr>
          <w:rFonts w:ascii="Times New Roman" w:eastAsia="Times New Roman" w:hAnsi="Times New Roman" w:cs="Times New Roman"/>
          <w:sz w:val="28"/>
          <w:szCs w:val="28"/>
          <w:lang w:eastAsia="ru-RU"/>
        </w:rPr>
        <w:t xml:space="preserve">сельского поселения </w:t>
      </w:r>
      <w:proofErr w:type="spellStart"/>
      <w:r w:rsidR="00E35CF7" w:rsidRPr="00E35CF7">
        <w:rPr>
          <w:rFonts w:ascii="Times New Roman" w:eastAsia="Times New Roman" w:hAnsi="Times New Roman" w:cs="Times New Roman"/>
          <w:sz w:val="28"/>
          <w:szCs w:val="28"/>
          <w:lang w:eastAsia="ru-RU"/>
        </w:rPr>
        <w:t>Буинского</w:t>
      </w:r>
      <w:proofErr w:type="spellEnd"/>
      <w:r w:rsidR="003179CD" w:rsidRPr="00E35CF7">
        <w:rPr>
          <w:rFonts w:ascii="Times New Roman" w:eastAsia="Times New Roman" w:hAnsi="Times New Roman" w:cs="Times New Roman"/>
          <w:sz w:val="28"/>
          <w:szCs w:val="28"/>
          <w:lang w:eastAsia="ru-RU"/>
        </w:rPr>
        <w:t xml:space="preserve"> </w:t>
      </w:r>
      <w:r w:rsidRPr="00E35CF7">
        <w:rPr>
          <w:rFonts w:ascii="Times New Roman" w:eastAsia="Times New Roman" w:hAnsi="Times New Roman" w:cs="Times New Roman"/>
          <w:sz w:val="28"/>
          <w:szCs w:val="28"/>
          <w:lang w:eastAsia="ru-RU"/>
        </w:rPr>
        <w:t>муниципального района Республики Татарстан.</w:t>
      </w:r>
      <w:r w:rsidR="00B66B26" w:rsidRPr="00E35CF7">
        <w:rPr>
          <w:rFonts w:ascii="Times New Roman" w:eastAsia="Times New Roman" w:hAnsi="Times New Roman" w:cs="Times New Roman"/>
          <w:sz w:val="28"/>
          <w:szCs w:val="28"/>
          <w:lang w:eastAsia="ru-RU"/>
        </w:rPr>
        <w:t xml:space="preserve"> </w:t>
      </w:r>
    </w:p>
    <w:p w:rsidR="00E35CF7" w:rsidRDefault="00E35CF7" w:rsidP="0013102A">
      <w:pPr>
        <w:keepNext/>
        <w:tabs>
          <w:tab w:val="num" w:pos="600"/>
        </w:tabs>
        <w:spacing w:line="240" w:lineRule="auto"/>
        <w:ind w:firstLine="709"/>
        <w:jc w:val="center"/>
        <w:rPr>
          <w:rFonts w:ascii="Times New Roman" w:eastAsia="Times New Roman" w:hAnsi="Times New Roman" w:cs="Times New Roman"/>
          <w:b/>
          <w:sz w:val="28"/>
          <w:szCs w:val="28"/>
          <w:lang w:eastAsia="ru-RU"/>
        </w:rPr>
      </w:pPr>
    </w:p>
    <w:p w:rsidR="00130C33" w:rsidRPr="003C4FDD" w:rsidRDefault="00130C33" w:rsidP="0013102A">
      <w:pPr>
        <w:keepNext/>
        <w:tabs>
          <w:tab w:val="num" w:pos="600"/>
        </w:tabs>
        <w:spacing w:line="240" w:lineRule="auto"/>
        <w:ind w:firstLine="709"/>
        <w:jc w:val="center"/>
        <w:rPr>
          <w:rFonts w:ascii="Times New Roman" w:eastAsia="Times New Roman" w:hAnsi="Times New Roman" w:cs="Times New Roman"/>
          <w:b/>
          <w:sz w:val="28"/>
          <w:szCs w:val="28"/>
          <w:lang w:eastAsia="ru-RU"/>
        </w:rPr>
      </w:pPr>
      <w:r w:rsidRPr="003C4FDD">
        <w:rPr>
          <w:rFonts w:ascii="Times New Roman" w:eastAsia="Times New Roman" w:hAnsi="Times New Roman" w:cs="Times New Roman"/>
          <w:b/>
          <w:sz w:val="28"/>
          <w:szCs w:val="28"/>
          <w:lang w:eastAsia="ru-RU"/>
        </w:rPr>
        <w:t>Список нормативной документации</w:t>
      </w:r>
    </w:p>
    <w:p w:rsidR="00130C33" w:rsidRPr="003C4FDD" w:rsidRDefault="00130C33" w:rsidP="00D941B4">
      <w:pPr>
        <w:numPr>
          <w:ilvl w:val="0"/>
          <w:numId w:val="19"/>
        </w:numPr>
        <w:spacing w:after="0" w:line="240" w:lineRule="auto"/>
        <w:ind w:left="0" w:firstLine="709"/>
        <w:jc w:val="both"/>
        <w:rPr>
          <w:rFonts w:ascii="Times New Roman" w:eastAsia="Times New Roman" w:hAnsi="Times New Roman" w:cs="Times New Roman"/>
          <w:sz w:val="28"/>
          <w:szCs w:val="28"/>
          <w:lang w:eastAsia="ru-RU"/>
        </w:rPr>
      </w:pPr>
      <w:r w:rsidRPr="003C4FDD">
        <w:rPr>
          <w:rFonts w:ascii="Times New Roman" w:eastAsia="Times New Roman" w:hAnsi="Times New Roman" w:cs="Times New Roman"/>
          <w:sz w:val="28"/>
          <w:szCs w:val="28"/>
          <w:lang w:eastAsia="ru-RU"/>
        </w:rPr>
        <w:t xml:space="preserve"> Федеральный закон от 29.12.2004 №190 «Градостроительный кодекс».</w:t>
      </w:r>
    </w:p>
    <w:p w:rsidR="00130C33" w:rsidRPr="003C4FDD" w:rsidRDefault="00130C33" w:rsidP="00D941B4">
      <w:pPr>
        <w:numPr>
          <w:ilvl w:val="0"/>
          <w:numId w:val="19"/>
        </w:numPr>
        <w:spacing w:after="0" w:line="240" w:lineRule="auto"/>
        <w:ind w:left="0" w:firstLine="709"/>
        <w:jc w:val="both"/>
        <w:rPr>
          <w:rFonts w:ascii="Times New Roman" w:eastAsia="Times New Roman" w:hAnsi="Times New Roman" w:cs="Times New Roman"/>
          <w:sz w:val="28"/>
          <w:szCs w:val="28"/>
          <w:lang w:eastAsia="ru-RU"/>
        </w:rPr>
      </w:pPr>
      <w:r w:rsidRPr="003C4FDD">
        <w:rPr>
          <w:rFonts w:ascii="Times New Roman" w:eastAsia="Times New Roman" w:hAnsi="Times New Roman" w:cs="Times New Roman"/>
          <w:sz w:val="28"/>
          <w:szCs w:val="28"/>
          <w:lang w:eastAsia="ru-RU"/>
        </w:rPr>
        <w:t>Федеральный закон от 03.06.2006 №74 «Водный кодекс».</w:t>
      </w:r>
    </w:p>
    <w:p w:rsidR="00130C33" w:rsidRPr="003C4FDD" w:rsidRDefault="00130C33" w:rsidP="00D941B4">
      <w:pPr>
        <w:numPr>
          <w:ilvl w:val="0"/>
          <w:numId w:val="19"/>
        </w:numPr>
        <w:spacing w:after="0" w:line="240" w:lineRule="auto"/>
        <w:ind w:left="0" w:firstLine="709"/>
        <w:jc w:val="both"/>
        <w:rPr>
          <w:rFonts w:ascii="Times New Roman" w:eastAsia="Times New Roman" w:hAnsi="Times New Roman" w:cs="Times New Roman"/>
          <w:sz w:val="28"/>
          <w:szCs w:val="28"/>
          <w:lang w:eastAsia="ru-RU"/>
        </w:rPr>
      </w:pPr>
      <w:r w:rsidRPr="003C4FDD">
        <w:rPr>
          <w:rFonts w:ascii="Times New Roman" w:eastAsia="Times New Roman" w:hAnsi="Times New Roman" w:cs="Times New Roman"/>
          <w:sz w:val="28"/>
          <w:szCs w:val="28"/>
          <w:lang w:eastAsia="ru-RU"/>
        </w:rPr>
        <w:t>Федеральный закон от 04.12.2006 №200 «Лесной кодекс».</w:t>
      </w:r>
    </w:p>
    <w:p w:rsidR="00130C33" w:rsidRPr="003C4FDD" w:rsidRDefault="00130C33" w:rsidP="00D941B4">
      <w:pPr>
        <w:numPr>
          <w:ilvl w:val="0"/>
          <w:numId w:val="19"/>
        </w:numPr>
        <w:spacing w:after="0" w:line="240" w:lineRule="auto"/>
        <w:ind w:left="0" w:firstLine="709"/>
        <w:jc w:val="both"/>
        <w:rPr>
          <w:rFonts w:ascii="Times New Roman" w:eastAsia="Times New Roman" w:hAnsi="Times New Roman" w:cs="Times New Roman"/>
          <w:sz w:val="28"/>
          <w:szCs w:val="28"/>
          <w:lang w:eastAsia="ru-RU"/>
        </w:rPr>
      </w:pPr>
      <w:r w:rsidRPr="003C4FDD">
        <w:rPr>
          <w:rFonts w:ascii="Times New Roman" w:eastAsia="Times New Roman" w:hAnsi="Times New Roman" w:cs="Times New Roman"/>
          <w:sz w:val="28"/>
          <w:szCs w:val="28"/>
          <w:lang w:eastAsia="ru-RU"/>
        </w:rPr>
        <w:t>Федеральный закон от 24.04.95 №52 «О животном мире».</w:t>
      </w:r>
    </w:p>
    <w:p w:rsidR="00130C33" w:rsidRPr="003C4FDD" w:rsidRDefault="00130C33" w:rsidP="00D941B4">
      <w:pPr>
        <w:numPr>
          <w:ilvl w:val="0"/>
          <w:numId w:val="19"/>
        </w:numPr>
        <w:spacing w:after="0" w:line="240" w:lineRule="auto"/>
        <w:ind w:left="0" w:firstLine="709"/>
        <w:jc w:val="both"/>
        <w:rPr>
          <w:rFonts w:ascii="Times New Roman" w:eastAsia="Times New Roman" w:hAnsi="Times New Roman" w:cs="Times New Roman"/>
          <w:sz w:val="28"/>
          <w:szCs w:val="28"/>
          <w:lang w:eastAsia="ru-RU"/>
        </w:rPr>
      </w:pPr>
      <w:r w:rsidRPr="003C4FDD">
        <w:rPr>
          <w:rFonts w:ascii="Times New Roman" w:eastAsia="Times New Roman" w:hAnsi="Times New Roman" w:cs="Times New Roman"/>
          <w:sz w:val="28"/>
          <w:szCs w:val="28"/>
          <w:lang w:eastAsia="ru-RU"/>
        </w:rPr>
        <w:t>Федеральный закон от 27.12.2019 №136 «Земельный кодекс».</w:t>
      </w:r>
    </w:p>
    <w:p w:rsidR="00130C33" w:rsidRPr="003C4FDD" w:rsidRDefault="00130C33" w:rsidP="00D941B4">
      <w:pPr>
        <w:numPr>
          <w:ilvl w:val="0"/>
          <w:numId w:val="19"/>
        </w:numPr>
        <w:spacing w:after="0" w:line="240" w:lineRule="auto"/>
        <w:ind w:left="0" w:firstLine="709"/>
        <w:jc w:val="both"/>
        <w:rPr>
          <w:rFonts w:ascii="Times New Roman" w:eastAsia="Times New Roman" w:hAnsi="Times New Roman" w:cs="Times New Roman"/>
          <w:sz w:val="28"/>
          <w:szCs w:val="28"/>
          <w:lang w:eastAsia="ru-RU"/>
        </w:rPr>
      </w:pPr>
      <w:r w:rsidRPr="003C4FDD">
        <w:rPr>
          <w:rFonts w:ascii="Times New Roman" w:eastAsia="Times New Roman" w:hAnsi="Times New Roman" w:cs="Times New Roman"/>
          <w:sz w:val="28"/>
          <w:szCs w:val="28"/>
          <w:lang w:eastAsia="ru-RU"/>
        </w:rPr>
        <w:t xml:space="preserve"> Федеральный закон от 10.01.2002 №7 «Об охране окружающей среды».</w:t>
      </w:r>
    </w:p>
    <w:p w:rsidR="00130C33" w:rsidRPr="003C4FDD" w:rsidRDefault="00130C33" w:rsidP="00D941B4">
      <w:pPr>
        <w:numPr>
          <w:ilvl w:val="0"/>
          <w:numId w:val="19"/>
        </w:numPr>
        <w:spacing w:after="0" w:line="240" w:lineRule="auto"/>
        <w:ind w:left="0" w:firstLine="709"/>
        <w:jc w:val="both"/>
        <w:rPr>
          <w:rFonts w:ascii="Times New Roman" w:eastAsia="Times New Roman" w:hAnsi="Times New Roman" w:cs="Times New Roman"/>
          <w:sz w:val="28"/>
          <w:szCs w:val="28"/>
          <w:lang w:eastAsia="ru-RU"/>
        </w:rPr>
      </w:pPr>
      <w:r w:rsidRPr="003C4FDD">
        <w:rPr>
          <w:rFonts w:ascii="Times New Roman" w:eastAsia="Times New Roman" w:hAnsi="Times New Roman" w:cs="Times New Roman"/>
          <w:sz w:val="28"/>
          <w:szCs w:val="28"/>
          <w:lang w:eastAsia="ru-RU"/>
        </w:rPr>
        <w:t xml:space="preserve"> Федеральный закон от 21.02.1992 № 2395-1«О недрах».</w:t>
      </w:r>
    </w:p>
    <w:p w:rsidR="00130C33" w:rsidRPr="003C4FDD" w:rsidRDefault="00130C33" w:rsidP="00D941B4">
      <w:pPr>
        <w:numPr>
          <w:ilvl w:val="0"/>
          <w:numId w:val="19"/>
        </w:numPr>
        <w:spacing w:after="0" w:line="240" w:lineRule="auto"/>
        <w:ind w:left="0" w:firstLine="709"/>
        <w:jc w:val="both"/>
        <w:rPr>
          <w:rFonts w:ascii="Times New Roman" w:eastAsia="Times New Roman" w:hAnsi="Times New Roman" w:cs="Times New Roman"/>
          <w:sz w:val="28"/>
          <w:szCs w:val="28"/>
          <w:lang w:eastAsia="ru-RU"/>
        </w:rPr>
      </w:pPr>
      <w:r w:rsidRPr="003C4FDD">
        <w:rPr>
          <w:rFonts w:ascii="Times New Roman" w:eastAsia="Times New Roman" w:hAnsi="Times New Roman" w:cs="Times New Roman"/>
          <w:sz w:val="28"/>
          <w:szCs w:val="28"/>
          <w:lang w:eastAsia="ru-RU"/>
        </w:rPr>
        <w:t xml:space="preserve"> Федеральный закон от 30.03.1999 г. № 52 «О санитарно-эпидемиологическом благополучии населения». </w:t>
      </w:r>
    </w:p>
    <w:p w:rsidR="00130C33" w:rsidRPr="003C4FDD" w:rsidRDefault="00130C33" w:rsidP="00D941B4">
      <w:pPr>
        <w:numPr>
          <w:ilvl w:val="0"/>
          <w:numId w:val="19"/>
        </w:numPr>
        <w:spacing w:after="0" w:line="240" w:lineRule="auto"/>
        <w:ind w:left="0" w:firstLine="709"/>
        <w:jc w:val="both"/>
        <w:rPr>
          <w:rFonts w:ascii="Times New Roman" w:eastAsia="Times New Roman" w:hAnsi="Times New Roman" w:cs="Times New Roman"/>
          <w:sz w:val="28"/>
          <w:szCs w:val="28"/>
          <w:lang w:eastAsia="ru-RU"/>
        </w:rPr>
      </w:pPr>
      <w:r w:rsidRPr="003C4FDD">
        <w:rPr>
          <w:rFonts w:ascii="Times New Roman" w:eastAsia="Times New Roman" w:hAnsi="Times New Roman" w:cs="Times New Roman"/>
          <w:sz w:val="28"/>
          <w:szCs w:val="28"/>
          <w:lang w:eastAsia="ru-RU"/>
        </w:rPr>
        <w:t>Постановление Правительства РФ от 24.02.2009 №160 «О порядке установления охранных зон объектов электросетевого хозяйства и особых условий использования участков, расположенных в границах таких зон».</w:t>
      </w:r>
    </w:p>
    <w:p w:rsidR="00130C33" w:rsidRPr="003C4FDD" w:rsidRDefault="00130C33" w:rsidP="00D941B4">
      <w:pPr>
        <w:numPr>
          <w:ilvl w:val="0"/>
          <w:numId w:val="19"/>
        </w:numPr>
        <w:spacing w:after="0" w:line="240" w:lineRule="auto"/>
        <w:ind w:left="0" w:firstLine="709"/>
        <w:jc w:val="both"/>
        <w:rPr>
          <w:rFonts w:ascii="Times New Roman" w:eastAsia="Times New Roman" w:hAnsi="Times New Roman" w:cs="Times New Roman"/>
          <w:sz w:val="28"/>
          <w:szCs w:val="28"/>
          <w:lang w:eastAsia="ru-RU"/>
        </w:rPr>
      </w:pPr>
      <w:r w:rsidRPr="003C4FDD">
        <w:rPr>
          <w:rFonts w:ascii="Times New Roman" w:eastAsia="Times New Roman" w:hAnsi="Times New Roman" w:cs="Times New Roman"/>
          <w:sz w:val="28"/>
          <w:szCs w:val="28"/>
          <w:lang w:eastAsia="ru-RU"/>
        </w:rPr>
        <w:t>Постановление Правительства РФ</w:t>
      </w:r>
      <w:r w:rsidRPr="003C4FDD">
        <w:rPr>
          <w:rFonts w:ascii="Times New Roman" w:hAnsi="Times New Roman" w:cs="Times New Roman"/>
          <w:sz w:val="28"/>
          <w:szCs w:val="28"/>
        </w:rPr>
        <w:t xml:space="preserve"> от 10.01.2009 г. №17 «Правила установления на местности границ водоохранных зон и границ прибрежных защитных полос водных объектов».</w:t>
      </w:r>
    </w:p>
    <w:p w:rsidR="00130C33" w:rsidRPr="003C4FDD" w:rsidRDefault="00130C33" w:rsidP="00D941B4">
      <w:pPr>
        <w:numPr>
          <w:ilvl w:val="0"/>
          <w:numId w:val="19"/>
        </w:numPr>
        <w:spacing w:after="0" w:line="240" w:lineRule="auto"/>
        <w:ind w:left="0" w:firstLine="709"/>
        <w:jc w:val="both"/>
        <w:rPr>
          <w:rFonts w:ascii="Times New Roman" w:eastAsia="Times New Roman" w:hAnsi="Times New Roman" w:cs="Times New Roman"/>
          <w:sz w:val="28"/>
          <w:szCs w:val="28"/>
          <w:lang w:eastAsia="ru-RU"/>
        </w:rPr>
      </w:pPr>
      <w:r w:rsidRPr="003C4FDD">
        <w:rPr>
          <w:rFonts w:ascii="Times New Roman" w:eastAsia="Times New Roman" w:hAnsi="Times New Roman" w:cs="Times New Roman"/>
          <w:sz w:val="28"/>
          <w:szCs w:val="28"/>
          <w:lang w:eastAsia="ru-RU"/>
        </w:rPr>
        <w:lastRenderedPageBreak/>
        <w:t>Постановление Правительства РФ</w:t>
      </w:r>
      <w:r w:rsidRPr="003C4FDD">
        <w:rPr>
          <w:rFonts w:ascii="Times New Roman" w:hAnsi="Times New Roman" w:cs="Times New Roman"/>
          <w:sz w:val="28"/>
          <w:szCs w:val="28"/>
        </w:rPr>
        <w:t xml:space="preserve"> от 10.01.2009 г. №17 «</w:t>
      </w:r>
      <w:r w:rsidRPr="003C4FDD">
        <w:rPr>
          <w:rFonts w:ascii="Times New Roman" w:hAnsi="Times New Roman" w:cs="Times New Roman"/>
          <w:sz w:val="28"/>
          <w:szCs w:val="28"/>
          <w:shd w:val="clear" w:color="auto" w:fill="FFFFFF"/>
        </w:rPr>
        <w:t>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r w:rsidRPr="003C4FDD">
        <w:rPr>
          <w:rFonts w:ascii="Times New Roman" w:hAnsi="Times New Roman" w:cs="Times New Roman"/>
          <w:sz w:val="28"/>
          <w:szCs w:val="28"/>
        </w:rPr>
        <w:t>» (</w:t>
      </w:r>
      <w:r w:rsidRPr="003C4FDD">
        <w:rPr>
          <w:rFonts w:ascii="Times New Roman" w:eastAsia="Times New Roman" w:hAnsi="Times New Roman" w:cs="Times New Roman"/>
          <w:sz w:val="28"/>
          <w:szCs w:val="28"/>
          <w:lang w:eastAsia="ru-RU"/>
        </w:rPr>
        <w:t>Постановление Правительства РФ</w:t>
      </w:r>
      <w:r w:rsidRPr="003C4FDD">
        <w:rPr>
          <w:rFonts w:ascii="Times New Roman" w:hAnsi="Times New Roman" w:cs="Times New Roman"/>
          <w:sz w:val="28"/>
          <w:szCs w:val="28"/>
        </w:rPr>
        <w:t xml:space="preserve"> от 10.01.2009 г. №17 «</w:t>
      </w:r>
      <w:r w:rsidRPr="003C4FDD">
        <w:rPr>
          <w:rFonts w:ascii="Times New Roman" w:hAnsi="Times New Roman" w:cs="Times New Roman"/>
          <w:sz w:val="28"/>
          <w:szCs w:val="28"/>
          <w:shd w:val="clear" w:color="auto" w:fill="FFFFFF"/>
        </w:rPr>
        <w:t>Об утверждении Правил охраны магистральных газопроводов…).</w:t>
      </w:r>
    </w:p>
    <w:p w:rsidR="00130C33" w:rsidRPr="003C4FDD" w:rsidRDefault="00130C33" w:rsidP="00D941B4">
      <w:pPr>
        <w:numPr>
          <w:ilvl w:val="0"/>
          <w:numId w:val="19"/>
        </w:numPr>
        <w:spacing w:after="0" w:line="240" w:lineRule="auto"/>
        <w:ind w:left="0" w:firstLine="709"/>
        <w:jc w:val="both"/>
        <w:rPr>
          <w:rFonts w:ascii="Times New Roman" w:eastAsia="Times New Roman" w:hAnsi="Times New Roman" w:cs="Times New Roman"/>
          <w:sz w:val="28"/>
          <w:szCs w:val="28"/>
          <w:lang w:eastAsia="ru-RU"/>
        </w:rPr>
      </w:pPr>
      <w:r w:rsidRPr="003C4FDD">
        <w:rPr>
          <w:rFonts w:ascii="Times New Roman" w:eastAsia="Times New Roman" w:hAnsi="Times New Roman" w:cs="Times New Roman"/>
          <w:sz w:val="28"/>
          <w:szCs w:val="28"/>
          <w:lang w:eastAsia="ru-RU"/>
        </w:rPr>
        <w:t>Постановление Совета Министров ТАССР от 10.01.1978 №25 «О признании водных объектов памятниками природы» (с изменениями от 29 декабря 2005г.).</w:t>
      </w:r>
    </w:p>
    <w:p w:rsidR="00130C33" w:rsidRPr="003C4FDD" w:rsidRDefault="00130C33" w:rsidP="00D941B4">
      <w:pPr>
        <w:numPr>
          <w:ilvl w:val="0"/>
          <w:numId w:val="19"/>
        </w:numPr>
        <w:spacing w:after="0" w:line="240" w:lineRule="auto"/>
        <w:ind w:left="0" w:firstLine="709"/>
        <w:jc w:val="both"/>
        <w:rPr>
          <w:rFonts w:ascii="Times New Roman" w:eastAsia="Times New Roman" w:hAnsi="Times New Roman" w:cs="Times New Roman"/>
          <w:sz w:val="28"/>
          <w:szCs w:val="28"/>
          <w:lang w:eastAsia="ru-RU"/>
        </w:rPr>
      </w:pPr>
      <w:r w:rsidRPr="003C4FDD">
        <w:rPr>
          <w:rFonts w:ascii="Times New Roman" w:eastAsia="Times New Roman" w:hAnsi="Times New Roman" w:cs="Times New Roman"/>
          <w:sz w:val="28"/>
          <w:szCs w:val="28"/>
          <w:lang w:eastAsia="ru-RU"/>
        </w:rPr>
        <w:t>Постановление кабинета Министров Республики Татарстан от 29.12.2005 №644 «О внесении изменений в отдельные нормативные правовые акты Совета Министров Татарской АССР, Кабинета Министров Татарской ССР и Кабинета Министров Республики Татарстан по вопросам особо охраняемых природных территорий».</w:t>
      </w:r>
    </w:p>
    <w:p w:rsidR="00130C33" w:rsidRPr="003C4FDD" w:rsidRDefault="00130C33" w:rsidP="00D941B4">
      <w:pPr>
        <w:numPr>
          <w:ilvl w:val="0"/>
          <w:numId w:val="19"/>
        </w:numPr>
        <w:spacing w:after="0" w:line="240" w:lineRule="auto"/>
        <w:ind w:left="0" w:firstLine="709"/>
        <w:jc w:val="both"/>
        <w:rPr>
          <w:rFonts w:ascii="Times New Roman" w:eastAsia="Times New Roman" w:hAnsi="Times New Roman" w:cs="Times New Roman"/>
          <w:sz w:val="28"/>
          <w:szCs w:val="28"/>
          <w:lang w:eastAsia="ru-RU"/>
        </w:rPr>
      </w:pPr>
      <w:r w:rsidRPr="003C4FDD">
        <w:rPr>
          <w:rFonts w:ascii="Times New Roman" w:eastAsia="Times New Roman" w:hAnsi="Times New Roman" w:cs="Times New Roman"/>
          <w:sz w:val="28"/>
          <w:szCs w:val="28"/>
          <w:lang w:eastAsia="ru-RU"/>
        </w:rPr>
        <w:t>Постановление Кабинета Министров Республики Татарстан от 24.07.2009 №520 «Об утверждении государственного реестра особо охраняемых природных территорий в Республике Татарстан и внесении изменений в отдельные постановления Кабинета Министров Республики Татарстан по вопросам особо охраняемых природных территорий».</w:t>
      </w:r>
    </w:p>
    <w:p w:rsidR="00130C33" w:rsidRPr="003C4FDD" w:rsidRDefault="00130C33" w:rsidP="00D941B4">
      <w:pPr>
        <w:numPr>
          <w:ilvl w:val="0"/>
          <w:numId w:val="19"/>
        </w:numPr>
        <w:spacing w:after="0" w:line="240" w:lineRule="auto"/>
        <w:ind w:left="0" w:firstLine="709"/>
        <w:jc w:val="both"/>
        <w:rPr>
          <w:rFonts w:ascii="Times New Roman" w:eastAsia="Times New Roman" w:hAnsi="Times New Roman" w:cs="Times New Roman"/>
          <w:sz w:val="28"/>
          <w:szCs w:val="28"/>
          <w:lang w:eastAsia="ru-RU"/>
        </w:rPr>
      </w:pPr>
      <w:r w:rsidRPr="003C4FDD">
        <w:rPr>
          <w:rFonts w:ascii="Times New Roman" w:eastAsia="Times New Roman" w:hAnsi="Times New Roman" w:cs="Times New Roman"/>
          <w:sz w:val="28"/>
          <w:szCs w:val="28"/>
          <w:lang w:eastAsia="ru-RU"/>
        </w:rPr>
        <w:t>Постановление Кабинета Министров Республики Татарстан от 1.12.2008 года№ 841 «</w:t>
      </w:r>
      <w:r w:rsidRPr="003C4FDD">
        <w:rPr>
          <w:rFonts w:ascii="Times New Roman" w:hAnsi="Times New Roman" w:cs="Times New Roman"/>
          <w:sz w:val="28"/>
          <w:szCs w:val="28"/>
          <w:lang w:eastAsia="ru-RU"/>
        </w:rPr>
        <w:t>О полосах отвода и придорожных полосах автомобильных дорог общего пользования».</w:t>
      </w:r>
    </w:p>
    <w:p w:rsidR="00130C33" w:rsidRPr="003C4FDD" w:rsidRDefault="00130C33" w:rsidP="00D941B4">
      <w:pPr>
        <w:numPr>
          <w:ilvl w:val="0"/>
          <w:numId w:val="19"/>
        </w:numPr>
        <w:spacing w:after="0" w:line="240" w:lineRule="auto"/>
        <w:ind w:left="0" w:firstLine="709"/>
        <w:jc w:val="both"/>
        <w:rPr>
          <w:rFonts w:ascii="Times New Roman" w:eastAsia="Times New Roman" w:hAnsi="Times New Roman" w:cs="Times New Roman"/>
          <w:sz w:val="28"/>
          <w:szCs w:val="28"/>
          <w:lang w:eastAsia="ru-RU"/>
        </w:rPr>
      </w:pPr>
      <w:r w:rsidRPr="003C4FDD">
        <w:rPr>
          <w:rFonts w:ascii="Times New Roman" w:hAnsi="Times New Roman" w:cs="Times New Roman"/>
          <w:sz w:val="28"/>
          <w:szCs w:val="28"/>
          <w:lang w:eastAsia="ru-RU"/>
        </w:rPr>
        <w:t>Распоряжение Кабинета Министров Республики Татарстан от 29.08.2013 №1625-р (с изменениями от 16.02.2019 №301-р), «Перечень населенных пунктов Республики Татарстан, попадающих в зоны возможного затопления (подтопления) в паводковый период».</w:t>
      </w:r>
    </w:p>
    <w:p w:rsidR="00130C33" w:rsidRPr="003C4FDD" w:rsidRDefault="00130C33" w:rsidP="00D941B4">
      <w:pPr>
        <w:numPr>
          <w:ilvl w:val="0"/>
          <w:numId w:val="19"/>
        </w:numPr>
        <w:spacing w:after="0" w:line="240" w:lineRule="auto"/>
        <w:ind w:left="0" w:firstLine="709"/>
        <w:jc w:val="both"/>
        <w:rPr>
          <w:rFonts w:ascii="Times New Roman" w:eastAsia="Times New Roman" w:hAnsi="Times New Roman" w:cs="Times New Roman"/>
          <w:sz w:val="28"/>
          <w:szCs w:val="28"/>
          <w:lang w:eastAsia="ru-RU"/>
        </w:rPr>
      </w:pPr>
      <w:r w:rsidRPr="003C4FDD">
        <w:rPr>
          <w:rFonts w:ascii="Times New Roman" w:eastAsia="Times New Roman" w:hAnsi="Times New Roman" w:cs="Times New Roman"/>
          <w:sz w:val="28"/>
          <w:szCs w:val="28"/>
          <w:lang w:eastAsia="ru-RU"/>
        </w:rPr>
        <w:t xml:space="preserve">Распоряжение Кабинета Министров Республики Татарстан от 23.12.2016 №3056-р «Перечень </w:t>
      </w:r>
      <w:r w:rsidRPr="003C4FDD">
        <w:rPr>
          <w:rFonts w:ascii="Times New Roman" w:hAnsi="Times New Roman" w:cs="Times New Roman"/>
          <w:sz w:val="28"/>
          <w:szCs w:val="28"/>
        </w:rPr>
        <w:t>особо ценных продуктивных сельскохозяйственных угодий на территории Республики Татарстан, использование которых для других целей не допускается, за исключением случаев, установленных федеральным законодательством</w:t>
      </w:r>
      <w:r w:rsidRPr="003C4FDD">
        <w:rPr>
          <w:rFonts w:ascii="Times New Roman" w:eastAsia="Times New Roman" w:hAnsi="Times New Roman" w:cs="Times New Roman"/>
          <w:sz w:val="28"/>
          <w:szCs w:val="28"/>
          <w:lang w:eastAsia="ru-RU"/>
        </w:rPr>
        <w:t>».</w:t>
      </w:r>
    </w:p>
    <w:p w:rsidR="00130C33" w:rsidRPr="003C4FDD" w:rsidRDefault="00130C33" w:rsidP="00D941B4">
      <w:pPr>
        <w:pStyle w:val="a8"/>
        <w:numPr>
          <w:ilvl w:val="0"/>
          <w:numId w:val="19"/>
        </w:numPr>
        <w:spacing w:after="0" w:line="240" w:lineRule="auto"/>
        <w:ind w:left="0" w:firstLine="709"/>
        <w:contextualSpacing w:val="0"/>
        <w:jc w:val="both"/>
        <w:rPr>
          <w:rFonts w:ascii="Times New Roman" w:hAnsi="Times New Roman" w:cs="Times New Roman"/>
          <w:spacing w:val="2"/>
          <w:sz w:val="28"/>
          <w:szCs w:val="28"/>
        </w:rPr>
      </w:pPr>
      <w:r w:rsidRPr="003C4FDD">
        <w:rPr>
          <w:rFonts w:ascii="Times New Roman" w:hAnsi="Times New Roman" w:cs="Times New Roman"/>
          <w:spacing w:val="2"/>
          <w:sz w:val="28"/>
          <w:szCs w:val="28"/>
        </w:rPr>
        <w:t>ГОСТ 17.5.1.01-83 «Охрана природы (ССОП). Рекультивация земель. Термины и определения».</w:t>
      </w:r>
    </w:p>
    <w:p w:rsidR="00130C33" w:rsidRPr="003C4FDD" w:rsidRDefault="00130C33" w:rsidP="00D941B4">
      <w:pPr>
        <w:numPr>
          <w:ilvl w:val="0"/>
          <w:numId w:val="19"/>
        </w:numPr>
        <w:spacing w:after="0" w:line="240" w:lineRule="auto"/>
        <w:ind w:left="0" w:firstLine="709"/>
        <w:jc w:val="both"/>
        <w:rPr>
          <w:rFonts w:ascii="Times New Roman" w:eastAsia="Times New Roman" w:hAnsi="Times New Roman" w:cs="Times New Roman"/>
          <w:sz w:val="28"/>
          <w:szCs w:val="28"/>
          <w:lang w:eastAsia="ru-RU"/>
        </w:rPr>
      </w:pPr>
      <w:r w:rsidRPr="003C4FDD">
        <w:rPr>
          <w:rFonts w:ascii="Times New Roman" w:eastAsia="Times New Roman" w:hAnsi="Times New Roman" w:cs="Times New Roman"/>
          <w:sz w:val="28"/>
          <w:szCs w:val="28"/>
          <w:lang w:eastAsia="ru-RU"/>
        </w:rPr>
        <w:t>СП 42.13330.2011 от 28 декабря 2010 г. №820. «СНиП 2.07.01-89*. Градостроительство. Планировка и застройка городских и сельских поселений», утвержденный приказом Министерства регионального развития РФ от 28 декабря 2010 г. №820.</w:t>
      </w:r>
    </w:p>
    <w:p w:rsidR="0078781C" w:rsidRDefault="0078781C" w:rsidP="00D941B4">
      <w:pPr>
        <w:pStyle w:val="a8"/>
        <w:widowControl w:val="0"/>
        <w:numPr>
          <w:ilvl w:val="0"/>
          <w:numId w:val="19"/>
        </w:numPr>
        <w:suppressAutoHyphens/>
        <w:spacing w:after="0" w:line="240" w:lineRule="auto"/>
        <w:ind w:left="0" w:firstLine="709"/>
        <w:contextualSpacing w:val="0"/>
        <w:jc w:val="both"/>
        <w:rPr>
          <w:rFonts w:ascii="Times New Roman" w:eastAsia="Times New Roman" w:hAnsi="Times New Roman" w:cs="Times New Roman"/>
          <w:sz w:val="28"/>
          <w:szCs w:val="28"/>
          <w:lang w:eastAsia="ru-RU"/>
        </w:rPr>
      </w:pPr>
      <w:r w:rsidRPr="000E7219">
        <w:rPr>
          <w:rFonts w:ascii="Times New Roman" w:eastAsia="Times New Roman" w:hAnsi="Times New Roman" w:cs="Times New Roman"/>
          <w:sz w:val="28"/>
          <w:szCs w:val="28"/>
          <w:lang w:eastAsia="ru-RU"/>
        </w:rPr>
        <w:t>СП 131.13330.2018 «СНиП 23-01-99*. Строительная климатология»</w:t>
      </w:r>
    </w:p>
    <w:p w:rsidR="00130C33" w:rsidRPr="003C4FDD" w:rsidRDefault="00130C33" w:rsidP="00D941B4">
      <w:pPr>
        <w:numPr>
          <w:ilvl w:val="0"/>
          <w:numId w:val="19"/>
        </w:numPr>
        <w:spacing w:after="0" w:line="240" w:lineRule="auto"/>
        <w:ind w:left="0" w:firstLine="709"/>
        <w:jc w:val="both"/>
        <w:rPr>
          <w:rFonts w:ascii="Times New Roman" w:eastAsia="Times New Roman" w:hAnsi="Times New Roman" w:cs="Times New Roman"/>
          <w:sz w:val="28"/>
          <w:szCs w:val="28"/>
          <w:lang w:eastAsia="ru-RU"/>
        </w:rPr>
      </w:pPr>
      <w:r w:rsidRPr="003C4FDD">
        <w:rPr>
          <w:rFonts w:ascii="Times New Roman" w:eastAsia="Times New Roman" w:hAnsi="Times New Roman" w:cs="Times New Roman"/>
          <w:sz w:val="28"/>
          <w:szCs w:val="28"/>
          <w:lang w:eastAsia="ru-RU"/>
        </w:rPr>
        <w:lastRenderedPageBreak/>
        <w:t xml:space="preserve"> СП 14.13330.2018 «СНиП II-7-81. Строительство в сейсмических районах. Актуализированная редакция».</w:t>
      </w:r>
    </w:p>
    <w:p w:rsidR="00130C33" w:rsidRPr="003C4FDD" w:rsidRDefault="00130C33" w:rsidP="00D941B4">
      <w:pPr>
        <w:numPr>
          <w:ilvl w:val="0"/>
          <w:numId w:val="19"/>
        </w:numPr>
        <w:spacing w:after="0" w:line="240" w:lineRule="auto"/>
        <w:ind w:left="0" w:firstLine="709"/>
        <w:jc w:val="both"/>
        <w:rPr>
          <w:rFonts w:ascii="Times New Roman" w:eastAsia="Times New Roman" w:hAnsi="Times New Roman" w:cs="Times New Roman"/>
          <w:sz w:val="28"/>
          <w:szCs w:val="28"/>
          <w:lang w:eastAsia="ru-RU"/>
        </w:rPr>
      </w:pPr>
      <w:r w:rsidRPr="003C4FDD">
        <w:rPr>
          <w:rFonts w:ascii="Times New Roman" w:hAnsi="Times New Roman" w:cs="Times New Roman"/>
          <w:sz w:val="28"/>
          <w:szCs w:val="28"/>
        </w:rPr>
        <w:t>СП 116.13330.2012 «СНиП 22-02-2003. Инженерная защита территорий, зданий и сооружений от опасных геологических процессов. Основные положения».</w:t>
      </w:r>
    </w:p>
    <w:p w:rsidR="00130C33" w:rsidRPr="003C4FDD" w:rsidRDefault="00130C33" w:rsidP="00D941B4">
      <w:pPr>
        <w:numPr>
          <w:ilvl w:val="0"/>
          <w:numId w:val="19"/>
        </w:numPr>
        <w:spacing w:after="0" w:line="240" w:lineRule="auto"/>
        <w:ind w:left="0" w:firstLine="709"/>
        <w:jc w:val="both"/>
        <w:rPr>
          <w:rFonts w:ascii="Times New Roman" w:eastAsia="Times New Roman" w:hAnsi="Times New Roman" w:cs="Times New Roman"/>
          <w:sz w:val="28"/>
          <w:szCs w:val="28"/>
          <w:lang w:eastAsia="ru-RU"/>
        </w:rPr>
      </w:pPr>
      <w:r w:rsidRPr="003C4FDD">
        <w:rPr>
          <w:rFonts w:ascii="Times New Roman" w:eastAsia="Times New Roman" w:hAnsi="Times New Roman" w:cs="Times New Roman"/>
          <w:sz w:val="28"/>
          <w:szCs w:val="28"/>
          <w:lang w:eastAsia="ru-RU"/>
        </w:rPr>
        <w:t>СП 1.2.1170-02 «Гигиена, токсикология, санитария. Гигиенические требования к безопасности агрохимикатов».</w:t>
      </w:r>
    </w:p>
    <w:p w:rsidR="00130C33" w:rsidRPr="003C4FDD" w:rsidRDefault="00130C33" w:rsidP="00D941B4">
      <w:pPr>
        <w:numPr>
          <w:ilvl w:val="0"/>
          <w:numId w:val="19"/>
        </w:numPr>
        <w:spacing w:after="0" w:line="240" w:lineRule="auto"/>
        <w:ind w:left="0" w:firstLine="709"/>
        <w:jc w:val="both"/>
        <w:rPr>
          <w:rFonts w:ascii="Times New Roman" w:eastAsia="Times New Roman" w:hAnsi="Times New Roman" w:cs="Times New Roman"/>
          <w:sz w:val="28"/>
          <w:szCs w:val="28"/>
          <w:lang w:eastAsia="ru-RU"/>
        </w:rPr>
      </w:pPr>
      <w:r w:rsidRPr="003C4FDD">
        <w:rPr>
          <w:rFonts w:ascii="Times New Roman" w:eastAsia="Times New Roman" w:hAnsi="Times New Roman" w:cs="Times New Roman"/>
          <w:sz w:val="28"/>
          <w:szCs w:val="28"/>
          <w:lang w:eastAsia="ru-RU"/>
        </w:rPr>
        <w:t xml:space="preserve">СанПиН 2.1.4.1110-02 «Зоны санитарной охраны источников водоснабжения и водопроводов питьевого назначения». </w:t>
      </w:r>
    </w:p>
    <w:p w:rsidR="00130C33" w:rsidRPr="003C4FDD" w:rsidRDefault="00130C33" w:rsidP="00D941B4">
      <w:pPr>
        <w:numPr>
          <w:ilvl w:val="0"/>
          <w:numId w:val="19"/>
        </w:numPr>
        <w:spacing w:after="0" w:line="240" w:lineRule="auto"/>
        <w:ind w:left="0" w:firstLine="709"/>
        <w:jc w:val="both"/>
        <w:rPr>
          <w:rFonts w:ascii="Times New Roman" w:eastAsia="Times New Roman" w:hAnsi="Times New Roman" w:cs="Times New Roman"/>
          <w:sz w:val="28"/>
          <w:szCs w:val="28"/>
          <w:lang w:eastAsia="ru-RU"/>
        </w:rPr>
      </w:pPr>
      <w:r w:rsidRPr="003C4FDD">
        <w:rPr>
          <w:rFonts w:ascii="Times New Roman" w:eastAsia="Times New Roman" w:hAnsi="Times New Roman" w:cs="Times New Roman"/>
          <w:sz w:val="28"/>
          <w:szCs w:val="28"/>
          <w:lang w:eastAsia="ru-RU"/>
        </w:rPr>
        <w:t xml:space="preserve"> СанПиН 2.2.1/2.1.1.1200-03 «Санитарно-защитные зоны и санитарная классификация предприятий, сооружений и иных объектов» </w:t>
      </w:r>
    </w:p>
    <w:p w:rsidR="00130C33" w:rsidRPr="003C4FDD" w:rsidRDefault="00130C33" w:rsidP="00D941B4">
      <w:pPr>
        <w:numPr>
          <w:ilvl w:val="0"/>
          <w:numId w:val="19"/>
        </w:numPr>
        <w:spacing w:after="0" w:line="240" w:lineRule="auto"/>
        <w:ind w:left="0" w:firstLine="709"/>
        <w:jc w:val="both"/>
        <w:rPr>
          <w:rFonts w:ascii="Times New Roman" w:eastAsia="Times New Roman" w:hAnsi="Times New Roman" w:cs="Times New Roman"/>
          <w:sz w:val="28"/>
          <w:szCs w:val="28"/>
          <w:lang w:eastAsia="ru-RU"/>
        </w:rPr>
      </w:pPr>
      <w:r w:rsidRPr="003C4FDD">
        <w:rPr>
          <w:rFonts w:ascii="Times New Roman" w:eastAsia="Times New Roman" w:hAnsi="Times New Roman" w:cs="Times New Roman"/>
          <w:sz w:val="28"/>
          <w:szCs w:val="28"/>
          <w:lang w:eastAsia="ru-RU"/>
        </w:rPr>
        <w:t xml:space="preserve"> СНиП 2.07.01-89* Градостроительство. Планировка и застройка городских и сельских поселений.</w:t>
      </w:r>
    </w:p>
    <w:p w:rsidR="00130C33" w:rsidRPr="003C4FDD" w:rsidRDefault="00130C33" w:rsidP="00D941B4">
      <w:pPr>
        <w:numPr>
          <w:ilvl w:val="0"/>
          <w:numId w:val="19"/>
        </w:numPr>
        <w:spacing w:after="0" w:line="240" w:lineRule="auto"/>
        <w:ind w:left="0" w:firstLine="709"/>
        <w:jc w:val="both"/>
        <w:rPr>
          <w:rFonts w:ascii="Times New Roman" w:eastAsia="Times New Roman" w:hAnsi="Times New Roman" w:cs="Times New Roman"/>
          <w:sz w:val="28"/>
          <w:szCs w:val="28"/>
          <w:lang w:eastAsia="ru-RU"/>
        </w:rPr>
      </w:pPr>
      <w:r w:rsidRPr="003C4FDD">
        <w:rPr>
          <w:rFonts w:ascii="Times New Roman" w:eastAsia="Times New Roman" w:hAnsi="Times New Roman" w:cs="Times New Roman"/>
          <w:sz w:val="28"/>
          <w:szCs w:val="28"/>
          <w:lang w:eastAsia="ru-RU"/>
        </w:rPr>
        <w:t>Ветеринарно-санитарные правила сбора, утилизации и уничтожения биологических отходов, утв. Главным государственным ветеринарным инспектором РФ от 04.12.1995 г.</w:t>
      </w:r>
    </w:p>
    <w:p w:rsidR="00130C33" w:rsidRPr="003C4FDD" w:rsidRDefault="00130C33" w:rsidP="00D941B4">
      <w:pPr>
        <w:numPr>
          <w:ilvl w:val="0"/>
          <w:numId w:val="19"/>
        </w:numPr>
        <w:spacing w:after="0" w:line="240" w:lineRule="auto"/>
        <w:ind w:left="0" w:firstLine="709"/>
        <w:jc w:val="both"/>
        <w:rPr>
          <w:rFonts w:ascii="Times New Roman" w:eastAsia="Times New Roman" w:hAnsi="Times New Roman" w:cs="Times New Roman"/>
          <w:sz w:val="28"/>
          <w:szCs w:val="28"/>
          <w:lang w:eastAsia="ru-RU"/>
        </w:rPr>
      </w:pPr>
      <w:r w:rsidRPr="003C4FDD">
        <w:rPr>
          <w:rFonts w:ascii="Times New Roman" w:eastAsia="Times New Roman" w:hAnsi="Times New Roman" w:cs="Times New Roman"/>
          <w:sz w:val="28"/>
          <w:szCs w:val="28"/>
          <w:lang w:eastAsia="ru-RU"/>
        </w:rPr>
        <w:t>Правила охраны магистральных трубопроводов, утв. Постановлением Госгортехнадзора России от 22.04.1992 г.</w:t>
      </w:r>
    </w:p>
    <w:p w:rsidR="00DE01B6" w:rsidRPr="003C4FDD" w:rsidRDefault="00DE01B6" w:rsidP="00D941B4">
      <w:pPr>
        <w:pStyle w:val="26"/>
        <w:widowControl w:val="0"/>
        <w:numPr>
          <w:ilvl w:val="0"/>
          <w:numId w:val="19"/>
        </w:numPr>
        <w:suppressAutoHyphens/>
        <w:spacing w:line="240" w:lineRule="auto"/>
        <w:ind w:left="0" w:firstLine="709"/>
        <w:rPr>
          <w:szCs w:val="28"/>
        </w:rPr>
      </w:pPr>
      <w:r w:rsidRPr="003C4FDD">
        <w:rPr>
          <w:szCs w:val="28"/>
        </w:rPr>
        <w:t>Лесохозяйственный регламент Арского лесничества. Утвержден Приказом Министерства лесного хозяйства Республики Татарстан от 19.02.2019 № 114-осн</w:t>
      </w:r>
    </w:p>
    <w:p w:rsidR="00130C33" w:rsidRPr="00650F97" w:rsidRDefault="00130C33" w:rsidP="00D941B4">
      <w:pPr>
        <w:numPr>
          <w:ilvl w:val="0"/>
          <w:numId w:val="19"/>
        </w:numPr>
        <w:spacing w:after="0" w:line="240" w:lineRule="auto"/>
        <w:ind w:left="0" w:firstLine="709"/>
        <w:contextualSpacing/>
        <w:jc w:val="both"/>
        <w:rPr>
          <w:rFonts w:ascii="Times New Roman" w:eastAsia="Times New Roman" w:hAnsi="Times New Roman" w:cs="Times New Roman"/>
          <w:sz w:val="28"/>
          <w:szCs w:val="28"/>
          <w:lang w:eastAsia="ru-RU"/>
        </w:rPr>
      </w:pPr>
      <w:r w:rsidRPr="003C4FDD">
        <w:rPr>
          <w:rFonts w:ascii="Times New Roman" w:hAnsi="Times New Roman" w:cs="Times New Roman"/>
          <w:sz w:val="28"/>
          <w:szCs w:val="28"/>
        </w:rPr>
        <w:t>Справочное пособие «Биологическое разнообразие и особо охраняемые природные территории Республики Татарстан», Казань,2018г.</w:t>
      </w:r>
    </w:p>
    <w:p w:rsidR="00650F97" w:rsidRPr="003C4FDD" w:rsidRDefault="00650F97" w:rsidP="00650F97">
      <w:pPr>
        <w:spacing w:after="0" w:line="240" w:lineRule="auto"/>
        <w:ind w:left="709"/>
        <w:contextualSpacing/>
        <w:jc w:val="both"/>
        <w:rPr>
          <w:rFonts w:ascii="Times New Roman" w:eastAsia="Times New Roman" w:hAnsi="Times New Roman" w:cs="Times New Roman"/>
          <w:sz w:val="28"/>
          <w:szCs w:val="28"/>
          <w:lang w:eastAsia="ru-RU"/>
        </w:rPr>
      </w:pPr>
    </w:p>
    <w:p w:rsidR="00130C33" w:rsidRPr="003C4FDD" w:rsidRDefault="00130C33" w:rsidP="0013102A">
      <w:pPr>
        <w:spacing w:line="240" w:lineRule="auto"/>
        <w:ind w:firstLine="709"/>
        <w:jc w:val="center"/>
        <w:rPr>
          <w:rFonts w:ascii="Times New Roman" w:eastAsia="Times New Roman" w:hAnsi="Times New Roman" w:cs="Times New Roman"/>
          <w:b/>
          <w:sz w:val="28"/>
          <w:szCs w:val="28"/>
          <w:lang w:eastAsia="ru-RU"/>
        </w:rPr>
      </w:pPr>
      <w:r w:rsidRPr="003C4FDD">
        <w:rPr>
          <w:rFonts w:ascii="Times New Roman" w:eastAsia="Times New Roman" w:hAnsi="Times New Roman" w:cs="Times New Roman"/>
          <w:b/>
          <w:sz w:val="28"/>
          <w:szCs w:val="28"/>
          <w:lang w:eastAsia="ru-RU"/>
        </w:rPr>
        <w:t>Список природоохранной документации</w:t>
      </w:r>
    </w:p>
    <w:p w:rsidR="00130C33" w:rsidRPr="003C4FDD" w:rsidRDefault="00130C33" w:rsidP="00D941B4">
      <w:pPr>
        <w:pStyle w:val="26"/>
        <w:widowControl w:val="0"/>
        <w:numPr>
          <w:ilvl w:val="0"/>
          <w:numId w:val="19"/>
        </w:numPr>
        <w:suppressAutoHyphens/>
        <w:spacing w:line="240" w:lineRule="auto"/>
        <w:ind w:left="0" w:firstLine="709"/>
        <w:rPr>
          <w:szCs w:val="28"/>
        </w:rPr>
      </w:pPr>
      <w:r w:rsidRPr="003C4FDD">
        <w:rPr>
          <w:szCs w:val="28"/>
        </w:rPr>
        <w:t>Гидрогеологическое заключение. Исходные данные, предоставленные обществом с ограниченной ответственностью научно-производственным предприятием «</w:t>
      </w:r>
      <w:proofErr w:type="spellStart"/>
      <w:r w:rsidRPr="003C4FDD">
        <w:rPr>
          <w:szCs w:val="28"/>
        </w:rPr>
        <w:t>Казаньгеология</w:t>
      </w:r>
      <w:proofErr w:type="spellEnd"/>
      <w:r w:rsidRPr="003C4FDD">
        <w:rPr>
          <w:szCs w:val="28"/>
        </w:rPr>
        <w:t>» 2010г.</w:t>
      </w:r>
    </w:p>
    <w:p w:rsidR="00130C33" w:rsidRPr="003C4FDD" w:rsidRDefault="00130C33" w:rsidP="0013102A">
      <w:pPr>
        <w:spacing w:line="240" w:lineRule="auto"/>
        <w:ind w:firstLine="709"/>
        <w:jc w:val="center"/>
        <w:rPr>
          <w:rFonts w:ascii="Times New Roman" w:hAnsi="Times New Roman" w:cs="Times New Roman"/>
          <w:b/>
          <w:sz w:val="28"/>
          <w:szCs w:val="28"/>
        </w:rPr>
      </w:pPr>
      <w:r w:rsidRPr="003C4FDD">
        <w:rPr>
          <w:rFonts w:ascii="Times New Roman" w:hAnsi="Times New Roman" w:cs="Times New Roman"/>
          <w:b/>
          <w:sz w:val="28"/>
          <w:szCs w:val="28"/>
        </w:rPr>
        <w:t>Интернет-ресурсы</w:t>
      </w:r>
    </w:p>
    <w:p w:rsidR="00130C33" w:rsidRPr="003C4FDD" w:rsidRDefault="00130C33" w:rsidP="00D941B4">
      <w:pPr>
        <w:numPr>
          <w:ilvl w:val="0"/>
          <w:numId w:val="19"/>
        </w:numPr>
        <w:spacing w:after="0" w:line="240" w:lineRule="auto"/>
        <w:ind w:left="0" w:firstLine="709"/>
        <w:contextualSpacing/>
        <w:jc w:val="both"/>
        <w:rPr>
          <w:rFonts w:ascii="Times New Roman" w:eastAsia="Times New Roman" w:hAnsi="Times New Roman" w:cs="Times New Roman"/>
          <w:sz w:val="28"/>
          <w:szCs w:val="28"/>
          <w:lang w:eastAsia="ru-RU"/>
        </w:rPr>
      </w:pPr>
      <w:r w:rsidRPr="003C4FDD">
        <w:rPr>
          <w:rFonts w:ascii="Times New Roman" w:eastAsia="Times New Roman" w:hAnsi="Times New Roman" w:cs="Times New Roman"/>
          <w:sz w:val="28"/>
          <w:szCs w:val="28"/>
          <w:lang w:eastAsia="ru-RU"/>
        </w:rPr>
        <w:t xml:space="preserve">Карта оцифрованных границ площадей залегания полезных ископаемых ФГБУ «Российский федеральный геологический фонд» </w:t>
      </w:r>
      <w:hyperlink r:id="rId20" w:history="1">
        <w:r w:rsidRPr="003C4FDD">
          <w:rPr>
            <w:rFonts w:ascii="Times New Roman" w:eastAsia="Times New Roman" w:hAnsi="Times New Roman" w:cs="Times New Roman"/>
            <w:sz w:val="28"/>
            <w:szCs w:val="20"/>
            <w:u w:val="single"/>
            <w:lang w:eastAsia="ru-RU"/>
          </w:rPr>
          <w:t>https://rfgf.ru</w:t>
        </w:r>
      </w:hyperlink>
    </w:p>
    <w:p w:rsidR="00130C33" w:rsidRPr="003C4FDD" w:rsidRDefault="00130C33" w:rsidP="00D941B4">
      <w:pPr>
        <w:numPr>
          <w:ilvl w:val="0"/>
          <w:numId w:val="19"/>
        </w:numPr>
        <w:spacing w:after="0" w:line="240" w:lineRule="auto"/>
        <w:ind w:left="0" w:firstLine="709"/>
        <w:contextualSpacing/>
        <w:jc w:val="both"/>
        <w:rPr>
          <w:rFonts w:ascii="Times New Roman" w:eastAsia="Times New Roman" w:hAnsi="Times New Roman" w:cs="Times New Roman"/>
          <w:sz w:val="28"/>
          <w:szCs w:val="28"/>
          <w:u w:val="single"/>
          <w:lang w:eastAsia="ru-RU"/>
        </w:rPr>
      </w:pPr>
      <w:r w:rsidRPr="003C4FDD">
        <w:rPr>
          <w:rFonts w:ascii="Times New Roman" w:eastAsia="Times New Roman" w:hAnsi="Times New Roman" w:cs="Times New Roman"/>
          <w:sz w:val="28"/>
          <w:szCs w:val="28"/>
          <w:lang w:eastAsia="ru-RU"/>
        </w:rPr>
        <w:t xml:space="preserve">Экологическая карта Республики Татарстан Министерства экологии и природных ресурсов Республики Татарстан, опубликованная на сайте </w:t>
      </w:r>
      <w:r w:rsidRPr="003C4FDD">
        <w:rPr>
          <w:rFonts w:ascii="Times New Roman" w:eastAsia="Times New Roman" w:hAnsi="Times New Roman" w:cs="Times New Roman"/>
          <w:sz w:val="28"/>
          <w:szCs w:val="28"/>
          <w:u w:val="single"/>
          <w:lang w:eastAsia="ru-RU"/>
        </w:rPr>
        <w:t>https://</w:t>
      </w:r>
      <w:proofErr w:type="spellStart"/>
      <w:r w:rsidRPr="003C4FDD">
        <w:rPr>
          <w:rFonts w:ascii="Times New Roman" w:eastAsia="Times New Roman" w:hAnsi="Times New Roman" w:cs="Times New Roman"/>
          <w:sz w:val="28"/>
          <w:szCs w:val="28"/>
          <w:u w:val="single"/>
          <w:lang w:val="en-US" w:eastAsia="ru-RU"/>
        </w:rPr>
        <w:t>ecokarta</w:t>
      </w:r>
      <w:proofErr w:type="spellEnd"/>
      <w:r w:rsidRPr="003C4FDD">
        <w:rPr>
          <w:rFonts w:ascii="Times New Roman" w:eastAsia="Times New Roman" w:hAnsi="Times New Roman" w:cs="Times New Roman"/>
          <w:sz w:val="28"/>
          <w:szCs w:val="28"/>
          <w:u w:val="single"/>
          <w:lang w:eastAsia="ru-RU"/>
        </w:rPr>
        <w:t>.</w:t>
      </w:r>
      <w:proofErr w:type="spellStart"/>
      <w:r w:rsidRPr="003C4FDD">
        <w:rPr>
          <w:rFonts w:ascii="Times New Roman" w:eastAsia="Times New Roman" w:hAnsi="Times New Roman" w:cs="Times New Roman"/>
          <w:sz w:val="28"/>
          <w:szCs w:val="28"/>
          <w:u w:val="single"/>
          <w:lang w:val="en-US" w:eastAsia="ru-RU"/>
        </w:rPr>
        <w:t>tatar</w:t>
      </w:r>
      <w:proofErr w:type="spellEnd"/>
      <w:r w:rsidRPr="003C4FDD">
        <w:rPr>
          <w:rFonts w:ascii="Times New Roman" w:eastAsia="Times New Roman" w:hAnsi="Times New Roman" w:cs="Times New Roman"/>
          <w:sz w:val="28"/>
          <w:szCs w:val="28"/>
          <w:u w:val="single"/>
          <w:lang w:eastAsia="ru-RU"/>
        </w:rPr>
        <w:t>.</w:t>
      </w:r>
      <w:proofErr w:type="spellStart"/>
      <w:r w:rsidRPr="003C4FDD">
        <w:rPr>
          <w:rFonts w:ascii="Times New Roman" w:eastAsia="Times New Roman" w:hAnsi="Times New Roman" w:cs="Times New Roman"/>
          <w:sz w:val="28"/>
          <w:szCs w:val="28"/>
          <w:u w:val="single"/>
          <w:lang w:val="en-US" w:eastAsia="ru-RU"/>
        </w:rPr>
        <w:t>ru</w:t>
      </w:r>
      <w:proofErr w:type="spellEnd"/>
    </w:p>
    <w:p w:rsidR="00130C33" w:rsidRPr="003C4FDD" w:rsidRDefault="00130C33" w:rsidP="00D941B4">
      <w:pPr>
        <w:numPr>
          <w:ilvl w:val="0"/>
          <w:numId w:val="19"/>
        </w:numPr>
        <w:spacing w:after="0" w:line="240" w:lineRule="auto"/>
        <w:ind w:left="0" w:firstLine="709"/>
        <w:contextualSpacing/>
        <w:jc w:val="both"/>
        <w:rPr>
          <w:rFonts w:ascii="Times New Roman" w:hAnsi="Times New Roman" w:cs="Times New Roman"/>
          <w:sz w:val="28"/>
          <w:szCs w:val="28"/>
        </w:rPr>
      </w:pPr>
      <w:r w:rsidRPr="003C4FDD">
        <w:rPr>
          <w:rFonts w:ascii="Times New Roman" w:hAnsi="Times New Roman" w:cs="Times New Roman"/>
          <w:sz w:val="28"/>
          <w:szCs w:val="28"/>
        </w:rPr>
        <w:t xml:space="preserve"> Публичная кадастровая карта</w:t>
      </w:r>
      <w:r w:rsidRPr="003C4FDD">
        <w:rPr>
          <w:rFonts w:ascii="Times New Roman" w:eastAsia="Times New Roman" w:hAnsi="Times New Roman" w:cs="Times New Roman"/>
          <w:sz w:val="28"/>
          <w:szCs w:val="28"/>
          <w:lang w:eastAsia="ru-RU"/>
        </w:rPr>
        <w:t>, опубликованная на сайте</w:t>
      </w:r>
      <w:r w:rsidRPr="003C4FDD">
        <w:rPr>
          <w:rFonts w:ascii="Times New Roman" w:hAnsi="Times New Roman" w:cs="Times New Roman"/>
          <w:sz w:val="28"/>
          <w:szCs w:val="28"/>
        </w:rPr>
        <w:t xml:space="preserve">: </w:t>
      </w:r>
      <w:hyperlink r:id="rId21" w:anchor="/search/66.08075299999886,100.05436299999829/3/@d98mbov9" w:history="1">
        <w:r w:rsidRPr="003C4FDD">
          <w:rPr>
            <w:rFonts w:ascii="Times New Roman" w:hAnsi="Times New Roman" w:cs="Times New Roman"/>
            <w:sz w:val="28"/>
            <w:szCs w:val="28"/>
            <w:u w:val="single"/>
          </w:rPr>
          <w:t>https://pkk.rosreestr.ru</w:t>
        </w:r>
      </w:hyperlink>
    </w:p>
    <w:p w:rsidR="00130C33" w:rsidRPr="003C4FDD" w:rsidRDefault="00130C33" w:rsidP="00D941B4">
      <w:pPr>
        <w:numPr>
          <w:ilvl w:val="0"/>
          <w:numId w:val="19"/>
        </w:numPr>
        <w:spacing w:after="0" w:line="240" w:lineRule="auto"/>
        <w:ind w:left="0" w:firstLine="709"/>
        <w:contextualSpacing/>
        <w:jc w:val="both"/>
        <w:rPr>
          <w:rFonts w:ascii="Times New Roman" w:hAnsi="Times New Roman" w:cs="Times New Roman"/>
          <w:sz w:val="28"/>
          <w:szCs w:val="28"/>
          <w:shd w:val="clear" w:color="auto" w:fill="FFFFFF"/>
        </w:rPr>
      </w:pPr>
      <w:r w:rsidRPr="003C4FDD">
        <w:rPr>
          <w:rFonts w:ascii="Times New Roman" w:hAnsi="Times New Roman" w:cs="Times New Roman"/>
          <w:sz w:val="28"/>
          <w:szCs w:val="28"/>
          <w:shd w:val="clear" w:color="auto" w:fill="FFFFFF"/>
        </w:rPr>
        <w:t>Топографическая карта</w:t>
      </w:r>
      <w:r w:rsidRPr="003C4FDD">
        <w:rPr>
          <w:rFonts w:ascii="Times New Roman" w:eastAsia="Times New Roman" w:hAnsi="Times New Roman" w:cs="Times New Roman"/>
          <w:sz w:val="28"/>
          <w:szCs w:val="28"/>
          <w:lang w:eastAsia="ru-RU"/>
        </w:rPr>
        <w:t>, опубликованная на сайте</w:t>
      </w:r>
      <w:r w:rsidRPr="003C4FDD">
        <w:rPr>
          <w:rFonts w:ascii="Times New Roman" w:hAnsi="Times New Roman" w:cs="Times New Roman"/>
          <w:sz w:val="28"/>
          <w:szCs w:val="28"/>
        </w:rPr>
        <w:t xml:space="preserve">: </w:t>
      </w:r>
      <w:hyperlink r:id="rId22" w:history="1">
        <w:r w:rsidRPr="003C4FDD">
          <w:rPr>
            <w:rFonts w:ascii="Times New Roman" w:hAnsi="Times New Roman" w:cs="Times New Roman"/>
            <w:sz w:val="28"/>
            <w:szCs w:val="28"/>
            <w:u w:val="single"/>
          </w:rPr>
          <w:t>https://geobridge.ru</w:t>
        </w:r>
      </w:hyperlink>
    </w:p>
    <w:p w:rsidR="00130C33" w:rsidRPr="003C4FDD" w:rsidRDefault="00130C33" w:rsidP="00D941B4">
      <w:pPr>
        <w:numPr>
          <w:ilvl w:val="0"/>
          <w:numId w:val="19"/>
        </w:numPr>
        <w:spacing w:after="0" w:line="240" w:lineRule="auto"/>
        <w:ind w:left="0" w:firstLine="709"/>
        <w:contextualSpacing/>
        <w:jc w:val="both"/>
        <w:rPr>
          <w:rFonts w:ascii="Times New Roman" w:eastAsia="Times New Roman" w:hAnsi="Times New Roman" w:cs="Times New Roman"/>
          <w:sz w:val="28"/>
          <w:szCs w:val="28"/>
          <w:lang w:eastAsia="ru-RU"/>
        </w:rPr>
      </w:pPr>
      <w:r w:rsidRPr="003C4FDD">
        <w:rPr>
          <w:rFonts w:ascii="Times New Roman" w:eastAsia="Times New Roman" w:hAnsi="Times New Roman" w:cs="Times New Roman"/>
          <w:bCs/>
          <w:sz w:val="28"/>
          <w:szCs w:val="28"/>
          <w:shd w:val="clear" w:color="auto" w:fill="FFFFFF"/>
          <w:lang w:eastAsia="ru-RU"/>
        </w:rPr>
        <w:t>Сеть гидрологических наблюдений</w:t>
      </w:r>
      <w:r w:rsidRPr="003C4FDD">
        <w:rPr>
          <w:rFonts w:ascii="Times New Roman" w:eastAsia="Times New Roman" w:hAnsi="Times New Roman" w:cs="Times New Roman"/>
          <w:sz w:val="28"/>
          <w:szCs w:val="28"/>
          <w:lang w:eastAsia="ru-RU"/>
        </w:rPr>
        <w:t>, опубликованная на сайте:</w:t>
      </w:r>
      <w:r w:rsidRPr="003C4FDD">
        <w:rPr>
          <w:rFonts w:ascii="Times New Roman" w:eastAsia="Times New Roman" w:hAnsi="Times New Roman" w:cs="Times New Roman"/>
          <w:sz w:val="28"/>
          <w:szCs w:val="20"/>
          <w:lang w:eastAsia="ru-RU"/>
        </w:rPr>
        <w:t xml:space="preserve"> </w:t>
      </w:r>
      <w:hyperlink r:id="rId23" w:history="1">
        <w:r w:rsidRPr="003C4FDD">
          <w:rPr>
            <w:rFonts w:ascii="Times New Roman" w:eastAsia="Times New Roman" w:hAnsi="Times New Roman" w:cs="Times New Roman"/>
            <w:sz w:val="28"/>
            <w:szCs w:val="20"/>
            <w:u w:val="single"/>
            <w:lang w:eastAsia="ru-RU"/>
          </w:rPr>
          <w:t>http://www.tatarmeteo.ru</w:t>
        </w:r>
      </w:hyperlink>
    </w:p>
    <w:p w:rsidR="00130C33" w:rsidRPr="003C4FDD" w:rsidRDefault="00130C33" w:rsidP="00D941B4">
      <w:pPr>
        <w:numPr>
          <w:ilvl w:val="0"/>
          <w:numId w:val="19"/>
        </w:numPr>
        <w:spacing w:after="0" w:line="240" w:lineRule="auto"/>
        <w:ind w:left="0" w:firstLine="709"/>
        <w:contextualSpacing/>
        <w:jc w:val="both"/>
        <w:rPr>
          <w:rFonts w:ascii="Times New Roman" w:eastAsia="Times New Roman" w:hAnsi="Times New Roman" w:cs="Times New Roman"/>
          <w:sz w:val="28"/>
          <w:szCs w:val="28"/>
          <w:lang w:eastAsia="ru-RU"/>
        </w:rPr>
      </w:pPr>
      <w:r w:rsidRPr="003C4FDD">
        <w:rPr>
          <w:rFonts w:ascii="Times New Roman" w:eastAsia="Times New Roman" w:hAnsi="Times New Roman" w:cs="Times New Roman"/>
          <w:sz w:val="28"/>
          <w:szCs w:val="28"/>
          <w:lang w:eastAsia="ru-RU"/>
        </w:rPr>
        <w:t>Реестр санитарно-эпидемиологических заключений на проектную документацию, опубликованный на сайте:</w:t>
      </w:r>
      <w:r w:rsidRPr="003C4FDD">
        <w:rPr>
          <w:rFonts w:ascii="Times New Roman" w:eastAsia="Times New Roman" w:hAnsi="Times New Roman" w:cs="Times New Roman"/>
          <w:sz w:val="28"/>
          <w:szCs w:val="20"/>
          <w:lang w:eastAsia="ru-RU"/>
        </w:rPr>
        <w:t xml:space="preserve"> </w:t>
      </w:r>
      <w:r w:rsidRPr="003C4FDD">
        <w:rPr>
          <w:rFonts w:ascii="Times New Roman" w:eastAsia="Times New Roman" w:hAnsi="Times New Roman" w:cs="Times New Roman"/>
          <w:sz w:val="28"/>
          <w:szCs w:val="20"/>
          <w:u w:val="single"/>
          <w:lang w:eastAsia="ru-RU"/>
        </w:rPr>
        <w:t>http://fp.crc.ru</w:t>
      </w:r>
    </w:p>
    <w:p w:rsidR="009F5CCE" w:rsidRPr="003C4FDD" w:rsidRDefault="00130C33" w:rsidP="00D941B4">
      <w:pPr>
        <w:numPr>
          <w:ilvl w:val="0"/>
          <w:numId w:val="19"/>
        </w:numPr>
        <w:spacing w:after="0" w:line="240" w:lineRule="auto"/>
        <w:ind w:left="0" w:firstLine="709"/>
        <w:contextualSpacing/>
        <w:jc w:val="both"/>
        <w:rPr>
          <w:rFonts w:ascii="Times New Roman" w:eastAsia="Times New Roman" w:hAnsi="Times New Roman" w:cs="Times New Roman"/>
          <w:sz w:val="28"/>
          <w:szCs w:val="28"/>
          <w:lang w:eastAsia="ru-RU"/>
        </w:rPr>
      </w:pPr>
      <w:r w:rsidRPr="003C4FDD">
        <w:rPr>
          <w:rFonts w:ascii="Times New Roman" w:eastAsia="Times New Roman" w:hAnsi="Times New Roman" w:cs="Times New Roman"/>
          <w:sz w:val="28"/>
          <w:szCs w:val="28"/>
          <w:lang w:eastAsia="ru-RU"/>
        </w:rPr>
        <w:t xml:space="preserve">Официальный сайт Управления Федеральной службы по надзору в сфере потребителей и благополучия человека по Республике Татарстан </w:t>
      </w:r>
      <w:hyperlink r:id="rId24" w:history="1">
        <w:r w:rsidR="002D0B48" w:rsidRPr="003C4FDD">
          <w:rPr>
            <w:rStyle w:val="a7"/>
            <w:rFonts w:ascii="Times New Roman" w:eastAsia="Times New Roman" w:hAnsi="Times New Roman" w:cs="Times New Roman"/>
            <w:color w:val="auto"/>
            <w:sz w:val="28"/>
            <w:szCs w:val="28"/>
            <w:lang w:eastAsia="ru-RU"/>
          </w:rPr>
          <w:t>http://16.rospotrebnadzor.ru</w:t>
        </w:r>
      </w:hyperlink>
    </w:p>
    <w:p w:rsidR="002D0B48" w:rsidRPr="005B1F28" w:rsidRDefault="002D0B48" w:rsidP="00D941B4">
      <w:pPr>
        <w:numPr>
          <w:ilvl w:val="0"/>
          <w:numId w:val="19"/>
        </w:numPr>
        <w:spacing w:after="0" w:line="240" w:lineRule="auto"/>
        <w:ind w:left="0" w:firstLine="709"/>
        <w:contextualSpacing/>
        <w:jc w:val="both"/>
        <w:rPr>
          <w:rStyle w:val="a7"/>
          <w:rFonts w:ascii="Times New Roman" w:eastAsia="Times New Roman" w:hAnsi="Times New Roman" w:cs="Times New Roman"/>
          <w:color w:val="auto"/>
          <w:sz w:val="28"/>
          <w:szCs w:val="28"/>
          <w:u w:val="none"/>
          <w:lang w:eastAsia="ru-RU"/>
        </w:rPr>
      </w:pPr>
      <w:r w:rsidRPr="003C4FDD">
        <w:rPr>
          <w:rFonts w:ascii="Times New Roman" w:hAnsi="Times New Roman" w:cs="Times New Roman"/>
          <w:bCs/>
          <w:sz w:val="28"/>
          <w:szCs w:val="28"/>
        </w:rPr>
        <w:lastRenderedPageBreak/>
        <w:t>Программно-техническое обеспечение учета объектов, оказывающих негативное</w:t>
      </w:r>
      <w:r w:rsidR="009F5CCE" w:rsidRPr="003C4FDD">
        <w:rPr>
          <w:rFonts w:ascii="Times New Roman" w:hAnsi="Times New Roman" w:cs="Times New Roman"/>
          <w:bCs/>
          <w:sz w:val="28"/>
          <w:szCs w:val="28"/>
        </w:rPr>
        <w:t xml:space="preserve"> воздействие на окружающую среду </w:t>
      </w:r>
      <w:hyperlink r:id="rId25" w:anchor="/login" w:history="1">
        <w:r w:rsidR="009F5CCE" w:rsidRPr="003C4FDD">
          <w:rPr>
            <w:rStyle w:val="a7"/>
            <w:rFonts w:ascii="Times New Roman" w:hAnsi="Times New Roman" w:cs="Times New Roman"/>
            <w:color w:val="auto"/>
            <w:sz w:val="28"/>
            <w:szCs w:val="28"/>
          </w:rPr>
          <w:t>https://onv.fsrpn.ru/#/login</w:t>
        </w:r>
      </w:hyperlink>
    </w:p>
    <w:p w:rsidR="003638ED" w:rsidRDefault="005B1F28" w:rsidP="00D941B4">
      <w:pPr>
        <w:numPr>
          <w:ilvl w:val="0"/>
          <w:numId w:val="19"/>
        </w:numPr>
        <w:spacing w:after="0" w:line="24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Информационно-технические справочники наилучших доступных технологий по отраслям </w:t>
      </w:r>
      <w:hyperlink r:id="rId26" w:history="1">
        <w:r w:rsidRPr="00697DC1">
          <w:rPr>
            <w:rStyle w:val="a7"/>
            <w:rFonts w:ascii="Times New Roman" w:hAnsi="Times New Roman" w:cs="Times New Roman"/>
            <w:color w:val="auto"/>
            <w:sz w:val="28"/>
            <w:szCs w:val="28"/>
            <w:lang w:eastAsia="ru-RU"/>
          </w:rPr>
          <w:t>http://burondt.ru/</w:t>
        </w:r>
      </w:hyperlink>
      <w:r w:rsidRPr="00697DC1">
        <w:rPr>
          <w:rFonts w:ascii="Times New Roman" w:hAnsi="Times New Roman" w:cs="Times New Roman"/>
          <w:sz w:val="28"/>
          <w:szCs w:val="28"/>
          <w:lang w:eastAsia="ru-RU"/>
        </w:rPr>
        <w:t>.</w:t>
      </w:r>
    </w:p>
    <w:p w:rsidR="003A3B55" w:rsidRDefault="003A3B55">
      <w:pPr>
        <w:rPr>
          <w:rFonts w:ascii="Times New Roman" w:hAnsi="Times New Roman" w:cs="Times New Roman"/>
          <w:sz w:val="28"/>
          <w:szCs w:val="28"/>
          <w:lang w:eastAsia="ru-RU"/>
        </w:rPr>
      </w:pPr>
    </w:p>
    <w:p w:rsidR="003A3B55" w:rsidRDefault="003A3B55">
      <w:pPr>
        <w:rPr>
          <w:rFonts w:ascii="Times New Roman" w:hAnsi="Times New Roman" w:cs="Times New Roman"/>
          <w:sz w:val="28"/>
          <w:szCs w:val="28"/>
          <w:lang w:eastAsia="ru-RU"/>
        </w:rPr>
      </w:pPr>
    </w:p>
    <w:p w:rsidR="003A3B55" w:rsidRDefault="003A3B55">
      <w:pPr>
        <w:rPr>
          <w:rFonts w:ascii="Times New Roman" w:hAnsi="Times New Roman" w:cs="Times New Roman"/>
          <w:sz w:val="28"/>
          <w:szCs w:val="28"/>
          <w:lang w:eastAsia="ru-RU"/>
        </w:rPr>
      </w:pPr>
    </w:p>
    <w:p w:rsidR="003A3B55" w:rsidRDefault="003A3B55">
      <w:pPr>
        <w:rPr>
          <w:rFonts w:ascii="Times New Roman" w:hAnsi="Times New Roman" w:cs="Times New Roman"/>
          <w:sz w:val="28"/>
          <w:szCs w:val="28"/>
          <w:lang w:eastAsia="ru-RU"/>
        </w:rPr>
      </w:pPr>
    </w:p>
    <w:p w:rsidR="003A3B55" w:rsidRDefault="003A3B55">
      <w:pPr>
        <w:rPr>
          <w:rFonts w:ascii="Times New Roman" w:hAnsi="Times New Roman" w:cs="Times New Roman"/>
          <w:sz w:val="28"/>
          <w:szCs w:val="28"/>
          <w:lang w:eastAsia="ru-RU"/>
        </w:rPr>
      </w:pPr>
    </w:p>
    <w:p w:rsidR="003A3B55" w:rsidRDefault="003A3B55">
      <w:pPr>
        <w:rPr>
          <w:rFonts w:ascii="Times New Roman" w:hAnsi="Times New Roman" w:cs="Times New Roman"/>
          <w:sz w:val="28"/>
          <w:szCs w:val="28"/>
          <w:lang w:eastAsia="ru-RU"/>
        </w:rPr>
      </w:pPr>
    </w:p>
    <w:p w:rsidR="003A3B55" w:rsidRDefault="003A3B55">
      <w:pPr>
        <w:rPr>
          <w:rFonts w:ascii="Times New Roman" w:hAnsi="Times New Roman" w:cs="Times New Roman"/>
          <w:sz w:val="28"/>
          <w:szCs w:val="28"/>
          <w:lang w:eastAsia="ru-RU"/>
        </w:rPr>
      </w:pPr>
    </w:p>
    <w:p w:rsidR="003A3B55" w:rsidRDefault="003A3B55">
      <w:pPr>
        <w:rPr>
          <w:rFonts w:ascii="Times New Roman" w:hAnsi="Times New Roman" w:cs="Times New Roman"/>
          <w:sz w:val="28"/>
          <w:szCs w:val="28"/>
          <w:lang w:eastAsia="ru-RU"/>
        </w:rPr>
      </w:pPr>
    </w:p>
    <w:p w:rsidR="003A3B55" w:rsidRDefault="003A3B55">
      <w:pPr>
        <w:rPr>
          <w:rFonts w:ascii="Times New Roman" w:hAnsi="Times New Roman" w:cs="Times New Roman"/>
          <w:sz w:val="28"/>
          <w:szCs w:val="28"/>
          <w:lang w:eastAsia="ru-RU"/>
        </w:rPr>
      </w:pPr>
    </w:p>
    <w:p w:rsidR="003A3B55" w:rsidRDefault="003A3B55">
      <w:pPr>
        <w:rPr>
          <w:rFonts w:ascii="Times New Roman" w:hAnsi="Times New Roman" w:cs="Times New Roman"/>
          <w:sz w:val="28"/>
          <w:szCs w:val="28"/>
          <w:lang w:eastAsia="ru-RU"/>
        </w:rPr>
      </w:pPr>
    </w:p>
    <w:p w:rsidR="003A3B55" w:rsidRDefault="003A3B55">
      <w:pPr>
        <w:rPr>
          <w:rFonts w:ascii="Times New Roman" w:hAnsi="Times New Roman" w:cs="Times New Roman"/>
          <w:sz w:val="28"/>
          <w:szCs w:val="28"/>
          <w:lang w:eastAsia="ru-RU"/>
        </w:rPr>
      </w:pPr>
    </w:p>
    <w:p w:rsidR="003A3B55" w:rsidRDefault="003A3B55">
      <w:pPr>
        <w:rPr>
          <w:rFonts w:ascii="Times New Roman" w:hAnsi="Times New Roman" w:cs="Times New Roman"/>
          <w:sz w:val="28"/>
          <w:szCs w:val="28"/>
          <w:lang w:eastAsia="ru-RU"/>
        </w:rPr>
      </w:pPr>
    </w:p>
    <w:p w:rsidR="003A3B55" w:rsidRDefault="003A3B55">
      <w:pPr>
        <w:rPr>
          <w:rFonts w:ascii="Times New Roman" w:hAnsi="Times New Roman" w:cs="Times New Roman"/>
          <w:sz w:val="28"/>
          <w:szCs w:val="28"/>
          <w:lang w:eastAsia="ru-RU"/>
        </w:rPr>
      </w:pPr>
    </w:p>
    <w:p w:rsidR="003A3B55" w:rsidRDefault="003A3B55">
      <w:pPr>
        <w:rPr>
          <w:rFonts w:ascii="Times New Roman" w:hAnsi="Times New Roman" w:cs="Times New Roman"/>
          <w:sz w:val="28"/>
          <w:szCs w:val="28"/>
          <w:lang w:eastAsia="ru-RU"/>
        </w:rPr>
      </w:pPr>
    </w:p>
    <w:p w:rsidR="003A3B55" w:rsidRDefault="003A3B55">
      <w:pPr>
        <w:rPr>
          <w:rFonts w:ascii="Times New Roman" w:hAnsi="Times New Roman" w:cs="Times New Roman"/>
          <w:sz w:val="28"/>
          <w:szCs w:val="28"/>
          <w:lang w:eastAsia="ru-RU"/>
        </w:rPr>
      </w:pPr>
    </w:p>
    <w:p w:rsidR="003A3B55" w:rsidRDefault="003A3B55">
      <w:pPr>
        <w:rPr>
          <w:rFonts w:ascii="Times New Roman" w:hAnsi="Times New Roman" w:cs="Times New Roman"/>
          <w:sz w:val="28"/>
          <w:szCs w:val="28"/>
          <w:lang w:eastAsia="ru-RU"/>
        </w:rPr>
      </w:pPr>
    </w:p>
    <w:p w:rsidR="003A3B55" w:rsidRDefault="003A3B55">
      <w:pPr>
        <w:rPr>
          <w:rFonts w:ascii="Times New Roman" w:hAnsi="Times New Roman" w:cs="Times New Roman"/>
          <w:sz w:val="28"/>
          <w:szCs w:val="28"/>
          <w:lang w:eastAsia="ru-RU"/>
        </w:rPr>
      </w:pPr>
    </w:p>
    <w:p w:rsidR="003A3B55" w:rsidRDefault="003A3B55">
      <w:pPr>
        <w:rPr>
          <w:rFonts w:ascii="Times New Roman" w:hAnsi="Times New Roman" w:cs="Times New Roman"/>
          <w:sz w:val="28"/>
          <w:szCs w:val="28"/>
          <w:lang w:eastAsia="ru-RU"/>
        </w:rPr>
      </w:pPr>
    </w:p>
    <w:p w:rsidR="003A3B55" w:rsidRDefault="003A3B55">
      <w:pPr>
        <w:rPr>
          <w:rFonts w:ascii="Times New Roman" w:hAnsi="Times New Roman" w:cs="Times New Roman"/>
          <w:sz w:val="28"/>
          <w:szCs w:val="28"/>
          <w:lang w:eastAsia="ru-RU"/>
        </w:rPr>
      </w:pPr>
    </w:p>
    <w:p w:rsidR="003A3B55" w:rsidRDefault="003A3B55">
      <w:pPr>
        <w:rPr>
          <w:rFonts w:ascii="Times New Roman" w:hAnsi="Times New Roman" w:cs="Times New Roman"/>
          <w:sz w:val="28"/>
          <w:szCs w:val="28"/>
          <w:lang w:eastAsia="ru-RU"/>
        </w:rPr>
      </w:pPr>
    </w:p>
    <w:p w:rsidR="003A3B55" w:rsidRDefault="003A3B55">
      <w:pPr>
        <w:rPr>
          <w:rFonts w:ascii="Times New Roman" w:hAnsi="Times New Roman" w:cs="Times New Roman"/>
          <w:sz w:val="28"/>
          <w:szCs w:val="28"/>
          <w:lang w:eastAsia="ru-RU"/>
        </w:rPr>
      </w:pPr>
    </w:p>
    <w:p w:rsidR="003A3B55" w:rsidRDefault="003A3B55">
      <w:pPr>
        <w:rPr>
          <w:rFonts w:ascii="Times New Roman" w:hAnsi="Times New Roman" w:cs="Times New Roman"/>
          <w:sz w:val="28"/>
          <w:szCs w:val="28"/>
          <w:lang w:eastAsia="ru-RU"/>
        </w:rPr>
      </w:pPr>
    </w:p>
    <w:p w:rsidR="003A3B55" w:rsidRDefault="003A3B55">
      <w:pPr>
        <w:rPr>
          <w:rFonts w:ascii="Times New Roman" w:hAnsi="Times New Roman" w:cs="Times New Roman"/>
          <w:sz w:val="28"/>
          <w:szCs w:val="28"/>
          <w:lang w:eastAsia="ru-RU"/>
        </w:rPr>
      </w:pPr>
    </w:p>
    <w:p w:rsidR="003A3B55" w:rsidRDefault="003A3B55">
      <w:pPr>
        <w:rPr>
          <w:rFonts w:ascii="Times New Roman" w:hAnsi="Times New Roman" w:cs="Times New Roman"/>
          <w:sz w:val="28"/>
          <w:szCs w:val="28"/>
          <w:lang w:eastAsia="ru-RU"/>
        </w:rPr>
      </w:pPr>
    </w:p>
    <w:p w:rsidR="003A3B55" w:rsidRDefault="003A3B55">
      <w:pPr>
        <w:rPr>
          <w:rFonts w:ascii="Times New Roman" w:hAnsi="Times New Roman" w:cs="Times New Roman"/>
          <w:sz w:val="28"/>
          <w:szCs w:val="28"/>
          <w:lang w:eastAsia="ru-RU"/>
        </w:rPr>
      </w:pPr>
    </w:p>
    <w:p w:rsidR="003A3B55" w:rsidRDefault="003A3B55">
      <w:pPr>
        <w:rPr>
          <w:rFonts w:ascii="Times New Roman" w:hAnsi="Times New Roman" w:cs="Times New Roman"/>
          <w:sz w:val="28"/>
          <w:szCs w:val="28"/>
          <w:lang w:eastAsia="ru-RU"/>
        </w:rPr>
      </w:pPr>
    </w:p>
    <w:p w:rsidR="00026C3F" w:rsidRDefault="00026C3F" w:rsidP="00650F97">
      <w:pPr>
        <w:spacing w:after="0" w:line="240" w:lineRule="auto"/>
        <w:jc w:val="both"/>
        <w:rPr>
          <w:rFonts w:ascii="Times New Roman" w:eastAsia="Times New Roman" w:hAnsi="Times New Roman"/>
          <w:color w:val="0D0D0D"/>
          <w:sz w:val="28"/>
          <w:szCs w:val="28"/>
          <w:lang w:eastAsia="ru-RU"/>
        </w:rPr>
      </w:pPr>
    </w:p>
    <w:p w:rsidR="00026C3F" w:rsidRDefault="00650F97" w:rsidP="00CE1A18">
      <w:pPr>
        <w:pStyle w:val="17"/>
      </w:pPr>
      <w:bookmarkStart w:id="77" w:name="_Toc103340823"/>
      <w:r w:rsidRPr="00A608C1">
        <w:rPr>
          <w:noProof/>
        </w:rPr>
        <w:drawing>
          <wp:anchor distT="0" distB="0" distL="114300" distR="114300" simplePos="0" relativeHeight="251659776" behindDoc="0" locked="0" layoutInCell="1" allowOverlap="1" wp14:anchorId="6DDB1DCD" wp14:editId="0A13316B">
            <wp:simplePos x="0" y="0"/>
            <wp:positionH relativeFrom="column">
              <wp:posOffset>89535</wp:posOffset>
            </wp:positionH>
            <wp:positionV relativeFrom="page">
              <wp:posOffset>1238250</wp:posOffset>
            </wp:positionV>
            <wp:extent cx="6299835" cy="8946515"/>
            <wp:effectExtent l="0" t="0" r="5715" b="6985"/>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299835" cy="8946515"/>
                    </a:xfrm>
                    <a:prstGeom prst="rect">
                      <a:avLst/>
                    </a:prstGeom>
                  </pic:spPr>
                </pic:pic>
              </a:graphicData>
            </a:graphic>
          </wp:anchor>
        </w:drawing>
      </w:r>
      <w:r w:rsidR="00026C3F" w:rsidRPr="00A608C1">
        <w:t xml:space="preserve">Приложение </w:t>
      </w:r>
      <w:r w:rsidRPr="00A608C1">
        <w:t>1</w:t>
      </w:r>
      <w:r w:rsidR="00026C3F" w:rsidRPr="00A608C1">
        <w:t>.</w:t>
      </w:r>
      <w:r w:rsidR="00026C3F" w:rsidRPr="00650F97">
        <w:rPr>
          <w:noProof/>
          <w:color w:val="0D0D0D"/>
        </w:rPr>
        <w:t xml:space="preserve"> </w:t>
      </w:r>
      <w:r w:rsidR="00026C3F" w:rsidRPr="00650F97">
        <w:t xml:space="preserve"> Акты о ликвидации биотермических ям</w:t>
      </w:r>
      <w:bookmarkEnd w:id="77"/>
    </w:p>
    <w:p w:rsidR="005B1F28" w:rsidRPr="00650F97" w:rsidRDefault="00650F97" w:rsidP="00CE1A18">
      <w:pPr>
        <w:pStyle w:val="17"/>
      </w:pPr>
      <w:bookmarkStart w:id="78" w:name="_Toc103340824"/>
      <w:r>
        <w:rPr>
          <w:noProof/>
        </w:rPr>
        <w:lastRenderedPageBreak/>
        <w:drawing>
          <wp:anchor distT="0" distB="0" distL="114300" distR="114300" simplePos="0" relativeHeight="251660800" behindDoc="0" locked="0" layoutInCell="1" allowOverlap="1" wp14:anchorId="1D5B97BC" wp14:editId="5DD8D42C">
            <wp:simplePos x="0" y="0"/>
            <wp:positionH relativeFrom="column">
              <wp:posOffset>-34290</wp:posOffset>
            </wp:positionH>
            <wp:positionV relativeFrom="page">
              <wp:posOffset>638175</wp:posOffset>
            </wp:positionV>
            <wp:extent cx="6299835" cy="9229725"/>
            <wp:effectExtent l="0" t="0" r="5715" b="9525"/>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299835" cy="9229725"/>
                    </a:xfrm>
                    <a:prstGeom prst="rect">
                      <a:avLst/>
                    </a:prstGeom>
                  </pic:spPr>
                </pic:pic>
              </a:graphicData>
            </a:graphic>
          </wp:anchor>
        </w:drawing>
      </w:r>
      <w:bookmarkEnd w:id="78"/>
    </w:p>
    <w:p w:rsidR="00EE2DB9" w:rsidRDefault="00EE2DB9">
      <w:pPr>
        <w:rPr>
          <w:rFonts w:ascii="Times New Roman" w:eastAsia="Times New Roman" w:hAnsi="Times New Roman"/>
          <w:color w:val="0D0D0D"/>
          <w:sz w:val="28"/>
          <w:szCs w:val="28"/>
          <w:lang w:eastAsia="ru-RU"/>
        </w:rPr>
      </w:pPr>
      <w:r>
        <w:rPr>
          <w:noProof/>
          <w:lang w:eastAsia="ru-RU"/>
        </w:rPr>
        <w:lastRenderedPageBreak/>
        <w:drawing>
          <wp:inline distT="0" distB="0" distL="0" distR="0" wp14:anchorId="2B6D949A" wp14:editId="35F1CA42">
            <wp:extent cx="6299835" cy="9016365"/>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99835" cy="9016365"/>
                    </a:xfrm>
                    <a:prstGeom prst="rect">
                      <a:avLst/>
                    </a:prstGeom>
                  </pic:spPr>
                </pic:pic>
              </a:graphicData>
            </a:graphic>
          </wp:inline>
        </w:drawing>
      </w:r>
    </w:p>
    <w:p w:rsidR="00EE2DB9" w:rsidRDefault="00EE2DB9">
      <w:pPr>
        <w:rPr>
          <w:rFonts w:ascii="Times New Roman" w:eastAsia="Times New Roman" w:hAnsi="Times New Roman"/>
          <w:color w:val="0D0D0D"/>
          <w:sz w:val="28"/>
          <w:szCs w:val="28"/>
          <w:lang w:eastAsia="ru-RU"/>
        </w:rPr>
      </w:pPr>
    </w:p>
    <w:p w:rsidR="00EE2DB9" w:rsidRDefault="00EE2DB9">
      <w:pPr>
        <w:rPr>
          <w:rFonts w:ascii="Times New Roman" w:eastAsia="Times New Roman" w:hAnsi="Times New Roman"/>
          <w:color w:val="0D0D0D"/>
          <w:sz w:val="28"/>
          <w:szCs w:val="28"/>
          <w:lang w:eastAsia="ru-RU"/>
        </w:rPr>
      </w:pPr>
      <w:r>
        <w:rPr>
          <w:noProof/>
          <w:lang w:eastAsia="ru-RU"/>
        </w:rPr>
        <w:lastRenderedPageBreak/>
        <w:drawing>
          <wp:inline distT="0" distB="0" distL="0" distR="0" wp14:anchorId="38CF9000" wp14:editId="7E203E4A">
            <wp:extent cx="6299835" cy="8377555"/>
            <wp:effectExtent l="0" t="0" r="5715"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99835" cy="8377555"/>
                    </a:xfrm>
                    <a:prstGeom prst="rect">
                      <a:avLst/>
                    </a:prstGeom>
                  </pic:spPr>
                </pic:pic>
              </a:graphicData>
            </a:graphic>
          </wp:inline>
        </w:drawing>
      </w:r>
      <w:r>
        <w:rPr>
          <w:rFonts w:ascii="Times New Roman" w:eastAsia="Times New Roman" w:hAnsi="Times New Roman"/>
          <w:color w:val="0D0D0D"/>
          <w:sz w:val="28"/>
          <w:szCs w:val="28"/>
          <w:lang w:eastAsia="ru-RU"/>
        </w:rPr>
        <w:br w:type="page"/>
      </w:r>
    </w:p>
    <w:p w:rsidR="00E614DC" w:rsidRDefault="00EE2DB9" w:rsidP="003638ED">
      <w:pPr>
        <w:spacing w:after="0" w:line="240" w:lineRule="auto"/>
        <w:ind w:left="709"/>
        <w:jc w:val="both"/>
        <w:rPr>
          <w:rFonts w:ascii="Times New Roman" w:eastAsia="Times New Roman" w:hAnsi="Times New Roman"/>
          <w:color w:val="0D0D0D"/>
          <w:sz w:val="28"/>
          <w:szCs w:val="28"/>
          <w:lang w:eastAsia="ru-RU"/>
        </w:rPr>
      </w:pPr>
      <w:r>
        <w:rPr>
          <w:noProof/>
          <w:lang w:eastAsia="ru-RU"/>
        </w:rPr>
        <w:lastRenderedPageBreak/>
        <w:drawing>
          <wp:anchor distT="0" distB="0" distL="114300" distR="114300" simplePos="0" relativeHeight="251658752" behindDoc="0" locked="0" layoutInCell="1" allowOverlap="1" wp14:anchorId="38C9BEF0" wp14:editId="307FFFED">
            <wp:simplePos x="0" y="0"/>
            <wp:positionH relativeFrom="column">
              <wp:posOffset>146685</wp:posOffset>
            </wp:positionH>
            <wp:positionV relativeFrom="paragraph">
              <wp:posOffset>0</wp:posOffset>
            </wp:positionV>
            <wp:extent cx="6299835" cy="8462010"/>
            <wp:effectExtent l="0" t="0" r="5715"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299835" cy="8462010"/>
                    </a:xfrm>
                    <a:prstGeom prst="rect">
                      <a:avLst/>
                    </a:prstGeom>
                  </pic:spPr>
                </pic:pic>
              </a:graphicData>
            </a:graphic>
          </wp:anchor>
        </w:drawing>
      </w:r>
    </w:p>
    <w:p w:rsidR="00EE2DB9" w:rsidRDefault="00EE2DB9" w:rsidP="003638ED">
      <w:pPr>
        <w:spacing w:after="0" w:line="240" w:lineRule="auto"/>
        <w:ind w:left="709"/>
        <w:jc w:val="both"/>
        <w:rPr>
          <w:rFonts w:ascii="Times New Roman" w:eastAsia="Times New Roman" w:hAnsi="Times New Roman"/>
          <w:color w:val="0D0D0D"/>
          <w:sz w:val="28"/>
          <w:szCs w:val="28"/>
          <w:lang w:eastAsia="ru-RU"/>
        </w:rPr>
      </w:pPr>
    </w:p>
    <w:p w:rsidR="00EE2DB9" w:rsidRDefault="00EE2DB9" w:rsidP="003638ED">
      <w:pPr>
        <w:spacing w:after="0" w:line="240" w:lineRule="auto"/>
        <w:ind w:left="709"/>
        <w:jc w:val="both"/>
        <w:rPr>
          <w:rFonts w:ascii="Times New Roman" w:eastAsia="Times New Roman" w:hAnsi="Times New Roman"/>
          <w:color w:val="0D0D0D"/>
          <w:sz w:val="28"/>
          <w:szCs w:val="28"/>
          <w:lang w:eastAsia="ru-RU"/>
        </w:rPr>
      </w:pPr>
    </w:p>
    <w:p w:rsidR="00EE2DB9" w:rsidRDefault="00EE2DB9" w:rsidP="003638ED">
      <w:pPr>
        <w:spacing w:after="0" w:line="240" w:lineRule="auto"/>
        <w:ind w:left="709"/>
        <w:jc w:val="both"/>
        <w:rPr>
          <w:rFonts w:ascii="Times New Roman" w:eastAsia="Times New Roman" w:hAnsi="Times New Roman"/>
          <w:color w:val="0D0D0D"/>
          <w:sz w:val="28"/>
          <w:szCs w:val="28"/>
          <w:lang w:eastAsia="ru-RU"/>
        </w:rPr>
      </w:pPr>
    </w:p>
    <w:p w:rsidR="00EE2DB9" w:rsidRDefault="00EE2DB9" w:rsidP="003638ED">
      <w:pPr>
        <w:spacing w:after="0" w:line="240" w:lineRule="auto"/>
        <w:ind w:left="709"/>
        <w:jc w:val="both"/>
        <w:rPr>
          <w:rFonts w:ascii="Times New Roman" w:eastAsia="Times New Roman" w:hAnsi="Times New Roman"/>
          <w:color w:val="0D0D0D"/>
          <w:sz w:val="28"/>
          <w:szCs w:val="28"/>
          <w:lang w:eastAsia="ru-RU"/>
        </w:rPr>
      </w:pPr>
    </w:p>
    <w:p w:rsidR="00EE2DB9" w:rsidRDefault="00EE2DB9" w:rsidP="003638ED">
      <w:pPr>
        <w:spacing w:after="0" w:line="240" w:lineRule="auto"/>
        <w:ind w:left="709"/>
        <w:jc w:val="both"/>
        <w:rPr>
          <w:rFonts w:ascii="Times New Roman" w:eastAsia="Times New Roman" w:hAnsi="Times New Roman"/>
          <w:color w:val="0D0D0D"/>
          <w:sz w:val="28"/>
          <w:szCs w:val="28"/>
          <w:lang w:eastAsia="ru-RU"/>
        </w:rPr>
      </w:pPr>
      <w:r>
        <w:rPr>
          <w:noProof/>
          <w:lang w:eastAsia="ru-RU"/>
        </w:rPr>
        <w:drawing>
          <wp:inline distT="0" distB="0" distL="0" distR="0" wp14:anchorId="7878A589" wp14:editId="6BA881C1">
            <wp:extent cx="6299835" cy="8271510"/>
            <wp:effectExtent l="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grayscl/>
                    </a:blip>
                    <a:stretch>
                      <a:fillRect/>
                    </a:stretch>
                  </pic:blipFill>
                  <pic:spPr>
                    <a:xfrm>
                      <a:off x="0" y="0"/>
                      <a:ext cx="6299835" cy="8271510"/>
                    </a:xfrm>
                    <a:prstGeom prst="rect">
                      <a:avLst/>
                    </a:prstGeom>
                  </pic:spPr>
                </pic:pic>
              </a:graphicData>
            </a:graphic>
          </wp:inline>
        </w:drawing>
      </w:r>
    </w:p>
    <w:p w:rsidR="00EE2DB9" w:rsidRPr="005B1F28" w:rsidRDefault="00EE2DB9" w:rsidP="003638ED">
      <w:pPr>
        <w:spacing w:after="0" w:line="240" w:lineRule="auto"/>
        <w:ind w:left="709"/>
        <w:jc w:val="both"/>
        <w:rPr>
          <w:rFonts w:ascii="Times New Roman" w:eastAsia="Times New Roman" w:hAnsi="Times New Roman"/>
          <w:color w:val="0D0D0D"/>
          <w:sz w:val="28"/>
          <w:szCs w:val="28"/>
          <w:lang w:eastAsia="ru-RU"/>
        </w:rPr>
      </w:pPr>
    </w:p>
    <w:sectPr w:rsidR="00EE2DB9" w:rsidRPr="005B1F28" w:rsidSect="004C4470">
      <w:pgSz w:w="11906" w:h="16838"/>
      <w:pgMar w:top="851" w:right="851"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32D0" w:rsidRDefault="001D32D0" w:rsidP="009D53EA">
      <w:pPr>
        <w:spacing w:after="0" w:line="240" w:lineRule="auto"/>
      </w:pPr>
      <w:r>
        <w:separator/>
      </w:r>
    </w:p>
  </w:endnote>
  <w:endnote w:type="continuationSeparator" w:id="0">
    <w:p w:rsidR="001D32D0" w:rsidRDefault="001D32D0" w:rsidP="009D53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yrillicRibbon">
    <w:altName w:val="Times New Roman"/>
    <w:charset w:val="00"/>
    <w:family w:val="auto"/>
    <w:pitch w:val="variable"/>
    <w:sig w:usb0="00000203" w:usb1="00000000" w:usb2="00000000" w:usb3="00000000" w:csb0="00000005"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3056340"/>
      <w:docPartObj>
        <w:docPartGallery w:val="Page Numbers (Bottom of Page)"/>
        <w:docPartUnique/>
      </w:docPartObj>
    </w:sdtPr>
    <w:sdtEndPr/>
    <w:sdtContent>
      <w:p w:rsidR="009C1EB0" w:rsidRDefault="009C1EB0">
        <w:pPr>
          <w:pStyle w:val="af3"/>
          <w:jc w:val="right"/>
        </w:pPr>
        <w:r>
          <w:fldChar w:fldCharType="begin"/>
        </w:r>
        <w:r>
          <w:instrText>PAGE   \* MERGEFORMAT</w:instrText>
        </w:r>
        <w:r>
          <w:fldChar w:fldCharType="separate"/>
        </w:r>
        <w:r w:rsidR="00B0702D">
          <w:rPr>
            <w:noProof/>
          </w:rPr>
          <w:t>4</w:t>
        </w:r>
        <w:r>
          <w:rPr>
            <w:noProof/>
          </w:rPr>
          <w:fldChar w:fldCharType="end"/>
        </w:r>
      </w:p>
    </w:sdtContent>
  </w:sdt>
  <w:p w:rsidR="009C1EB0" w:rsidRDefault="009C1EB0">
    <w:pPr>
      <w:pStyle w:val="af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848626"/>
      <w:docPartObj>
        <w:docPartGallery w:val="Page Numbers (Bottom of Page)"/>
        <w:docPartUnique/>
      </w:docPartObj>
    </w:sdtPr>
    <w:sdtEndPr/>
    <w:sdtContent>
      <w:p w:rsidR="009C1EB0" w:rsidRDefault="009C1EB0">
        <w:pPr>
          <w:pStyle w:val="af3"/>
          <w:jc w:val="right"/>
        </w:pPr>
        <w:r>
          <w:fldChar w:fldCharType="begin"/>
        </w:r>
        <w:r>
          <w:instrText>PAGE   \* MERGEFORMAT</w:instrText>
        </w:r>
        <w:r>
          <w:fldChar w:fldCharType="separate"/>
        </w:r>
        <w:r w:rsidR="00B0702D">
          <w:rPr>
            <w:noProof/>
          </w:rPr>
          <w:t>23</w:t>
        </w:r>
        <w:r>
          <w:rPr>
            <w:noProof/>
          </w:rPr>
          <w:fldChar w:fldCharType="end"/>
        </w:r>
      </w:p>
    </w:sdtContent>
  </w:sdt>
  <w:p w:rsidR="009C1EB0" w:rsidRDefault="009C1EB0">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32D0" w:rsidRDefault="001D32D0" w:rsidP="009D53EA">
      <w:pPr>
        <w:spacing w:after="0" w:line="240" w:lineRule="auto"/>
      </w:pPr>
      <w:r>
        <w:separator/>
      </w:r>
    </w:p>
  </w:footnote>
  <w:footnote w:type="continuationSeparator" w:id="0">
    <w:p w:rsidR="001D32D0" w:rsidRDefault="001D32D0" w:rsidP="009D53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A3732"/>
    <w:multiLevelType w:val="hybridMultilevel"/>
    <w:tmpl w:val="86803BE8"/>
    <w:lvl w:ilvl="0" w:tplc="E2962A16">
      <w:start w:val="1"/>
      <w:numFmt w:val="bullet"/>
      <w:lvlText w:val=""/>
      <w:lvlJc w:val="left"/>
      <w:pPr>
        <w:ind w:left="720" w:hanging="360"/>
      </w:pPr>
      <w:rPr>
        <w:rFonts w:ascii="Symbol" w:hAnsi="Symbol" w:hint="default"/>
      </w:rPr>
    </w:lvl>
    <w:lvl w:ilvl="1" w:tplc="04190003">
      <w:start w:val="1"/>
      <w:numFmt w:val="bullet"/>
      <w:lvlText w:val=""/>
      <w:lvlJc w:val="left"/>
      <w:pPr>
        <w:ind w:left="644"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A982108"/>
    <w:multiLevelType w:val="multilevel"/>
    <w:tmpl w:val="0F5C7B24"/>
    <w:lvl w:ilvl="0">
      <w:start w:val="1"/>
      <w:numFmt w:val="decimal"/>
      <w:lvlText w:val="Раздел %1."/>
      <w:lvlJc w:val="left"/>
      <w:pPr>
        <w:ind w:left="788" w:hanging="72"/>
      </w:pPr>
      <w:rPr>
        <w:rFonts w:hint="default"/>
        <w:b/>
        <w:i w:val="0"/>
        <w:color w:val="auto"/>
        <w:sz w:val="32"/>
        <w:szCs w:val="32"/>
      </w:rPr>
    </w:lvl>
    <w:lvl w:ilvl="1">
      <w:start w:val="1"/>
      <w:numFmt w:val="decimal"/>
      <w:lvlRestart w:val="0"/>
      <w:suff w:val="space"/>
      <w:lvlText w:val="%1.%2"/>
      <w:lvlJc w:val="center"/>
      <w:pPr>
        <w:ind w:left="680" w:firstLine="284"/>
      </w:pPr>
      <w:rPr>
        <w:rFonts w:ascii="Times New Roman" w:hAnsi="Times New Roman" w:hint="default"/>
        <w:b/>
        <w:i w:val="0"/>
        <w:color w:val="auto"/>
        <w:sz w:val="28"/>
      </w:rPr>
    </w:lvl>
    <w:lvl w:ilvl="2">
      <w:start w:val="1"/>
      <w:numFmt w:val="decimal"/>
      <w:suff w:val="space"/>
      <w:lvlText w:val="%1.%2.%3"/>
      <w:lvlJc w:val="left"/>
      <w:pPr>
        <w:ind w:left="2484" w:hanging="504"/>
      </w:pPr>
      <w:rPr>
        <w:rFonts w:ascii="Times New Roman" w:hAnsi="Times New Roman" w:hint="default"/>
        <w:b/>
        <w:i w:val="0"/>
        <w:sz w:val="28"/>
      </w:rPr>
    </w:lvl>
    <w:lvl w:ilvl="3">
      <w:start w:val="1"/>
      <w:numFmt w:val="decimal"/>
      <w:lvlText w:val="%1.%2.%3.%4."/>
      <w:lvlJc w:val="left"/>
      <w:pPr>
        <w:tabs>
          <w:tab w:val="num" w:pos="2588"/>
        </w:tabs>
        <w:ind w:left="2156" w:hanging="648"/>
      </w:pPr>
      <w:rPr>
        <w:rFonts w:hint="default"/>
      </w:rPr>
    </w:lvl>
    <w:lvl w:ilvl="4">
      <w:start w:val="1"/>
      <w:numFmt w:val="decimal"/>
      <w:lvlText w:val="%1.%2.%3.%4.%5."/>
      <w:lvlJc w:val="left"/>
      <w:pPr>
        <w:tabs>
          <w:tab w:val="num" w:pos="2948"/>
        </w:tabs>
        <w:ind w:left="2660" w:hanging="792"/>
      </w:pPr>
      <w:rPr>
        <w:rFonts w:hint="default"/>
      </w:rPr>
    </w:lvl>
    <w:lvl w:ilvl="5">
      <w:start w:val="1"/>
      <w:numFmt w:val="decimal"/>
      <w:lvlText w:val="%1.%2.%3.%4.%5.%6."/>
      <w:lvlJc w:val="left"/>
      <w:pPr>
        <w:tabs>
          <w:tab w:val="num" w:pos="3668"/>
        </w:tabs>
        <w:ind w:left="3164" w:hanging="936"/>
      </w:pPr>
      <w:rPr>
        <w:rFonts w:hint="default"/>
      </w:rPr>
    </w:lvl>
    <w:lvl w:ilvl="6">
      <w:start w:val="1"/>
      <w:numFmt w:val="decimal"/>
      <w:lvlText w:val="%1.%2.%3.%4.%5.%6.%7."/>
      <w:lvlJc w:val="left"/>
      <w:pPr>
        <w:tabs>
          <w:tab w:val="num" w:pos="4388"/>
        </w:tabs>
        <w:ind w:left="3668" w:hanging="1080"/>
      </w:pPr>
      <w:rPr>
        <w:rFonts w:hint="default"/>
      </w:rPr>
    </w:lvl>
    <w:lvl w:ilvl="7">
      <w:start w:val="1"/>
      <w:numFmt w:val="decimal"/>
      <w:lvlText w:val="%1.%2.%3.%4.%5.%6.%7.%8."/>
      <w:lvlJc w:val="left"/>
      <w:pPr>
        <w:tabs>
          <w:tab w:val="num" w:pos="4748"/>
        </w:tabs>
        <w:ind w:left="4172" w:hanging="1224"/>
      </w:pPr>
      <w:rPr>
        <w:rFonts w:hint="default"/>
      </w:rPr>
    </w:lvl>
    <w:lvl w:ilvl="8">
      <w:start w:val="1"/>
      <w:numFmt w:val="decimal"/>
      <w:lvlText w:val="%1.%2.%3.%4.%5.%6.%7.%8.%9."/>
      <w:lvlJc w:val="left"/>
      <w:pPr>
        <w:tabs>
          <w:tab w:val="num" w:pos="5468"/>
        </w:tabs>
        <w:ind w:left="4748" w:hanging="1440"/>
      </w:pPr>
      <w:rPr>
        <w:rFonts w:hint="default"/>
      </w:rPr>
    </w:lvl>
  </w:abstractNum>
  <w:abstractNum w:abstractNumId="2" w15:restartNumberingAfterBreak="0">
    <w:nsid w:val="0C055B14"/>
    <w:multiLevelType w:val="multilevel"/>
    <w:tmpl w:val="2CB8FAF8"/>
    <w:lvl w:ilvl="0">
      <w:start w:val="1"/>
      <w:numFmt w:val="decimal"/>
      <w:pStyle w:val="Title1"/>
      <w:lvlText w:val="%1."/>
      <w:lvlJc w:val="left"/>
      <w:pPr>
        <w:ind w:left="525" w:hanging="525"/>
      </w:pPr>
      <w:rPr>
        <w:rFonts w:hint="default"/>
      </w:rPr>
    </w:lvl>
    <w:lvl w:ilvl="1">
      <w:start w:val="1"/>
      <w:numFmt w:val="decimal"/>
      <w:pStyle w:val="Title2"/>
      <w:lvlText w:val="%1.%2."/>
      <w:lvlJc w:val="left"/>
      <w:pPr>
        <w:ind w:left="720" w:hanging="72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able0"/>
      <w:suff w:val="nothing"/>
      <w:lvlText w:val="Таблица %1.%2.%3"/>
      <w:lvlJc w:val="left"/>
      <w:pPr>
        <w:ind w:left="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2"/>
      <w:pStyle w:val="Picture0"/>
      <w:suff w:val="space"/>
      <w:lvlText w:val="Рисунок %1.%2.%4."/>
      <w:lvlJc w:val="right"/>
      <w:pPr>
        <w:ind w:left="-288" w:firstLine="28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C6F28B9"/>
    <w:multiLevelType w:val="multilevel"/>
    <w:tmpl w:val="DF149E42"/>
    <w:styleLink w:val="4"/>
    <w:lvl w:ilvl="0">
      <w:start w:val="2"/>
      <w:numFmt w:val="decimal"/>
      <w:lvlText w:val="Раздел %1."/>
      <w:lvlJc w:val="left"/>
      <w:pPr>
        <w:ind w:left="788" w:hanging="72"/>
      </w:pPr>
      <w:rPr>
        <w:rFonts w:hint="default"/>
        <w:b/>
        <w:i w:val="0"/>
        <w:color w:val="auto"/>
        <w:sz w:val="32"/>
        <w:szCs w:val="32"/>
      </w:rPr>
    </w:lvl>
    <w:lvl w:ilvl="1">
      <w:start w:val="1"/>
      <w:numFmt w:val="decimal"/>
      <w:lvlRestart w:val="0"/>
      <w:suff w:val="space"/>
      <w:lvlText w:val="%1.%2"/>
      <w:lvlJc w:val="center"/>
      <w:pPr>
        <w:ind w:left="3119" w:firstLine="0"/>
      </w:pPr>
      <w:rPr>
        <w:rFonts w:ascii="Times New Roman" w:hAnsi="Times New Roman" w:hint="default"/>
        <w:b/>
        <w:i w:val="0"/>
        <w:sz w:val="28"/>
      </w:rPr>
    </w:lvl>
    <w:lvl w:ilvl="2">
      <w:start w:val="1"/>
      <w:numFmt w:val="decimal"/>
      <w:suff w:val="space"/>
      <w:lvlText w:val="%1.%2.%3"/>
      <w:lvlJc w:val="left"/>
      <w:pPr>
        <w:ind w:left="2484" w:hanging="504"/>
      </w:pPr>
      <w:rPr>
        <w:rFonts w:ascii="Times New Roman" w:hAnsi="Times New Roman" w:hint="default"/>
        <w:b/>
        <w:i w:val="0"/>
        <w:sz w:val="28"/>
      </w:rPr>
    </w:lvl>
    <w:lvl w:ilvl="3">
      <w:start w:val="1"/>
      <w:numFmt w:val="decimal"/>
      <w:lvlText w:val="%1.%2.%3.%4."/>
      <w:lvlJc w:val="left"/>
      <w:pPr>
        <w:tabs>
          <w:tab w:val="num" w:pos="2588"/>
        </w:tabs>
        <w:ind w:left="2156" w:hanging="648"/>
      </w:pPr>
      <w:rPr>
        <w:rFonts w:hint="default"/>
      </w:rPr>
    </w:lvl>
    <w:lvl w:ilvl="4">
      <w:start w:val="1"/>
      <w:numFmt w:val="decimal"/>
      <w:lvlText w:val="%1.%2.%3.%4.%5."/>
      <w:lvlJc w:val="left"/>
      <w:pPr>
        <w:tabs>
          <w:tab w:val="num" w:pos="2948"/>
        </w:tabs>
        <w:ind w:left="2660" w:hanging="792"/>
      </w:pPr>
      <w:rPr>
        <w:rFonts w:hint="default"/>
      </w:rPr>
    </w:lvl>
    <w:lvl w:ilvl="5">
      <w:start w:val="1"/>
      <w:numFmt w:val="decimal"/>
      <w:lvlText w:val="%1.%2.%3.%4.%5.%6."/>
      <w:lvlJc w:val="left"/>
      <w:pPr>
        <w:tabs>
          <w:tab w:val="num" w:pos="3668"/>
        </w:tabs>
        <w:ind w:left="3164" w:hanging="936"/>
      </w:pPr>
      <w:rPr>
        <w:rFonts w:hint="default"/>
      </w:rPr>
    </w:lvl>
    <w:lvl w:ilvl="6">
      <w:start w:val="1"/>
      <w:numFmt w:val="decimal"/>
      <w:lvlText w:val="%1.%2.%3.%4.%5.%6.%7."/>
      <w:lvlJc w:val="left"/>
      <w:pPr>
        <w:tabs>
          <w:tab w:val="num" w:pos="4388"/>
        </w:tabs>
        <w:ind w:left="3668" w:hanging="1080"/>
      </w:pPr>
      <w:rPr>
        <w:rFonts w:hint="default"/>
      </w:rPr>
    </w:lvl>
    <w:lvl w:ilvl="7">
      <w:start w:val="1"/>
      <w:numFmt w:val="decimal"/>
      <w:lvlText w:val="%1.%2.%3.%4.%5.%6.%7.%8."/>
      <w:lvlJc w:val="left"/>
      <w:pPr>
        <w:tabs>
          <w:tab w:val="num" w:pos="4748"/>
        </w:tabs>
        <w:ind w:left="4172" w:hanging="1224"/>
      </w:pPr>
      <w:rPr>
        <w:rFonts w:hint="default"/>
      </w:rPr>
    </w:lvl>
    <w:lvl w:ilvl="8">
      <w:start w:val="1"/>
      <w:numFmt w:val="decimal"/>
      <w:lvlText w:val="%1.%2.%3.%4.%5.%6.%7.%8.%9."/>
      <w:lvlJc w:val="left"/>
      <w:pPr>
        <w:tabs>
          <w:tab w:val="num" w:pos="5468"/>
        </w:tabs>
        <w:ind w:left="4748" w:hanging="1440"/>
      </w:pPr>
      <w:rPr>
        <w:rFonts w:hint="default"/>
      </w:rPr>
    </w:lvl>
  </w:abstractNum>
  <w:abstractNum w:abstractNumId="4" w15:restartNumberingAfterBreak="0">
    <w:nsid w:val="0CDB5C6C"/>
    <w:multiLevelType w:val="hybridMultilevel"/>
    <w:tmpl w:val="A7B45032"/>
    <w:lvl w:ilvl="0" w:tplc="7C7C2D3A">
      <w:start w:val="1"/>
      <w:numFmt w:val="bullet"/>
      <w:lvlText w:val="–"/>
      <w:lvlJc w:val="left"/>
      <w:pPr>
        <w:ind w:left="1037" w:hanging="360"/>
      </w:pPr>
      <w:rPr>
        <w:rFonts w:ascii="CyrillicRibbon" w:hAnsi="CyrillicRibbon" w:hint="default"/>
        <w:sz w:val="20"/>
        <w:szCs w:val="20"/>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5" w15:restartNumberingAfterBreak="0">
    <w:nsid w:val="0CE85E7E"/>
    <w:multiLevelType w:val="multilevel"/>
    <w:tmpl w:val="2FECD248"/>
    <w:lvl w:ilvl="0">
      <w:start w:val="2"/>
      <w:numFmt w:val="decimal"/>
      <w:lvlText w:val="%1"/>
      <w:lvlJc w:val="left"/>
      <w:pPr>
        <w:ind w:left="375" w:hanging="375"/>
      </w:pPr>
      <w:rPr>
        <w:rFonts w:hint="default"/>
      </w:rPr>
    </w:lvl>
    <w:lvl w:ilvl="1">
      <w:start w:val="8"/>
      <w:numFmt w:val="decimal"/>
      <w:suff w:val="space"/>
      <w:lvlText w:val="%1.%2"/>
      <w:lvlJc w:val="left"/>
      <w:pPr>
        <w:ind w:left="2644" w:hanging="375"/>
      </w:pPr>
      <w:rPr>
        <w:rFonts w:hint="default"/>
      </w:rPr>
    </w:lvl>
    <w:lvl w:ilvl="2">
      <w:start w:val="1"/>
      <w:numFmt w:val="decimal"/>
      <w:lvlText w:val="%1.%2.%3"/>
      <w:lvlJc w:val="left"/>
      <w:pPr>
        <w:ind w:left="2648" w:hanging="720"/>
      </w:pPr>
      <w:rPr>
        <w:rFonts w:hint="default"/>
      </w:rPr>
    </w:lvl>
    <w:lvl w:ilvl="3">
      <w:start w:val="1"/>
      <w:numFmt w:val="decimal"/>
      <w:lvlText w:val="%1.%2.%3.%4"/>
      <w:lvlJc w:val="left"/>
      <w:pPr>
        <w:ind w:left="3972" w:hanging="1080"/>
      </w:pPr>
      <w:rPr>
        <w:rFonts w:hint="default"/>
      </w:rPr>
    </w:lvl>
    <w:lvl w:ilvl="4">
      <w:start w:val="1"/>
      <w:numFmt w:val="decimal"/>
      <w:lvlText w:val="%1.%2.%3.%4.%5"/>
      <w:lvlJc w:val="left"/>
      <w:pPr>
        <w:ind w:left="4936" w:hanging="1080"/>
      </w:pPr>
      <w:rPr>
        <w:rFonts w:hint="default"/>
      </w:rPr>
    </w:lvl>
    <w:lvl w:ilvl="5">
      <w:start w:val="1"/>
      <w:numFmt w:val="decimal"/>
      <w:lvlText w:val="%1.%2.%3.%4.%5.%6"/>
      <w:lvlJc w:val="left"/>
      <w:pPr>
        <w:ind w:left="6260" w:hanging="1440"/>
      </w:pPr>
      <w:rPr>
        <w:rFonts w:hint="default"/>
      </w:rPr>
    </w:lvl>
    <w:lvl w:ilvl="6">
      <w:start w:val="1"/>
      <w:numFmt w:val="decimal"/>
      <w:lvlText w:val="%1.%2.%3.%4.%5.%6.%7"/>
      <w:lvlJc w:val="left"/>
      <w:pPr>
        <w:ind w:left="7224" w:hanging="1440"/>
      </w:pPr>
      <w:rPr>
        <w:rFonts w:hint="default"/>
      </w:rPr>
    </w:lvl>
    <w:lvl w:ilvl="7">
      <w:start w:val="1"/>
      <w:numFmt w:val="decimal"/>
      <w:lvlText w:val="%1.%2.%3.%4.%5.%6.%7.%8"/>
      <w:lvlJc w:val="left"/>
      <w:pPr>
        <w:ind w:left="8548" w:hanging="1800"/>
      </w:pPr>
      <w:rPr>
        <w:rFonts w:hint="default"/>
      </w:rPr>
    </w:lvl>
    <w:lvl w:ilvl="8">
      <w:start w:val="1"/>
      <w:numFmt w:val="decimal"/>
      <w:lvlText w:val="%1.%2.%3.%4.%5.%6.%7.%8.%9"/>
      <w:lvlJc w:val="left"/>
      <w:pPr>
        <w:ind w:left="9872" w:hanging="2160"/>
      </w:pPr>
      <w:rPr>
        <w:rFonts w:hint="default"/>
      </w:rPr>
    </w:lvl>
  </w:abstractNum>
  <w:abstractNum w:abstractNumId="6" w15:restartNumberingAfterBreak="0">
    <w:nsid w:val="0E1E4A4E"/>
    <w:multiLevelType w:val="hybridMultilevel"/>
    <w:tmpl w:val="17D82584"/>
    <w:lvl w:ilvl="0" w:tplc="C6BE1AA2">
      <w:start w:val="1"/>
      <w:numFmt w:val="bullet"/>
      <w:suff w:val="space"/>
      <w:lvlText w:val="-"/>
      <w:lvlJc w:val="left"/>
      <w:pPr>
        <w:ind w:left="1429" w:hanging="360"/>
      </w:pPr>
      <w:rPr>
        <w:rFonts w:ascii="Segoe UI Symbol" w:eastAsia="Segoe UI Symbol" w:hAnsi="Segoe UI Symbol" w:cs="Segoe UI Symbol" w:hint="default"/>
        <w:b w:val="0"/>
        <w:i w:val="0"/>
        <w:strike w:val="0"/>
        <w:dstrike w:val="0"/>
        <w:color w:val="000000"/>
        <w:sz w:val="28"/>
        <w:szCs w:val="28"/>
        <w:u w:val="none" w:color="00000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F97372D"/>
    <w:multiLevelType w:val="hybridMultilevel"/>
    <w:tmpl w:val="EA16E1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03A3812"/>
    <w:multiLevelType w:val="hybridMultilevel"/>
    <w:tmpl w:val="91AAD248"/>
    <w:lvl w:ilvl="0" w:tplc="90823804">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9" w15:restartNumberingAfterBreak="0">
    <w:nsid w:val="13402AC7"/>
    <w:multiLevelType w:val="hybridMultilevel"/>
    <w:tmpl w:val="BDFAC850"/>
    <w:lvl w:ilvl="0" w:tplc="5008D39E">
      <w:start w:val="1"/>
      <w:numFmt w:val="bullet"/>
      <w:lvlText w:val=""/>
      <w:lvlJc w:val="left"/>
      <w:pPr>
        <w:ind w:left="1429" w:hanging="360"/>
      </w:pPr>
      <w:rPr>
        <w:rFonts w:ascii="Symbol" w:hAnsi="Symbol"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DBB43F1"/>
    <w:multiLevelType w:val="multilevel"/>
    <w:tmpl w:val="225C70F8"/>
    <w:styleLink w:val="3"/>
    <w:lvl w:ilvl="0">
      <w:start w:val="1"/>
      <w:numFmt w:val="decimal"/>
      <w:lvlText w:val="Раздел %1."/>
      <w:lvlJc w:val="left"/>
      <w:pPr>
        <w:ind w:left="788" w:hanging="72"/>
      </w:pPr>
      <w:rPr>
        <w:rFonts w:hint="default"/>
        <w:b/>
        <w:i w:val="0"/>
        <w:color w:val="auto"/>
        <w:sz w:val="32"/>
        <w:szCs w:val="32"/>
      </w:rPr>
    </w:lvl>
    <w:lvl w:ilvl="1">
      <w:start w:val="1"/>
      <w:numFmt w:val="decimal"/>
      <w:suff w:val="space"/>
      <w:lvlText w:val="%1.%2"/>
      <w:lvlJc w:val="center"/>
      <w:pPr>
        <w:ind w:left="2352" w:hanging="432"/>
      </w:pPr>
      <w:rPr>
        <w:rFonts w:ascii="Times New Roman" w:hAnsi="Times New Roman"/>
        <w:b/>
        <w:i w:val="0"/>
        <w:color w:val="auto"/>
        <w:sz w:val="28"/>
      </w:rPr>
    </w:lvl>
    <w:lvl w:ilvl="2">
      <w:start w:val="1"/>
      <w:numFmt w:val="decimal"/>
      <w:suff w:val="space"/>
      <w:lvlText w:val="%1.%2.%3"/>
      <w:lvlJc w:val="left"/>
      <w:pPr>
        <w:ind w:left="2484" w:hanging="504"/>
      </w:pPr>
      <w:rPr>
        <w:rFonts w:ascii="Times New Roman" w:hAnsi="Times New Roman" w:hint="default"/>
        <w:b/>
        <w:i w:val="0"/>
        <w:sz w:val="28"/>
      </w:rPr>
    </w:lvl>
    <w:lvl w:ilvl="3">
      <w:start w:val="1"/>
      <w:numFmt w:val="decimal"/>
      <w:lvlText w:val="%1.%2.%3.%4."/>
      <w:lvlJc w:val="left"/>
      <w:pPr>
        <w:tabs>
          <w:tab w:val="num" w:pos="2588"/>
        </w:tabs>
        <w:ind w:left="2156" w:hanging="648"/>
      </w:pPr>
      <w:rPr>
        <w:rFonts w:hint="default"/>
      </w:rPr>
    </w:lvl>
    <w:lvl w:ilvl="4">
      <w:start w:val="1"/>
      <w:numFmt w:val="decimal"/>
      <w:lvlText w:val="%1.%2.%3.%4.%5."/>
      <w:lvlJc w:val="left"/>
      <w:pPr>
        <w:tabs>
          <w:tab w:val="num" w:pos="2948"/>
        </w:tabs>
        <w:ind w:left="2660" w:hanging="792"/>
      </w:pPr>
      <w:rPr>
        <w:rFonts w:hint="default"/>
      </w:rPr>
    </w:lvl>
    <w:lvl w:ilvl="5">
      <w:start w:val="1"/>
      <w:numFmt w:val="decimal"/>
      <w:lvlText w:val="%1.%2.%3.%4.%5.%6."/>
      <w:lvlJc w:val="left"/>
      <w:pPr>
        <w:tabs>
          <w:tab w:val="num" w:pos="3668"/>
        </w:tabs>
        <w:ind w:left="3164" w:hanging="936"/>
      </w:pPr>
      <w:rPr>
        <w:rFonts w:hint="default"/>
      </w:rPr>
    </w:lvl>
    <w:lvl w:ilvl="6">
      <w:start w:val="1"/>
      <w:numFmt w:val="decimal"/>
      <w:lvlText w:val="%1.%2.%3.%4.%5.%6.%7."/>
      <w:lvlJc w:val="left"/>
      <w:pPr>
        <w:tabs>
          <w:tab w:val="num" w:pos="4388"/>
        </w:tabs>
        <w:ind w:left="3668" w:hanging="1080"/>
      </w:pPr>
      <w:rPr>
        <w:rFonts w:hint="default"/>
      </w:rPr>
    </w:lvl>
    <w:lvl w:ilvl="7">
      <w:start w:val="1"/>
      <w:numFmt w:val="decimal"/>
      <w:lvlText w:val="%1.%2.%3.%4.%5.%6.%7.%8."/>
      <w:lvlJc w:val="left"/>
      <w:pPr>
        <w:tabs>
          <w:tab w:val="num" w:pos="4748"/>
        </w:tabs>
        <w:ind w:left="4172" w:hanging="1224"/>
      </w:pPr>
      <w:rPr>
        <w:rFonts w:hint="default"/>
      </w:rPr>
    </w:lvl>
    <w:lvl w:ilvl="8">
      <w:start w:val="1"/>
      <w:numFmt w:val="decimal"/>
      <w:lvlText w:val="%1.%2.%3.%4.%5.%6.%7.%8.%9."/>
      <w:lvlJc w:val="left"/>
      <w:pPr>
        <w:tabs>
          <w:tab w:val="num" w:pos="5468"/>
        </w:tabs>
        <w:ind w:left="4748" w:hanging="1440"/>
      </w:pPr>
      <w:rPr>
        <w:rFonts w:hint="default"/>
      </w:rPr>
    </w:lvl>
  </w:abstractNum>
  <w:abstractNum w:abstractNumId="11" w15:restartNumberingAfterBreak="0">
    <w:nsid w:val="1E3334AF"/>
    <w:multiLevelType w:val="hybridMultilevel"/>
    <w:tmpl w:val="3162C8F2"/>
    <w:lvl w:ilvl="0" w:tplc="FFFFFFFF">
      <w:start w:val="1"/>
      <w:numFmt w:val="bullet"/>
      <w:pStyle w:val="a"/>
      <w:lvlText w:val=""/>
      <w:lvlJc w:val="left"/>
      <w:pPr>
        <w:tabs>
          <w:tab w:val="num" w:pos="3060"/>
        </w:tabs>
        <w:ind w:left="3060" w:hanging="360"/>
      </w:pPr>
      <w:rPr>
        <w:rFonts w:ascii="Symbol" w:hAnsi="Symbol" w:hint="default"/>
      </w:rPr>
    </w:lvl>
    <w:lvl w:ilvl="1" w:tplc="FFFFFFFF">
      <w:start w:val="1"/>
      <w:numFmt w:val="decimal"/>
      <w:lvlText w:val="%2."/>
      <w:lvlJc w:val="left"/>
      <w:pPr>
        <w:tabs>
          <w:tab w:val="num" w:pos="2007"/>
        </w:tabs>
        <w:ind w:left="2007" w:hanging="360"/>
      </w:pPr>
      <w:rPr>
        <w:rFonts w:hint="default"/>
      </w:rPr>
    </w:lvl>
    <w:lvl w:ilvl="2" w:tplc="FFFFFFFF">
      <w:start w:val="1"/>
      <w:numFmt w:val="bullet"/>
      <w:lvlText w:val=""/>
      <w:lvlJc w:val="left"/>
      <w:pPr>
        <w:tabs>
          <w:tab w:val="num" w:pos="2727"/>
        </w:tabs>
        <w:ind w:left="2727" w:hanging="360"/>
      </w:pPr>
      <w:rPr>
        <w:rFonts w:ascii="Symbol" w:hAnsi="Symbol" w:hint="default"/>
      </w:rPr>
    </w:lvl>
    <w:lvl w:ilvl="3" w:tplc="FFFFFFFF">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2" w15:restartNumberingAfterBreak="0">
    <w:nsid w:val="205B6E93"/>
    <w:multiLevelType w:val="multilevel"/>
    <w:tmpl w:val="513015CC"/>
    <w:lvl w:ilvl="0">
      <w:start w:val="6"/>
      <w:numFmt w:val="decimal"/>
      <w:lvlText w:val="%1"/>
      <w:lvlJc w:val="left"/>
      <w:pPr>
        <w:ind w:left="375" w:hanging="375"/>
      </w:pPr>
      <w:rPr>
        <w:rFonts w:hint="default"/>
      </w:rPr>
    </w:lvl>
    <w:lvl w:ilvl="1">
      <w:start w:val="1"/>
      <w:numFmt w:val="decimal"/>
      <w:suff w:val="space"/>
      <w:lvlText w:val="%1.%2"/>
      <w:lvlJc w:val="left"/>
      <w:pPr>
        <w:ind w:left="375" w:hanging="375"/>
      </w:pPr>
      <w:rPr>
        <w:rFonts w:hint="default"/>
      </w:rPr>
    </w:lvl>
    <w:lvl w:ilvl="2">
      <w:start w:val="1"/>
      <w:numFmt w:val="decimal"/>
      <w:lvlText w:val="%1.%2.%3"/>
      <w:lvlJc w:val="left"/>
      <w:pPr>
        <w:ind w:left="2648" w:hanging="720"/>
      </w:pPr>
      <w:rPr>
        <w:rFonts w:hint="default"/>
      </w:rPr>
    </w:lvl>
    <w:lvl w:ilvl="3">
      <w:start w:val="1"/>
      <w:numFmt w:val="decimal"/>
      <w:lvlText w:val="%1.%2.%3.%4"/>
      <w:lvlJc w:val="left"/>
      <w:pPr>
        <w:ind w:left="3972" w:hanging="1080"/>
      </w:pPr>
      <w:rPr>
        <w:rFonts w:hint="default"/>
      </w:rPr>
    </w:lvl>
    <w:lvl w:ilvl="4">
      <w:start w:val="1"/>
      <w:numFmt w:val="decimal"/>
      <w:lvlText w:val="%1.%2.%3.%4.%5"/>
      <w:lvlJc w:val="left"/>
      <w:pPr>
        <w:ind w:left="4936" w:hanging="1080"/>
      </w:pPr>
      <w:rPr>
        <w:rFonts w:hint="default"/>
      </w:rPr>
    </w:lvl>
    <w:lvl w:ilvl="5">
      <w:start w:val="1"/>
      <w:numFmt w:val="decimal"/>
      <w:lvlText w:val="%1.%2.%3.%4.%5.%6"/>
      <w:lvlJc w:val="left"/>
      <w:pPr>
        <w:ind w:left="6260" w:hanging="1440"/>
      </w:pPr>
      <w:rPr>
        <w:rFonts w:hint="default"/>
      </w:rPr>
    </w:lvl>
    <w:lvl w:ilvl="6">
      <w:start w:val="1"/>
      <w:numFmt w:val="decimal"/>
      <w:lvlText w:val="%1.%2.%3.%4.%5.%6.%7"/>
      <w:lvlJc w:val="left"/>
      <w:pPr>
        <w:ind w:left="7224" w:hanging="1440"/>
      </w:pPr>
      <w:rPr>
        <w:rFonts w:hint="default"/>
      </w:rPr>
    </w:lvl>
    <w:lvl w:ilvl="7">
      <w:start w:val="1"/>
      <w:numFmt w:val="decimal"/>
      <w:lvlText w:val="%1.%2.%3.%4.%5.%6.%7.%8"/>
      <w:lvlJc w:val="left"/>
      <w:pPr>
        <w:ind w:left="8548" w:hanging="1800"/>
      </w:pPr>
      <w:rPr>
        <w:rFonts w:hint="default"/>
      </w:rPr>
    </w:lvl>
    <w:lvl w:ilvl="8">
      <w:start w:val="1"/>
      <w:numFmt w:val="decimal"/>
      <w:lvlText w:val="%1.%2.%3.%4.%5.%6.%7.%8.%9"/>
      <w:lvlJc w:val="left"/>
      <w:pPr>
        <w:ind w:left="9872" w:hanging="2160"/>
      </w:pPr>
      <w:rPr>
        <w:rFonts w:hint="default"/>
      </w:rPr>
    </w:lvl>
  </w:abstractNum>
  <w:abstractNum w:abstractNumId="13" w15:restartNumberingAfterBreak="0">
    <w:nsid w:val="26623112"/>
    <w:multiLevelType w:val="hybridMultilevel"/>
    <w:tmpl w:val="871A8742"/>
    <w:lvl w:ilvl="0" w:tplc="7C7C2D3A">
      <w:start w:val="1"/>
      <w:numFmt w:val="bullet"/>
      <w:lvlText w:val="–"/>
      <w:lvlJc w:val="left"/>
      <w:pPr>
        <w:ind w:left="1037" w:hanging="360"/>
      </w:pPr>
      <w:rPr>
        <w:rFonts w:ascii="CyrillicRibbon" w:hAnsi="CyrillicRibbon" w:hint="default"/>
        <w:sz w:val="20"/>
        <w:szCs w:val="20"/>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4" w15:restartNumberingAfterBreak="0">
    <w:nsid w:val="268F6ED0"/>
    <w:multiLevelType w:val="multilevel"/>
    <w:tmpl w:val="A8566C26"/>
    <w:lvl w:ilvl="0">
      <w:start w:val="6"/>
      <w:numFmt w:val="decimal"/>
      <w:lvlText w:val="%1"/>
      <w:lvlJc w:val="left"/>
      <w:pPr>
        <w:ind w:left="375" w:hanging="375"/>
      </w:pPr>
      <w:rPr>
        <w:rFonts w:hint="default"/>
      </w:rPr>
    </w:lvl>
    <w:lvl w:ilvl="1">
      <w:start w:val="6"/>
      <w:numFmt w:val="decimal"/>
      <w:suff w:val="space"/>
      <w:lvlText w:val="%1.%2"/>
      <w:lvlJc w:val="left"/>
      <w:pPr>
        <w:ind w:left="10157" w:hanging="375"/>
      </w:pPr>
      <w:rPr>
        <w:rFonts w:hint="default"/>
      </w:rPr>
    </w:lvl>
    <w:lvl w:ilvl="2">
      <w:start w:val="1"/>
      <w:numFmt w:val="decimal"/>
      <w:lvlText w:val="%1.%2.%3"/>
      <w:lvlJc w:val="left"/>
      <w:pPr>
        <w:ind w:left="3398" w:hanging="720"/>
      </w:pPr>
      <w:rPr>
        <w:rFonts w:hint="default"/>
      </w:rPr>
    </w:lvl>
    <w:lvl w:ilvl="3">
      <w:start w:val="1"/>
      <w:numFmt w:val="decimal"/>
      <w:lvlText w:val="%1.%2.%3.%4"/>
      <w:lvlJc w:val="left"/>
      <w:pPr>
        <w:ind w:left="5097" w:hanging="1080"/>
      </w:pPr>
      <w:rPr>
        <w:rFonts w:hint="default"/>
      </w:rPr>
    </w:lvl>
    <w:lvl w:ilvl="4">
      <w:start w:val="1"/>
      <w:numFmt w:val="decimal"/>
      <w:lvlText w:val="%1.%2.%3.%4.%5"/>
      <w:lvlJc w:val="left"/>
      <w:pPr>
        <w:ind w:left="6436" w:hanging="1080"/>
      </w:pPr>
      <w:rPr>
        <w:rFonts w:hint="default"/>
      </w:rPr>
    </w:lvl>
    <w:lvl w:ilvl="5">
      <w:start w:val="1"/>
      <w:numFmt w:val="decimal"/>
      <w:lvlText w:val="%1.%2.%3.%4.%5.%6"/>
      <w:lvlJc w:val="left"/>
      <w:pPr>
        <w:ind w:left="8135" w:hanging="1440"/>
      </w:pPr>
      <w:rPr>
        <w:rFonts w:hint="default"/>
      </w:rPr>
    </w:lvl>
    <w:lvl w:ilvl="6">
      <w:start w:val="1"/>
      <w:numFmt w:val="decimal"/>
      <w:lvlText w:val="%1.%2.%3.%4.%5.%6.%7"/>
      <w:lvlJc w:val="left"/>
      <w:pPr>
        <w:ind w:left="9474" w:hanging="1440"/>
      </w:pPr>
      <w:rPr>
        <w:rFonts w:hint="default"/>
      </w:rPr>
    </w:lvl>
    <w:lvl w:ilvl="7">
      <w:start w:val="1"/>
      <w:numFmt w:val="decimal"/>
      <w:lvlText w:val="%1.%2.%3.%4.%5.%6.%7.%8"/>
      <w:lvlJc w:val="left"/>
      <w:pPr>
        <w:ind w:left="11173" w:hanging="1800"/>
      </w:pPr>
      <w:rPr>
        <w:rFonts w:hint="default"/>
      </w:rPr>
    </w:lvl>
    <w:lvl w:ilvl="8">
      <w:start w:val="1"/>
      <w:numFmt w:val="decimal"/>
      <w:lvlText w:val="%1.%2.%3.%4.%5.%6.%7.%8.%9"/>
      <w:lvlJc w:val="left"/>
      <w:pPr>
        <w:ind w:left="12872" w:hanging="2160"/>
      </w:pPr>
      <w:rPr>
        <w:rFonts w:hint="default"/>
      </w:rPr>
    </w:lvl>
  </w:abstractNum>
  <w:abstractNum w:abstractNumId="15" w15:restartNumberingAfterBreak="0">
    <w:nsid w:val="269E2F95"/>
    <w:multiLevelType w:val="multilevel"/>
    <w:tmpl w:val="E0D4B2C4"/>
    <w:styleLink w:val="2"/>
    <w:lvl w:ilvl="0">
      <w:start w:val="1"/>
      <w:numFmt w:val="bullet"/>
      <w:lvlText w:val=""/>
      <w:lvlJc w:val="left"/>
      <w:pPr>
        <w:ind w:left="720" w:hanging="360"/>
      </w:pPr>
      <w:rPr>
        <w:rFonts w:ascii="Symbol" w:hAnsi="Symbol"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71C0F3A"/>
    <w:multiLevelType w:val="multilevel"/>
    <w:tmpl w:val="E0D4B2C4"/>
    <w:styleLink w:val="1"/>
    <w:lvl w:ilvl="0">
      <w:start w:val="1"/>
      <w:numFmt w:val="bullet"/>
      <w:lvlText w:val=""/>
      <w:lvlJc w:val="left"/>
      <w:pPr>
        <w:ind w:left="720" w:hanging="360"/>
      </w:pPr>
      <w:rPr>
        <w:rFonts w:ascii="Symbol" w:hAnsi="Symbol"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8BB4609"/>
    <w:multiLevelType w:val="hybridMultilevel"/>
    <w:tmpl w:val="1C16F35C"/>
    <w:lvl w:ilvl="0" w:tplc="C8FAC990">
      <w:start w:val="4"/>
      <w:numFmt w:val="decimal"/>
      <w:suff w:val="space"/>
      <w:lvlText w:val="%1."/>
      <w:lvlJc w:val="left"/>
      <w:pPr>
        <w:ind w:left="150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33BA13EF"/>
    <w:multiLevelType w:val="hybridMultilevel"/>
    <w:tmpl w:val="D41E2A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4F006B0"/>
    <w:multiLevelType w:val="multilevel"/>
    <w:tmpl w:val="513015CC"/>
    <w:lvl w:ilvl="0">
      <w:start w:val="6"/>
      <w:numFmt w:val="decimal"/>
      <w:lvlText w:val="%1"/>
      <w:lvlJc w:val="left"/>
      <w:pPr>
        <w:ind w:left="375" w:hanging="375"/>
      </w:pPr>
      <w:rPr>
        <w:rFonts w:hint="default"/>
      </w:rPr>
    </w:lvl>
    <w:lvl w:ilvl="1">
      <w:start w:val="1"/>
      <w:numFmt w:val="decimal"/>
      <w:suff w:val="space"/>
      <w:lvlText w:val="%1.%2"/>
      <w:lvlJc w:val="left"/>
      <w:pPr>
        <w:ind w:left="375" w:hanging="375"/>
      </w:pPr>
      <w:rPr>
        <w:rFonts w:hint="default"/>
      </w:rPr>
    </w:lvl>
    <w:lvl w:ilvl="2">
      <w:start w:val="1"/>
      <w:numFmt w:val="decimal"/>
      <w:lvlText w:val="%1.%2.%3"/>
      <w:lvlJc w:val="left"/>
      <w:pPr>
        <w:ind w:left="2648" w:hanging="720"/>
      </w:pPr>
      <w:rPr>
        <w:rFonts w:hint="default"/>
      </w:rPr>
    </w:lvl>
    <w:lvl w:ilvl="3">
      <w:start w:val="1"/>
      <w:numFmt w:val="decimal"/>
      <w:lvlText w:val="%1.%2.%3.%4"/>
      <w:lvlJc w:val="left"/>
      <w:pPr>
        <w:ind w:left="3972" w:hanging="1080"/>
      </w:pPr>
      <w:rPr>
        <w:rFonts w:hint="default"/>
      </w:rPr>
    </w:lvl>
    <w:lvl w:ilvl="4">
      <w:start w:val="1"/>
      <w:numFmt w:val="decimal"/>
      <w:lvlText w:val="%1.%2.%3.%4.%5"/>
      <w:lvlJc w:val="left"/>
      <w:pPr>
        <w:ind w:left="4936" w:hanging="1080"/>
      </w:pPr>
      <w:rPr>
        <w:rFonts w:hint="default"/>
      </w:rPr>
    </w:lvl>
    <w:lvl w:ilvl="5">
      <w:start w:val="1"/>
      <w:numFmt w:val="decimal"/>
      <w:lvlText w:val="%1.%2.%3.%4.%5.%6"/>
      <w:lvlJc w:val="left"/>
      <w:pPr>
        <w:ind w:left="6260" w:hanging="1440"/>
      </w:pPr>
      <w:rPr>
        <w:rFonts w:hint="default"/>
      </w:rPr>
    </w:lvl>
    <w:lvl w:ilvl="6">
      <w:start w:val="1"/>
      <w:numFmt w:val="decimal"/>
      <w:lvlText w:val="%1.%2.%3.%4.%5.%6.%7"/>
      <w:lvlJc w:val="left"/>
      <w:pPr>
        <w:ind w:left="7224" w:hanging="1440"/>
      </w:pPr>
      <w:rPr>
        <w:rFonts w:hint="default"/>
      </w:rPr>
    </w:lvl>
    <w:lvl w:ilvl="7">
      <w:start w:val="1"/>
      <w:numFmt w:val="decimal"/>
      <w:lvlText w:val="%1.%2.%3.%4.%5.%6.%7.%8"/>
      <w:lvlJc w:val="left"/>
      <w:pPr>
        <w:ind w:left="8548" w:hanging="1800"/>
      </w:pPr>
      <w:rPr>
        <w:rFonts w:hint="default"/>
      </w:rPr>
    </w:lvl>
    <w:lvl w:ilvl="8">
      <w:start w:val="1"/>
      <w:numFmt w:val="decimal"/>
      <w:lvlText w:val="%1.%2.%3.%4.%5.%6.%7.%8.%9"/>
      <w:lvlJc w:val="left"/>
      <w:pPr>
        <w:ind w:left="9872" w:hanging="2160"/>
      </w:pPr>
      <w:rPr>
        <w:rFonts w:hint="default"/>
      </w:rPr>
    </w:lvl>
  </w:abstractNum>
  <w:abstractNum w:abstractNumId="20" w15:restartNumberingAfterBreak="0">
    <w:nsid w:val="362902BD"/>
    <w:multiLevelType w:val="hybridMultilevel"/>
    <w:tmpl w:val="9BAED1A6"/>
    <w:lvl w:ilvl="0" w:tplc="7C7C2D3A">
      <w:start w:val="1"/>
      <w:numFmt w:val="bullet"/>
      <w:lvlText w:val="–"/>
      <w:lvlJc w:val="left"/>
      <w:pPr>
        <w:ind w:left="1037" w:hanging="360"/>
      </w:pPr>
      <w:rPr>
        <w:rFonts w:ascii="CyrillicRibbon" w:hAnsi="CyrillicRibbon" w:hint="default"/>
        <w:sz w:val="20"/>
        <w:szCs w:val="20"/>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21" w15:restartNumberingAfterBreak="0">
    <w:nsid w:val="37591DD3"/>
    <w:multiLevelType w:val="hybridMultilevel"/>
    <w:tmpl w:val="6C2EC25E"/>
    <w:lvl w:ilvl="0" w:tplc="73CA78A2">
      <w:start w:val="1"/>
      <w:numFmt w:val="decimal"/>
      <w:suff w:val="space"/>
      <w:lvlText w:val="%1."/>
      <w:lvlJc w:val="left"/>
      <w:pPr>
        <w:ind w:left="1508" w:hanging="360"/>
      </w:pPr>
      <w:rPr>
        <w:rFonts w:hint="default"/>
      </w:rPr>
    </w:lvl>
    <w:lvl w:ilvl="1" w:tplc="04190019" w:tentative="1">
      <w:start w:val="1"/>
      <w:numFmt w:val="lowerLetter"/>
      <w:lvlText w:val="%2."/>
      <w:lvlJc w:val="left"/>
      <w:pPr>
        <w:ind w:left="2228" w:hanging="360"/>
      </w:pPr>
    </w:lvl>
    <w:lvl w:ilvl="2" w:tplc="0419001B" w:tentative="1">
      <w:start w:val="1"/>
      <w:numFmt w:val="lowerRoman"/>
      <w:lvlText w:val="%3."/>
      <w:lvlJc w:val="right"/>
      <w:pPr>
        <w:ind w:left="2948" w:hanging="180"/>
      </w:pPr>
    </w:lvl>
    <w:lvl w:ilvl="3" w:tplc="0419000F" w:tentative="1">
      <w:start w:val="1"/>
      <w:numFmt w:val="decimal"/>
      <w:lvlText w:val="%4."/>
      <w:lvlJc w:val="left"/>
      <w:pPr>
        <w:ind w:left="3668" w:hanging="360"/>
      </w:pPr>
    </w:lvl>
    <w:lvl w:ilvl="4" w:tplc="04190019" w:tentative="1">
      <w:start w:val="1"/>
      <w:numFmt w:val="lowerLetter"/>
      <w:lvlText w:val="%5."/>
      <w:lvlJc w:val="left"/>
      <w:pPr>
        <w:ind w:left="4388" w:hanging="360"/>
      </w:pPr>
    </w:lvl>
    <w:lvl w:ilvl="5" w:tplc="0419001B" w:tentative="1">
      <w:start w:val="1"/>
      <w:numFmt w:val="lowerRoman"/>
      <w:lvlText w:val="%6."/>
      <w:lvlJc w:val="right"/>
      <w:pPr>
        <w:ind w:left="5108" w:hanging="180"/>
      </w:pPr>
    </w:lvl>
    <w:lvl w:ilvl="6" w:tplc="0419000F" w:tentative="1">
      <w:start w:val="1"/>
      <w:numFmt w:val="decimal"/>
      <w:lvlText w:val="%7."/>
      <w:lvlJc w:val="left"/>
      <w:pPr>
        <w:ind w:left="5828" w:hanging="360"/>
      </w:pPr>
    </w:lvl>
    <w:lvl w:ilvl="7" w:tplc="04190019" w:tentative="1">
      <w:start w:val="1"/>
      <w:numFmt w:val="lowerLetter"/>
      <w:lvlText w:val="%8."/>
      <w:lvlJc w:val="left"/>
      <w:pPr>
        <w:ind w:left="6548" w:hanging="360"/>
      </w:pPr>
    </w:lvl>
    <w:lvl w:ilvl="8" w:tplc="0419001B" w:tentative="1">
      <w:start w:val="1"/>
      <w:numFmt w:val="lowerRoman"/>
      <w:lvlText w:val="%9."/>
      <w:lvlJc w:val="right"/>
      <w:pPr>
        <w:ind w:left="7268" w:hanging="180"/>
      </w:pPr>
    </w:lvl>
  </w:abstractNum>
  <w:abstractNum w:abstractNumId="22" w15:restartNumberingAfterBreak="0">
    <w:nsid w:val="381A71F0"/>
    <w:multiLevelType w:val="multilevel"/>
    <w:tmpl w:val="DF149E42"/>
    <w:numStyleLink w:val="4"/>
  </w:abstractNum>
  <w:abstractNum w:abstractNumId="23" w15:restartNumberingAfterBreak="0">
    <w:nsid w:val="3F347841"/>
    <w:multiLevelType w:val="hybridMultilevel"/>
    <w:tmpl w:val="DF7AD8BE"/>
    <w:lvl w:ilvl="0" w:tplc="54E66F6C">
      <w:start w:val="1"/>
      <w:numFmt w:val="bullet"/>
      <w:suff w:val="space"/>
      <w:lvlText w:val=""/>
      <w:lvlJc w:val="left"/>
      <w:pPr>
        <w:ind w:left="1287"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43497895"/>
    <w:multiLevelType w:val="hybridMultilevel"/>
    <w:tmpl w:val="9EE673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74B3BFF"/>
    <w:multiLevelType w:val="hybridMultilevel"/>
    <w:tmpl w:val="D81C3B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48C20DB1"/>
    <w:multiLevelType w:val="hybridMultilevel"/>
    <w:tmpl w:val="FA32E178"/>
    <w:lvl w:ilvl="0" w:tplc="6E042C8C">
      <w:numFmt w:val="bullet"/>
      <w:lvlText w:val="•"/>
      <w:lvlJc w:val="left"/>
      <w:pPr>
        <w:ind w:left="1287" w:hanging="360"/>
      </w:pPr>
      <w:rPr>
        <w:rFonts w:hint="default"/>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4F746562"/>
    <w:multiLevelType w:val="hybridMultilevel"/>
    <w:tmpl w:val="5B5C59FE"/>
    <w:lvl w:ilvl="0" w:tplc="F8D0F7F0">
      <w:numFmt w:val="bullet"/>
      <w:lvlText w:val=""/>
      <w:lvlJc w:val="left"/>
      <w:pPr>
        <w:ind w:left="760" w:hanging="360"/>
      </w:pPr>
      <w:rPr>
        <w:rFonts w:ascii="Symbol" w:eastAsia="Symbol" w:hAnsi="Symbol" w:cs="Symbol" w:hint="default"/>
        <w:w w:val="100"/>
        <w:sz w:val="28"/>
        <w:szCs w:val="28"/>
        <w:lang w:val="ru-RU" w:eastAsia="ru-RU" w:bidi="ru-RU"/>
      </w:rPr>
    </w:lvl>
    <w:lvl w:ilvl="1" w:tplc="6E042C8C">
      <w:numFmt w:val="bullet"/>
      <w:lvlText w:val="•"/>
      <w:lvlJc w:val="left"/>
      <w:pPr>
        <w:ind w:left="1786" w:hanging="360"/>
      </w:pPr>
      <w:rPr>
        <w:rFonts w:hint="default"/>
        <w:lang w:val="ru-RU" w:eastAsia="ru-RU" w:bidi="ru-RU"/>
      </w:rPr>
    </w:lvl>
    <w:lvl w:ilvl="2" w:tplc="74A44A0C">
      <w:numFmt w:val="bullet"/>
      <w:lvlText w:val="•"/>
      <w:lvlJc w:val="left"/>
      <w:pPr>
        <w:ind w:left="2813" w:hanging="360"/>
      </w:pPr>
      <w:rPr>
        <w:rFonts w:hint="default"/>
        <w:lang w:val="ru-RU" w:eastAsia="ru-RU" w:bidi="ru-RU"/>
      </w:rPr>
    </w:lvl>
    <w:lvl w:ilvl="3" w:tplc="3CE80DC6">
      <w:numFmt w:val="bullet"/>
      <w:lvlText w:val="•"/>
      <w:lvlJc w:val="left"/>
      <w:pPr>
        <w:ind w:left="3839" w:hanging="360"/>
      </w:pPr>
      <w:rPr>
        <w:rFonts w:hint="default"/>
        <w:lang w:val="ru-RU" w:eastAsia="ru-RU" w:bidi="ru-RU"/>
      </w:rPr>
    </w:lvl>
    <w:lvl w:ilvl="4" w:tplc="B8DC697E">
      <w:numFmt w:val="bullet"/>
      <w:lvlText w:val="•"/>
      <w:lvlJc w:val="left"/>
      <w:pPr>
        <w:ind w:left="4866" w:hanging="360"/>
      </w:pPr>
      <w:rPr>
        <w:rFonts w:hint="default"/>
        <w:lang w:val="ru-RU" w:eastAsia="ru-RU" w:bidi="ru-RU"/>
      </w:rPr>
    </w:lvl>
    <w:lvl w:ilvl="5" w:tplc="6EBE0E20">
      <w:numFmt w:val="bullet"/>
      <w:lvlText w:val="•"/>
      <w:lvlJc w:val="left"/>
      <w:pPr>
        <w:ind w:left="5893" w:hanging="360"/>
      </w:pPr>
      <w:rPr>
        <w:rFonts w:hint="default"/>
        <w:lang w:val="ru-RU" w:eastAsia="ru-RU" w:bidi="ru-RU"/>
      </w:rPr>
    </w:lvl>
    <w:lvl w:ilvl="6" w:tplc="1F382F50">
      <w:numFmt w:val="bullet"/>
      <w:lvlText w:val="•"/>
      <w:lvlJc w:val="left"/>
      <w:pPr>
        <w:ind w:left="6919" w:hanging="360"/>
      </w:pPr>
      <w:rPr>
        <w:rFonts w:hint="default"/>
        <w:lang w:val="ru-RU" w:eastAsia="ru-RU" w:bidi="ru-RU"/>
      </w:rPr>
    </w:lvl>
    <w:lvl w:ilvl="7" w:tplc="9FAAA44E">
      <w:numFmt w:val="bullet"/>
      <w:lvlText w:val="•"/>
      <w:lvlJc w:val="left"/>
      <w:pPr>
        <w:ind w:left="7946" w:hanging="360"/>
      </w:pPr>
      <w:rPr>
        <w:rFonts w:hint="default"/>
        <w:lang w:val="ru-RU" w:eastAsia="ru-RU" w:bidi="ru-RU"/>
      </w:rPr>
    </w:lvl>
    <w:lvl w:ilvl="8" w:tplc="BD6C4A4C">
      <w:numFmt w:val="bullet"/>
      <w:lvlText w:val="•"/>
      <w:lvlJc w:val="left"/>
      <w:pPr>
        <w:ind w:left="8973" w:hanging="360"/>
      </w:pPr>
      <w:rPr>
        <w:rFonts w:hint="default"/>
        <w:lang w:val="ru-RU" w:eastAsia="ru-RU" w:bidi="ru-RU"/>
      </w:rPr>
    </w:lvl>
  </w:abstractNum>
  <w:abstractNum w:abstractNumId="28" w15:restartNumberingAfterBreak="0">
    <w:nsid w:val="57786F5B"/>
    <w:multiLevelType w:val="hybridMultilevel"/>
    <w:tmpl w:val="113A4FAC"/>
    <w:lvl w:ilvl="0" w:tplc="96E2E4BE">
      <w:start w:val="1"/>
      <w:numFmt w:val="decimal"/>
      <w:suff w:val="space"/>
      <w:lvlText w:val="%1."/>
      <w:lvlJc w:val="left"/>
      <w:pPr>
        <w:ind w:left="928" w:hanging="360"/>
      </w:pPr>
      <w:rPr>
        <w:rFonts w:hint="default"/>
      </w:rPr>
    </w:lvl>
    <w:lvl w:ilvl="1" w:tplc="FFFFFFFF" w:tentative="1">
      <w:start w:val="1"/>
      <w:numFmt w:val="bullet"/>
      <w:lvlText w:val="o"/>
      <w:lvlJc w:val="left"/>
      <w:pPr>
        <w:tabs>
          <w:tab w:val="num" w:pos="1648"/>
        </w:tabs>
        <w:ind w:left="1648" w:hanging="360"/>
      </w:pPr>
      <w:rPr>
        <w:rFonts w:ascii="Courier New" w:hAnsi="Courier New" w:cs="Courier New" w:hint="default"/>
      </w:rPr>
    </w:lvl>
    <w:lvl w:ilvl="2" w:tplc="FFFFFFFF" w:tentative="1">
      <w:start w:val="1"/>
      <w:numFmt w:val="bullet"/>
      <w:lvlText w:val=""/>
      <w:lvlJc w:val="left"/>
      <w:pPr>
        <w:tabs>
          <w:tab w:val="num" w:pos="2368"/>
        </w:tabs>
        <w:ind w:left="2368" w:hanging="360"/>
      </w:pPr>
      <w:rPr>
        <w:rFonts w:ascii="Wingdings" w:hAnsi="Wingdings" w:hint="default"/>
      </w:rPr>
    </w:lvl>
    <w:lvl w:ilvl="3" w:tplc="FFFFFFFF" w:tentative="1">
      <w:start w:val="1"/>
      <w:numFmt w:val="bullet"/>
      <w:lvlText w:val=""/>
      <w:lvlJc w:val="left"/>
      <w:pPr>
        <w:tabs>
          <w:tab w:val="num" w:pos="3088"/>
        </w:tabs>
        <w:ind w:left="3088" w:hanging="360"/>
      </w:pPr>
      <w:rPr>
        <w:rFonts w:ascii="Symbol" w:hAnsi="Symbol" w:hint="default"/>
      </w:rPr>
    </w:lvl>
    <w:lvl w:ilvl="4" w:tplc="FFFFFFFF" w:tentative="1">
      <w:start w:val="1"/>
      <w:numFmt w:val="bullet"/>
      <w:lvlText w:val="o"/>
      <w:lvlJc w:val="left"/>
      <w:pPr>
        <w:tabs>
          <w:tab w:val="num" w:pos="3808"/>
        </w:tabs>
        <w:ind w:left="3808" w:hanging="360"/>
      </w:pPr>
      <w:rPr>
        <w:rFonts w:ascii="Courier New" w:hAnsi="Courier New" w:cs="Courier New" w:hint="default"/>
      </w:rPr>
    </w:lvl>
    <w:lvl w:ilvl="5" w:tplc="FFFFFFFF" w:tentative="1">
      <w:start w:val="1"/>
      <w:numFmt w:val="bullet"/>
      <w:lvlText w:val=""/>
      <w:lvlJc w:val="left"/>
      <w:pPr>
        <w:tabs>
          <w:tab w:val="num" w:pos="4528"/>
        </w:tabs>
        <w:ind w:left="4528" w:hanging="360"/>
      </w:pPr>
      <w:rPr>
        <w:rFonts w:ascii="Wingdings" w:hAnsi="Wingdings" w:hint="default"/>
      </w:rPr>
    </w:lvl>
    <w:lvl w:ilvl="6" w:tplc="FFFFFFFF" w:tentative="1">
      <w:start w:val="1"/>
      <w:numFmt w:val="bullet"/>
      <w:lvlText w:val=""/>
      <w:lvlJc w:val="left"/>
      <w:pPr>
        <w:tabs>
          <w:tab w:val="num" w:pos="5248"/>
        </w:tabs>
        <w:ind w:left="5248" w:hanging="360"/>
      </w:pPr>
      <w:rPr>
        <w:rFonts w:ascii="Symbol" w:hAnsi="Symbol" w:hint="default"/>
      </w:rPr>
    </w:lvl>
    <w:lvl w:ilvl="7" w:tplc="FFFFFFFF" w:tentative="1">
      <w:start w:val="1"/>
      <w:numFmt w:val="bullet"/>
      <w:lvlText w:val="o"/>
      <w:lvlJc w:val="left"/>
      <w:pPr>
        <w:tabs>
          <w:tab w:val="num" w:pos="5968"/>
        </w:tabs>
        <w:ind w:left="5968" w:hanging="360"/>
      </w:pPr>
      <w:rPr>
        <w:rFonts w:ascii="Courier New" w:hAnsi="Courier New" w:cs="Courier New" w:hint="default"/>
      </w:rPr>
    </w:lvl>
    <w:lvl w:ilvl="8" w:tplc="FFFFFFFF" w:tentative="1">
      <w:start w:val="1"/>
      <w:numFmt w:val="bullet"/>
      <w:lvlText w:val=""/>
      <w:lvlJc w:val="left"/>
      <w:pPr>
        <w:tabs>
          <w:tab w:val="num" w:pos="6688"/>
        </w:tabs>
        <w:ind w:left="6688" w:hanging="360"/>
      </w:pPr>
      <w:rPr>
        <w:rFonts w:ascii="Wingdings" w:hAnsi="Wingdings" w:hint="default"/>
      </w:rPr>
    </w:lvl>
  </w:abstractNum>
  <w:abstractNum w:abstractNumId="29" w15:restartNumberingAfterBreak="0">
    <w:nsid w:val="58E64935"/>
    <w:multiLevelType w:val="multilevel"/>
    <w:tmpl w:val="72CED770"/>
    <w:lvl w:ilvl="0">
      <w:start w:val="32"/>
      <w:numFmt w:val="decimal"/>
      <w:lvlText w:val="%1."/>
      <w:lvlJc w:val="left"/>
      <w:pPr>
        <w:ind w:left="760" w:hanging="520"/>
      </w:pPr>
      <w:rPr>
        <w:rFonts w:ascii="Times New Roman" w:eastAsia="Times New Roman" w:hAnsi="Times New Roman" w:cs="Times New Roman" w:hint="default"/>
        <w:w w:val="100"/>
        <w:sz w:val="28"/>
        <w:szCs w:val="28"/>
        <w:lang w:val="ru-RU" w:eastAsia="ru-RU" w:bidi="ru-RU"/>
      </w:rPr>
    </w:lvl>
    <w:lvl w:ilvl="1">
      <w:start w:val="1"/>
      <w:numFmt w:val="decimal"/>
      <w:lvlText w:val="%2."/>
      <w:lvlJc w:val="left"/>
      <w:pPr>
        <w:ind w:left="760" w:hanging="300"/>
      </w:pPr>
      <w:rPr>
        <w:rFonts w:ascii="Times New Roman" w:eastAsia="Times New Roman" w:hAnsi="Times New Roman" w:cs="Times New Roman" w:hint="default"/>
        <w:spacing w:val="0"/>
        <w:w w:val="100"/>
        <w:sz w:val="28"/>
        <w:szCs w:val="28"/>
        <w:lang w:val="ru-RU" w:eastAsia="ru-RU" w:bidi="ru-RU"/>
      </w:rPr>
    </w:lvl>
    <w:lvl w:ilvl="2">
      <w:start w:val="3"/>
      <w:numFmt w:val="decimal"/>
      <w:lvlText w:val="%3."/>
      <w:lvlJc w:val="left"/>
      <w:pPr>
        <w:ind w:left="995" w:hanging="281"/>
        <w:jc w:val="right"/>
      </w:pPr>
      <w:rPr>
        <w:rFonts w:hint="default"/>
        <w:b/>
        <w:bCs/>
        <w:spacing w:val="0"/>
        <w:w w:val="100"/>
        <w:lang w:val="ru-RU" w:eastAsia="ru-RU" w:bidi="ru-RU"/>
      </w:rPr>
    </w:lvl>
    <w:lvl w:ilvl="3">
      <w:start w:val="1"/>
      <w:numFmt w:val="decimal"/>
      <w:lvlText w:val="%3.%4."/>
      <w:lvlJc w:val="left"/>
      <w:pPr>
        <w:ind w:left="2589" w:hanging="492"/>
        <w:jc w:val="right"/>
      </w:pPr>
      <w:rPr>
        <w:rFonts w:ascii="Times New Roman" w:eastAsia="Times New Roman" w:hAnsi="Times New Roman" w:cs="Times New Roman" w:hint="default"/>
        <w:b/>
        <w:bCs/>
        <w:spacing w:val="-1"/>
        <w:w w:val="100"/>
        <w:sz w:val="28"/>
        <w:szCs w:val="28"/>
        <w:lang w:val="ru-RU" w:eastAsia="ru-RU" w:bidi="ru-RU"/>
      </w:rPr>
    </w:lvl>
    <w:lvl w:ilvl="4">
      <w:numFmt w:val="bullet"/>
      <w:lvlText w:val="•"/>
      <w:lvlJc w:val="left"/>
      <w:pPr>
        <w:ind w:left="4691" w:hanging="492"/>
      </w:pPr>
      <w:rPr>
        <w:rFonts w:hint="default"/>
        <w:lang w:val="ru-RU" w:eastAsia="ru-RU" w:bidi="ru-RU"/>
      </w:rPr>
    </w:lvl>
    <w:lvl w:ilvl="5">
      <w:numFmt w:val="bullet"/>
      <w:lvlText w:val="•"/>
      <w:lvlJc w:val="left"/>
      <w:pPr>
        <w:ind w:left="5747" w:hanging="492"/>
      </w:pPr>
      <w:rPr>
        <w:rFonts w:hint="default"/>
        <w:lang w:val="ru-RU" w:eastAsia="ru-RU" w:bidi="ru-RU"/>
      </w:rPr>
    </w:lvl>
    <w:lvl w:ilvl="6">
      <w:numFmt w:val="bullet"/>
      <w:lvlText w:val="•"/>
      <w:lvlJc w:val="left"/>
      <w:pPr>
        <w:ind w:left="6803" w:hanging="492"/>
      </w:pPr>
      <w:rPr>
        <w:rFonts w:hint="default"/>
        <w:lang w:val="ru-RU" w:eastAsia="ru-RU" w:bidi="ru-RU"/>
      </w:rPr>
    </w:lvl>
    <w:lvl w:ilvl="7">
      <w:numFmt w:val="bullet"/>
      <w:lvlText w:val="•"/>
      <w:lvlJc w:val="left"/>
      <w:pPr>
        <w:ind w:left="7859" w:hanging="492"/>
      </w:pPr>
      <w:rPr>
        <w:rFonts w:hint="default"/>
        <w:lang w:val="ru-RU" w:eastAsia="ru-RU" w:bidi="ru-RU"/>
      </w:rPr>
    </w:lvl>
    <w:lvl w:ilvl="8">
      <w:numFmt w:val="bullet"/>
      <w:lvlText w:val="•"/>
      <w:lvlJc w:val="left"/>
      <w:pPr>
        <w:ind w:left="8914" w:hanging="492"/>
      </w:pPr>
      <w:rPr>
        <w:rFonts w:hint="default"/>
        <w:lang w:val="ru-RU" w:eastAsia="ru-RU" w:bidi="ru-RU"/>
      </w:rPr>
    </w:lvl>
  </w:abstractNum>
  <w:abstractNum w:abstractNumId="30" w15:restartNumberingAfterBreak="0">
    <w:nsid w:val="59E60585"/>
    <w:multiLevelType w:val="hybridMultilevel"/>
    <w:tmpl w:val="E78C7934"/>
    <w:styleLink w:val="11111121"/>
    <w:lvl w:ilvl="0" w:tplc="5E122DFE">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0"/>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15:restartNumberingAfterBreak="0">
    <w:nsid w:val="5B5222DE"/>
    <w:multiLevelType w:val="hybridMultilevel"/>
    <w:tmpl w:val="CE3099CA"/>
    <w:lvl w:ilvl="0" w:tplc="88EE9CFE">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D2C1D40"/>
    <w:multiLevelType w:val="hybridMultilevel"/>
    <w:tmpl w:val="C5D287B2"/>
    <w:lvl w:ilvl="0" w:tplc="FFFFFFFF">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3" w15:restartNumberingAfterBreak="0">
    <w:nsid w:val="5ED97522"/>
    <w:multiLevelType w:val="hybridMultilevel"/>
    <w:tmpl w:val="E79AC496"/>
    <w:lvl w:ilvl="0" w:tplc="FFFFFFFF">
      <w:start w:val="1"/>
      <w:numFmt w:val="bullet"/>
      <w:pStyle w:val="a0"/>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620"/>
        </w:tabs>
        <w:ind w:left="1620" w:hanging="360"/>
      </w:pPr>
      <w:rPr>
        <w:rFonts w:ascii="Courier New" w:hAnsi="Courier New" w:cs="Courier New"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cs="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cs="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34" w15:restartNumberingAfterBreak="0">
    <w:nsid w:val="6538610B"/>
    <w:multiLevelType w:val="hybridMultilevel"/>
    <w:tmpl w:val="9A02BCEE"/>
    <w:lvl w:ilvl="0" w:tplc="89AAB3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67322A39"/>
    <w:multiLevelType w:val="hybridMultilevel"/>
    <w:tmpl w:val="137E43DC"/>
    <w:lvl w:ilvl="0" w:tplc="90823804">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9275535"/>
    <w:multiLevelType w:val="hybridMultilevel"/>
    <w:tmpl w:val="2A161940"/>
    <w:lvl w:ilvl="0" w:tplc="0419000F">
      <w:start w:val="1"/>
      <w:numFmt w:val="bullet"/>
      <w:pStyle w:val="a1"/>
      <w:lvlText w:val=""/>
      <w:lvlJc w:val="left"/>
      <w:pPr>
        <w:tabs>
          <w:tab w:val="num" w:pos="1260"/>
        </w:tabs>
        <w:ind w:left="1260" w:hanging="360"/>
      </w:pPr>
      <w:rPr>
        <w:rFonts w:ascii="Symbol" w:hAnsi="Symbol" w:hint="default"/>
      </w:rPr>
    </w:lvl>
    <w:lvl w:ilvl="1" w:tplc="04190019" w:tentative="1">
      <w:start w:val="1"/>
      <w:numFmt w:val="bullet"/>
      <w:lvlText w:val="o"/>
      <w:lvlJc w:val="left"/>
      <w:pPr>
        <w:tabs>
          <w:tab w:val="num" w:pos="2716"/>
        </w:tabs>
        <w:ind w:left="2716" w:hanging="360"/>
      </w:pPr>
      <w:rPr>
        <w:rFonts w:ascii="Courier New" w:hAnsi="Courier New" w:cs="Courier New" w:hint="default"/>
      </w:rPr>
    </w:lvl>
    <w:lvl w:ilvl="2" w:tplc="0419001B" w:tentative="1">
      <w:start w:val="1"/>
      <w:numFmt w:val="bullet"/>
      <w:lvlText w:val=""/>
      <w:lvlJc w:val="left"/>
      <w:pPr>
        <w:tabs>
          <w:tab w:val="num" w:pos="3436"/>
        </w:tabs>
        <w:ind w:left="3436" w:hanging="360"/>
      </w:pPr>
      <w:rPr>
        <w:rFonts w:ascii="Wingdings" w:hAnsi="Wingdings" w:hint="default"/>
      </w:rPr>
    </w:lvl>
    <w:lvl w:ilvl="3" w:tplc="0419000F" w:tentative="1">
      <w:start w:val="1"/>
      <w:numFmt w:val="bullet"/>
      <w:lvlText w:val=""/>
      <w:lvlJc w:val="left"/>
      <w:pPr>
        <w:tabs>
          <w:tab w:val="num" w:pos="4156"/>
        </w:tabs>
        <w:ind w:left="4156" w:hanging="360"/>
      </w:pPr>
      <w:rPr>
        <w:rFonts w:ascii="Symbol" w:hAnsi="Symbol" w:hint="default"/>
      </w:rPr>
    </w:lvl>
    <w:lvl w:ilvl="4" w:tplc="04190019" w:tentative="1">
      <w:start w:val="1"/>
      <w:numFmt w:val="bullet"/>
      <w:lvlText w:val="o"/>
      <w:lvlJc w:val="left"/>
      <w:pPr>
        <w:tabs>
          <w:tab w:val="num" w:pos="4876"/>
        </w:tabs>
        <w:ind w:left="4876" w:hanging="360"/>
      </w:pPr>
      <w:rPr>
        <w:rFonts w:ascii="Courier New" w:hAnsi="Courier New" w:cs="Courier New" w:hint="default"/>
      </w:rPr>
    </w:lvl>
    <w:lvl w:ilvl="5" w:tplc="0419001B" w:tentative="1">
      <w:start w:val="1"/>
      <w:numFmt w:val="bullet"/>
      <w:lvlText w:val=""/>
      <w:lvlJc w:val="left"/>
      <w:pPr>
        <w:tabs>
          <w:tab w:val="num" w:pos="5596"/>
        </w:tabs>
        <w:ind w:left="5596" w:hanging="360"/>
      </w:pPr>
      <w:rPr>
        <w:rFonts w:ascii="Wingdings" w:hAnsi="Wingdings" w:hint="default"/>
      </w:rPr>
    </w:lvl>
    <w:lvl w:ilvl="6" w:tplc="0419000F" w:tentative="1">
      <w:start w:val="1"/>
      <w:numFmt w:val="bullet"/>
      <w:lvlText w:val=""/>
      <w:lvlJc w:val="left"/>
      <w:pPr>
        <w:tabs>
          <w:tab w:val="num" w:pos="6316"/>
        </w:tabs>
        <w:ind w:left="6316" w:hanging="360"/>
      </w:pPr>
      <w:rPr>
        <w:rFonts w:ascii="Symbol" w:hAnsi="Symbol" w:hint="default"/>
      </w:rPr>
    </w:lvl>
    <w:lvl w:ilvl="7" w:tplc="04190019" w:tentative="1">
      <w:start w:val="1"/>
      <w:numFmt w:val="bullet"/>
      <w:lvlText w:val="o"/>
      <w:lvlJc w:val="left"/>
      <w:pPr>
        <w:tabs>
          <w:tab w:val="num" w:pos="7036"/>
        </w:tabs>
        <w:ind w:left="7036" w:hanging="360"/>
      </w:pPr>
      <w:rPr>
        <w:rFonts w:ascii="Courier New" w:hAnsi="Courier New" w:cs="Courier New" w:hint="default"/>
      </w:rPr>
    </w:lvl>
    <w:lvl w:ilvl="8" w:tplc="0419001B" w:tentative="1">
      <w:start w:val="1"/>
      <w:numFmt w:val="bullet"/>
      <w:lvlText w:val=""/>
      <w:lvlJc w:val="left"/>
      <w:pPr>
        <w:tabs>
          <w:tab w:val="num" w:pos="7756"/>
        </w:tabs>
        <w:ind w:left="7756" w:hanging="360"/>
      </w:pPr>
      <w:rPr>
        <w:rFonts w:ascii="Wingdings" w:hAnsi="Wingdings" w:hint="default"/>
      </w:rPr>
    </w:lvl>
  </w:abstractNum>
  <w:abstractNum w:abstractNumId="37" w15:restartNumberingAfterBreak="0">
    <w:nsid w:val="704E1E71"/>
    <w:multiLevelType w:val="multilevel"/>
    <w:tmpl w:val="AEE62B74"/>
    <w:lvl w:ilvl="0">
      <w:start w:val="1"/>
      <w:numFmt w:val="decimal"/>
      <w:lvlText w:val="Раздел %1."/>
      <w:lvlJc w:val="left"/>
      <w:pPr>
        <w:ind w:left="788" w:hanging="72"/>
      </w:pPr>
      <w:rPr>
        <w:rFonts w:hint="default"/>
        <w:b/>
        <w:i w:val="0"/>
        <w:color w:val="auto"/>
        <w:sz w:val="32"/>
        <w:szCs w:val="32"/>
      </w:rPr>
    </w:lvl>
    <w:lvl w:ilvl="1">
      <w:start w:val="1"/>
      <w:numFmt w:val="decimal"/>
      <w:suff w:val="space"/>
      <w:lvlText w:val="7.%2"/>
      <w:lvlJc w:val="center"/>
      <w:pPr>
        <w:ind w:left="426" w:firstLine="284"/>
      </w:pPr>
      <w:rPr>
        <w:rFonts w:ascii="Times New Roman" w:hAnsi="Times New Roman" w:hint="default"/>
        <w:b/>
        <w:i w:val="0"/>
        <w:color w:val="auto"/>
        <w:sz w:val="28"/>
      </w:rPr>
    </w:lvl>
    <w:lvl w:ilvl="2">
      <w:start w:val="1"/>
      <w:numFmt w:val="decimal"/>
      <w:suff w:val="space"/>
      <w:lvlText w:val="%1.%2.%3"/>
      <w:lvlJc w:val="left"/>
      <w:pPr>
        <w:ind w:left="2484" w:hanging="504"/>
      </w:pPr>
      <w:rPr>
        <w:rFonts w:ascii="Times New Roman" w:hAnsi="Times New Roman" w:hint="default"/>
        <w:b/>
        <w:i w:val="0"/>
        <w:sz w:val="28"/>
      </w:rPr>
    </w:lvl>
    <w:lvl w:ilvl="3">
      <w:start w:val="1"/>
      <w:numFmt w:val="decimal"/>
      <w:lvlText w:val="%1.%2.%3.%4."/>
      <w:lvlJc w:val="left"/>
      <w:pPr>
        <w:tabs>
          <w:tab w:val="num" w:pos="2588"/>
        </w:tabs>
        <w:ind w:left="2156" w:hanging="648"/>
      </w:pPr>
      <w:rPr>
        <w:rFonts w:hint="default"/>
      </w:rPr>
    </w:lvl>
    <w:lvl w:ilvl="4">
      <w:start w:val="1"/>
      <w:numFmt w:val="decimal"/>
      <w:lvlText w:val="%1.%2.%3.%4.%5."/>
      <w:lvlJc w:val="left"/>
      <w:pPr>
        <w:tabs>
          <w:tab w:val="num" w:pos="2948"/>
        </w:tabs>
        <w:ind w:left="2660" w:hanging="792"/>
      </w:pPr>
      <w:rPr>
        <w:rFonts w:hint="default"/>
      </w:rPr>
    </w:lvl>
    <w:lvl w:ilvl="5">
      <w:start w:val="1"/>
      <w:numFmt w:val="decimal"/>
      <w:lvlText w:val="%1.%2.%3.%4.%5.%6."/>
      <w:lvlJc w:val="left"/>
      <w:pPr>
        <w:tabs>
          <w:tab w:val="num" w:pos="3668"/>
        </w:tabs>
        <w:ind w:left="3164" w:hanging="936"/>
      </w:pPr>
      <w:rPr>
        <w:rFonts w:hint="default"/>
      </w:rPr>
    </w:lvl>
    <w:lvl w:ilvl="6">
      <w:start w:val="1"/>
      <w:numFmt w:val="decimal"/>
      <w:lvlText w:val="%1.%2.%3.%4.%5.%6.%7."/>
      <w:lvlJc w:val="left"/>
      <w:pPr>
        <w:tabs>
          <w:tab w:val="num" w:pos="4388"/>
        </w:tabs>
        <w:ind w:left="3668" w:hanging="1080"/>
      </w:pPr>
      <w:rPr>
        <w:rFonts w:hint="default"/>
      </w:rPr>
    </w:lvl>
    <w:lvl w:ilvl="7">
      <w:start w:val="1"/>
      <w:numFmt w:val="decimal"/>
      <w:lvlText w:val="%1.%2.%3.%4.%5.%6.%7.%8."/>
      <w:lvlJc w:val="left"/>
      <w:pPr>
        <w:tabs>
          <w:tab w:val="num" w:pos="4748"/>
        </w:tabs>
        <w:ind w:left="4172" w:hanging="1224"/>
      </w:pPr>
      <w:rPr>
        <w:rFonts w:hint="default"/>
      </w:rPr>
    </w:lvl>
    <w:lvl w:ilvl="8">
      <w:start w:val="1"/>
      <w:numFmt w:val="decimal"/>
      <w:lvlText w:val="%1.%2.%3.%4.%5.%6.%7.%8.%9."/>
      <w:lvlJc w:val="left"/>
      <w:pPr>
        <w:tabs>
          <w:tab w:val="num" w:pos="5468"/>
        </w:tabs>
        <w:ind w:left="4748" w:hanging="1440"/>
      </w:pPr>
      <w:rPr>
        <w:rFonts w:hint="default"/>
      </w:rPr>
    </w:lvl>
  </w:abstractNum>
  <w:abstractNum w:abstractNumId="38" w15:restartNumberingAfterBreak="0">
    <w:nsid w:val="718F5D93"/>
    <w:multiLevelType w:val="hybridMultilevel"/>
    <w:tmpl w:val="1DD0FC58"/>
    <w:lvl w:ilvl="0" w:tplc="FFFFFFFF">
      <w:start w:val="1"/>
      <w:numFmt w:val="bullet"/>
      <w:lvlText w:val=""/>
      <w:lvlJc w:val="left"/>
      <w:pPr>
        <w:tabs>
          <w:tab w:val="num" w:pos="2869"/>
        </w:tabs>
        <w:ind w:left="2869" w:hanging="360"/>
      </w:pPr>
      <w:rPr>
        <w:rFonts w:ascii="Symbol" w:hAnsi="Symbol" w:hint="default"/>
        <w:sz w:val="20"/>
        <w:szCs w:val="20"/>
      </w:rPr>
    </w:lvl>
    <w:lvl w:ilvl="1" w:tplc="FFFFFFFF">
      <w:start w:val="1"/>
      <w:numFmt w:val="bullet"/>
      <w:lvlText w:val=""/>
      <w:lvlJc w:val="left"/>
      <w:pPr>
        <w:tabs>
          <w:tab w:val="num" w:pos="2160"/>
        </w:tabs>
        <w:ind w:left="2160" w:hanging="360"/>
      </w:pPr>
      <w:rPr>
        <w:rFonts w:ascii="Wingdings" w:hAnsi="Wingdings"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754A5859"/>
    <w:multiLevelType w:val="hybridMultilevel"/>
    <w:tmpl w:val="5442E40A"/>
    <w:lvl w:ilvl="0" w:tplc="8A045D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55C2236"/>
    <w:multiLevelType w:val="multilevel"/>
    <w:tmpl w:val="58505402"/>
    <w:lvl w:ilvl="0">
      <w:start w:val="1"/>
      <w:numFmt w:val="decimal"/>
      <w:lvlText w:val="%1."/>
      <w:lvlJc w:val="left"/>
      <w:pPr>
        <w:tabs>
          <w:tab w:val="num" w:pos="800"/>
        </w:tabs>
        <w:ind w:left="1160" w:firstLine="349"/>
      </w:pPr>
      <w:rPr>
        <w:rFonts w:hint="default"/>
      </w:rPr>
    </w:lvl>
    <w:lvl w:ilvl="1">
      <w:start w:val="3"/>
      <w:numFmt w:val="decimal"/>
      <w:isLgl/>
      <w:lvlText w:val="%1.%2."/>
      <w:lvlJc w:val="left"/>
      <w:pPr>
        <w:ind w:left="2229" w:hanging="720"/>
      </w:pPr>
      <w:rPr>
        <w:rFonts w:hint="default"/>
      </w:rPr>
    </w:lvl>
    <w:lvl w:ilvl="2">
      <w:start w:val="1"/>
      <w:numFmt w:val="decimal"/>
      <w:isLgl/>
      <w:lvlText w:val="%1.%2.%3."/>
      <w:lvlJc w:val="left"/>
      <w:pPr>
        <w:ind w:left="2229" w:hanging="720"/>
      </w:pPr>
      <w:rPr>
        <w:rFonts w:hint="default"/>
      </w:rPr>
    </w:lvl>
    <w:lvl w:ilvl="3">
      <w:start w:val="1"/>
      <w:numFmt w:val="decimal"/>
      <w:isLgl/>
      <w:lvlText w:val="%1.%2.%3.%4."/>
      <w:lvlJc w:val="left"/>
      <w:pPr>
        <w:ind w:left="2589" w:hanging="1080"/>
      </w:pPr>
      <w:rPr>
        <w:rFonts w:hint="default"/>
      </w:rPr>
    </w:lvl>
    <w:lvl w:ilvl="4">
      <w:start w:val="1"/>
      <w:numFmt w:val="decimal"/>
      <w:isLgl/>
      <w:lvlText w:val="%1.%2.%3.%4.%5."/>
      <w:lvlJc w:val="left"/>
      <w:pPr>
        <w:ind w:left="2589" w:hanging="1080"/>
      </w:pPr>
      <w:rPr>
        <w:rFonts w:hint="default"/>
      </w:rPr>
    </w:lvl>
    <w:lvl w:ilvl="5">
      <w:start w:val="1"/>
      <w:numFmt w:val="decimal"/>
      <w:isLgl/>
      <w:lvlText w:val="%1.%2.%3.%4.%5.%6."/>
      <w:lvlJc w:val="left"/>
      <w:pPr>
        <w:ind w:left="2949" w:hanging="1440"/>
      </w:pPr>
      <w:rPr>
        <w:rFonts w:hint="default"/>
      </w:rPr>
    </w:lvl>
    <w:lvl w:ilvl="6">
      <w:start w:val="1"/>
      <w:numFmt w:val="decimal"/>
      <w:isLgl/>
      <w:lvlText w:val="%1.%2.%3.%4.%5.%6.%7."/>
      <w:lvlJc w:val="left"/>
      <w:pPr>
        <w:ind w:left="3309" w:hanging="1800"/>
      </w:pPr>
      <w:rPr>
        <w:rFonts w:hint="default"/>
      </w:rPr>
    </w:lvl>
    <w:lvl w:ilvl="7">
      <w:start w:val="1"/>
      <w:numFmt w:val="decimal"/>
      <w:isLgl/>
      <w:lvlText w:val="%1.%2.%3.%4.%5.%6.%7.%8."/>
      <w:lvlJc w:val="left"/>
      <w:pPr>
        <w:ind w:left="3309" w:hanging="1800"/>
      </w:pPr>
      <w:rPr>
        <w:rFonts w:hint="default"/>
      </w:rPr>
    </w:lvl>
    <w:lvl w:ilvl="8">
      <w:start w:val="1"/>
      <w:numFmt w:val="decimal"/>
      <w:isLgl/>
      <w:lvlText w:val="%1.%2.%3.%4.%5.%6.%7.%8.%9."/>
      <w:lvlJc w:val="left"/>
      <w:pPr>
        <w:ind w:left="3669" w:hanging="2160"/>
      </w:pPr>
      <w:rPr>
        <w:rFonts w:hint="default"/>
      </w:rPr>
    </w:lvl>
  </w:abstractNum>
  <w:abstractNum w:abstractNumId="41" w15:restartNumberingAfterBreak="0">
    <w:nsid w:val="760A388B"/>
    <w:multiLevelType w:val="hybridMultilevel"/>
    <w:tmpl w:val="C8724058"/>
    <w:lvl w:ilvl="0" w:tplc="04190003">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B6D571F"/>
    <w:multiLevelType w:val="hybridMultilevel"/>
    <w:tmpl w:val="60F648FE"/>
    <w:lvl w:ilvl="0" w:tplc="545A5C8C">
      <w:start w:val="1"/>
      <w:numFmt w:val="bullet"/>
      <w:pStyle w:val="a2"/>
      <w:lvlText w:val=""/>
      <w:lvlJc w:val="left"/>
      <w:pPr>
        <w:tabs>
          <w:tab w:val="num" w:pos="0"/>
        </w:tabs>
        <w:ind w:left="851" w:firstLine="0"/>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C841DFF"/>
    <w:multiLevelType w:val="hybridMultilevel"/>
    <w:tmpl w:val="4B846EEC"/>
    <w:lvl w:ilvl="0" w:tplc="808C223A">
      <w:start w:val="1"/>
      <w:numFmt w:val="bullet"/>
      <w:suff w:val="space"/>
      <w:lvlText w:val=""/>
      <w:lvlJc w:val="left"/>
      <w:pPr>
        <w:ind w:left="2771" w:hanging="360"/>
      </w:pPr>
      <w:rPr>
        <w:rFonts w:ascii="Symbol" w:hAnsi="Symbol" w:hint="default"/>
      </w:rPr>
    </w:lvl>
    <w:lvl w:ilvl="1" w:tplc="04190003" w:tentative="1">
      <w:start w:val="1"/>
      <w:numFmt w:val="bullet"/>
      <w:lvlText w:val="o"/>
      <w:lvlJc w:val="left"/>
      <w:pPr>
        <w:ind w:left="1718" w:hanging="360"/>
      </w:pPr>
      <w:rPr>
        <w:rFonts w:ascii="Courier New" w:hAnsi="Courier New" w:cs="Courier New" w:hint="default"/>
      </w:rPr>
    </w:lvl>
    <w:lvl w:ilvl="2" w:tplc="04190005" w:tentative="1">
      <w:start w:val="1"/>
      <w:numFmt w:val="bullet"/>
      <w:lvlText w:val=""/>
      <w:lvlJc w:val="left"/>
      <w:pPr>
        <w:ind w:left="2438" w:hanging="360"/>
      </w:pPr>
      <w:rPr>
        <w:rFonts w:ascii="Wingdings" w:hAnsi="Wingdings" w:hint="default"/>
      </w:rPr>
    </w:lvl>
    <w:lvl w:ilvl="3" w:tplc="04190001" w:tentative="1">
      <w:start w:val="1"/>
      <w:numFmt w:val="bullet"/>
      <w:lvlText w:val=""/>
      <w:lvlJc w:val="left"/>
      <w:pPr>
        <w:ind w:left="3158" w:hanging="360"/>
      </w:pPr>
      <w:rPr>
        <w:rFonts w:ascii="Symbol" w:hAnsi="Symbol" w:hint="default"/>
      </w:rPr>
    </w:lvl>
    <w:lvl w:ilvl="4" w:tplc="04190003" w:tentative="1">
      <w:start w:val="1"/>
      <w:numFmt w:val="bullet"/>
      <w:lvlText w:val="o"/>
      <w:lvlJc w:val="left"/>
      <w:pPr>
        <w:ind w:left="3878" w:hanging="360"/>
      </w:pPr>
      <w:rPr>
        <w:rFonts w:ascii="Courier New" w:hAnsi="Courier New" w:cs="Courier New" w:hint="default"/>
      </w:rPr>
    </w:lvl>
    <w:lvl w:ilvl="5" w:tplc="04190005" w:tentative="1">
      <w:start w:val="1"/>
      <w:numFmt w:val="bullet"/>
      <w:lvlText w:val=""/>
      <w:lvlJc w:val="left"/>
      <w:pPr>
        <w:ind w:left="4598" w:hanging="360"/>
      </w:pPr>
      <w:rPr>
        <w:rFonts w:ascii="Wingdings" w:hAnsi="Wingdings" w:hint="default"/>
      </w:rPr>
    </w:lvl>
    <w:lvl w:ilvl="6" w:tplc="04190001" w:tentative="1">
      <w:start w:val="1"/>
      <w:numFmt w:val="bullet"/>
      <w:lvlText w:val=""/>
      <w:lvlJc w:val="left"/>
      <w:pPr>
        <w:ind w:left="5318" w:hanging="360"/>
      </w:pPr>
      <w:rPr>
        <w:rFonts w:ascii="Symbol" w:hAnsi="Symbol" w:hint="default"/>
      </w:rPr>
    </w:lvl>
    <w:lvl w:ilvl="7" w:tplc="04190003" w:tentative="1">
      <w:start w:val="1"/>
      <w:numFmt w:val="bullet"/>
      <w:lvlText w:val="o"/>
      <w:lvlJc w:val="left"/>
      <w:pPr>
        <w:ind w:left="6038" w:hanging="360"/>
      </w:pPr>
      <w:rPr>
        <w:rFonts w:ascii="Courier New" w:hAnsi="Courier New" w:cs="Courier New" w:hint="default"/>
      </w:rPr>
    </w:lvl>
    <w:lvl w:ilvl="8" w:tplc="04190005" w:tentative="1">
      <w:start w:val="1"/>
      <w:numFmt w:val="bullet"/>
      <w:lvlText w:val=""/>
      <w:lvlJc w:val="left"/>
      <w:pPr>
        <w:ind w:left="6758" w:hanging="360"/>
      </w:pPr>
      <w:rPr>
        <w:rFonts w:ascii="Wingdings" w:hAnsi="Wingdings" w:hint="default"/>
      </w:rPr>
    </w:lvl>
  </w:abstractNum>
  <w:num w:numId="1">
    <w:abstractNumId w:val="16"/>
  </w:num>
  <w:num w:numId="2">
    <w:abstractNumId w:val="15"/>
  </w:num>
  <w:num w:numId="3">
    <w:abstractNumId w:val="42"/>
  </w:num>
  <w:num w:numId="4">
    <w:abstractNumId w:val="11"/>
  </w:num>
  <w:num w:numId="5">
    <w:abstractNumId w:val="35"/>
  </w:num>
  <w:num w:numId="6">
    <w:abstractNumId w:val="38"/>
  </w:num>
  <w:num w:numId="7">
    <w:abstractNumId w:val="33"/>
  </w:num>
  <w:num w:numId="8">
    <w:abstractNumId w:val="10"/>
  </w:num>
  <w:num w:numId="9">
    <w:abstractNumId w:val="22"/>
  </w:num>
  <w:num w:numId="10">
    <w:abstractNumId w:val="37"/>
  </w:num>
  <w:num w:numId="11">
    <w:abstractNumId w:val="1"/>
  </w:num>
  <w:num w:numId="12">
    <w:abstractNumId w:val="3"/>
  </w:num>
  <w:num w:numId="13">
    <w:abstractNumId w:val="5"/>
  </w:num>
  <w:num w:numId="14">
    <w:abstractNumId w:val="19"/>
  </w:num>
  <w:num w:numId="15">
    <w:abstractNumId w:val="14"/>
  </w:num>
  <w:num w:numId="16">
    <w:abstractNumId w:val="36"/>
  </w:num>
  <w:num w:numId="17">
    <w:abstractNumId w:val="21"/>
  </w:num>
  <w:num w:numId="18">
    <w:abstractNumId w:val="17"/>
  </w:num>
  <w:num w:numId="19">
    <w:abstractNumId w:val="28"/>
  </w:num>
  <w:num w:numId="20">
    <w:abstractNumId w:val="34"/>
  </w:num>
  <w:num w:numId="21">
    <w:abstractNumId w:val="2"/>
  </w:num>
  <w:num w:numId="22">
    <w:abstractNumId w:val="32"/>
  </w:num>
  <w:num w:numId="23">
    <w:abstractNumId w:val="11"/>
    <w:lvlOverride w:ilvl="0"/>
    <w:lvlOverride w:ilvl="1">
      <w:startOverride w:val="1"/>
    </w:lvlOverride>
    <w:lvlOverride w:ilvl="2"/>
    <w:lvlOverride w:ilvl="3"/>
    <w:lvlOverride w:ilvl="4"/>
    <w:lvlOverride w:ilvl="5"/>
    <w:lvlOverride w:ilvl="6"/>
    <w:lvlOverride w:ilvl="7"/>
    <w:lvlOverride w:ilvl="8"/>
  </w:num>
  <w:num w:numId="24">
    <w:abstractNumId w:val="6"/>
  </w:num>
  <w:num w:numId="25">
    <w:abstractNumId w:val="7"/>
  </w:num>
  <w:num w:numId="26">
    <w:abstractNumId w:val="23"/>
  </w:num>
  <w:num w:numId="27">
    <w:abstractNumId w:val="40"/>
  </w:num>
  <w:num w:numId="28">
    <w:abstractNumId w:val="29"/>
  </w:num>
  <w:num w:numId="29">
    <w:abstractNumId w:val="27"/>
  </w:num>
  <w:num w:numId="30">
    <w:abstractNumId w:val="31"/>
  </w:num>
  <w:num w:numId="31">
    <w:abstractNumId w:val="0"/>
  </w:num>
  <w:num w:numId="32">
    <w:abstractNumId w:val="20"/>
  </w:num>
  <w:num w:numId="33">
    <w:abstractNumId w:val="4"/>
  </w:num>
  <w:num w:numId="34">
    <w:abstractNumId w:val="13"/>
  </w:num>
  <w:num w:numId="35">
    <w:abstractNumId w:val="9"/>
  </w:num>
  <w:num w:numId="36">
    <w:abstractNumId w:val="41"/>
  </w:num>
  <w:num w:numId="37">
    <w:abstractNumId w:val="12"/>
  </w:num>
  <w:num w:numId="38">
    <w:abstractNumId w:val="43"/>
  </w:num>
  <w:num w:numId="39">
    <w:abstractNumId w:val="24"/>
  </w:num>
  <w:num w:numId="40">
    <w:abstractNumId w:val="39"/>
  </w:num>
  <w:num w:numId="41">
    <w:abstractNumId w:val="8"/>
  </w:num>
  <w:num w:numId="42">
    <w:abstractNumId w:val="18"/>
  </w:num>
  <w:num w:numId="43">
    <w:abstractNumId w:val="25"/>
  </w:num>
  <w:num w:numId="44">
    <w:abstractNumId w:val="26"/>
  </w:num>
  <w:num w:numId="45">
    <w:abstractNumId w:val="3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A2B"/>
    <w:rsid w:val="00001015"/>
    <w:rsid w:val="000018B3"/>
    <w:rsid w:val="00001AB3"/>
    <w:rsid w:val="00002887"/>
    <w:rsid w:val="000029E6"/>
    <w:rsid w:val="00004299"/>
    <w:rsid w:val="000046A8"/>
    <w:rsid w:val="00004CC7"/>
    <w:rsid w:val="000050A5"/>
    <w:rsid w:val="000050F8"/>
    <w:rsid w:val="00005420"/>
    <w:rsid w:val="00005935"/>
    <w:rsid w:val="0000620D"/>
    <w:rsid w:val="00006491"/>
    <w:rsid w:val="000067A2"/>
    <w:rsid w:val="00007B3A"/>
    <w:rsid w:val="00007EAB"/>
    <w:rsid w:val="00007FAC"/>
    <w:rsid w:val="000117F2"/>
    <w:rsid w:val="00011D35"/>
    <w:rsid w:val="000122A4"/>
    <w:rsid w:val="00012F6A"/>
    <w:rsid w:val="000134C1"/>
    <w:rsid w:val="00013529"/>
    <w:rsid w:val="00014864"/>
    <w:rsid w:val="00014912"/>
    <w:rsid w:val="00014D30"/>
    <w:rsid w:val="00014F8F"/>
    <w:rsid w:val="000152FA"/>
    <w:rsid w:val="000165E3"/>
    <w:rsid w:val="0001674D"/>
    <w:rsid w:val="00017EFA"/>
    <w:rsid w:val="00020DD5"/>
    <w:rsid w:val="00020EA4"/>
    <w:rsid w:val="00021384"/>
    <w:rsid w:val="00021787"/>
    <w:rsid w:val="000217FA"/>
    <w:rsid w:val="000218DD"/>
    <w:rsid w:val="00021961"/>
    <w:rsid w:val="00021D1A"/>
    <w:rsid w:val="00022374"/>
    <w:rsid w:val="00022CB8"/>
    <w:rsid w:val="0002337A"/>
    <w:rsid w:val="00023D2C"/>
    <w:rsid w:val="00024867"/>
    <w:rsid w:val="00024B7D"/>
    <w:rsid w:val="0002534B"/>
    <w:rsid w:val="000255DE"/>
    <w:rsid w:val="00026B8D"/>
    <w:rsid w:val="00026C3F"/>
    <w:rsid w:val="0002795E"/>
    <w:rsid w:val="00027B07"/>
    <w:rsid w:val="00030084"/>
    <w:rsid w:val="000306FA"/>
    <w:rsid w:val="00030BBE"/>
    <w:rsid w:val="00031B3E"/>
    <w:rsid w:val="00031BBE"/>
    <w:rsid w:val="00032E4C"/>
    <w:rsid w:val="0003454F"/>
    <w:rsid w:val="0003507E"/>
    <w:rsid w:val="000359BA"/>
    <w:rsid w:val="00035B6E"/>
    <w:rsid w:val="00035FB3"/>
    <w:rsid w:val="000362AF"/>
    <w:rsid w:val="000369FA"/>
    <w:rsid w:val="000401E4"/>
    <w:rsid w:val="00040B9F"/>
    <w:rsid w:val="00041E09"/>
    <w:rsid w:val="00041E5E"/>
    <w:rsid w:val="000421B8"/>
    <w:rsid w:val="00042D25"/>
    <w:rsid w:val="000436B7"/>
    <w:rsid w:val="0004427B"/>
    <w:rsid w:val="000444F0"/>
    <w:rsid w:val="0004473A"/>
    <w:rsid w:val="000452F0"/>
    <w:rsid w:val="0004544E"/>
    <w:rsid w:val="000455E3"/>
    <w:rsid w:val="0004574C"/>
    <w:rsid w:val="000458FF"/>
    <w:rsid w:val="00045C9D"/>
    <w:rsid w:val="00046C75"/>
    <w:rsid w:val="00046DBF"/>
    <w:rsid w:val="00046E5F"/>
    <w:rsid w:val="0005010F"/>
    <w:rsid w:val="0005111B"/>
    <w:rsid w:val="000516DF"/>
    <w:rsid w:val="00051899"/>
    <w:rsid w:val="00051D52"/>
    <w:rsid w:val="0005208B"/>
    <w:rsid w:val="00052934"/>
    <w:rsid w:val="00052B48"/>
    <w:rsid w:val="00052D91"/>
    <w:rsid w:val="00053294"/>
    <w:rsid w:val="00053983"/>
    <w:rsid w:val="000557A6"/>
    <w:rsid w:val="00056046"/>
    <w:rsid w:val="00056720"/>
    <w:rsid w:val="00057444"/>
    <w:rsid w:val="00057524"/>
    <w:rsid w:val="00060EBE"/>
    <w:rsid w:val="0006150F"/>
    <w:rsid w:val="0006196C"/>
    <w:rsid w:val="00061B85"/>
    <w:rsid w:val="00062C6E"/>
    <w:rsid w:val="00062F26"/>
    <w:rsid w:val="00062F5C"/>
    <w:rsid w:val="000631B7"/>
    <w:rsid w:val="00064A84"/>
    <w:rsid w:val="00064B8E"/>
    <w:rsid w:val="000651FA"/>
    <w:rsid w:val="00065B70"/>
    <w:rsid w:val="000663B4"/>
    <w:rsid w:val="000664DE"/>
    <w:rsid w:val="0006685E"/>
    <w:rsid w:val="00066A78"/>
    <w:rsid w:val="000677D5"/>
    <w:rsid w:val="000705D1"/>
    <w:rsid w:val="00070CEC"/>
    <w:rsid w:val="00071B0F"/>
    <w:rsid w:val="00071DA8"/>
    <w:rsid w:val="0007246D"/>
    <w:rsid w:val="000728EF"/>
    <w:rsid w:val="0007295C"/>
    <w:rsid w:val="00072BE3"/>
    <w:rsid w:val="0007414E"/>
    <w:rsid w:val="00074CD2"/>
    <w:rsid w:val="000750EE"/>
    <w:rsid w:val="000754FC"/>
    <w:rsid w:val="0007577A"/>
    <w:rsid w:val="0007580C"/>
    <w:rsid w:val="000766FF"/>
    <w:rsid w:val="00077065"/>
    <w:rsid w:val="00080079"/>
    <w:rsid w:val="00080996"/>
    <w:rsid w:val="00081604"/>
    <w:rsid w:val="00081A90"/>
    <w:rsid w:val="00081EB2"/>
    <w:rsid w:val="00082505"/>
    <w:rsid w:val="000849DD"/>
    <w:rsid w:val="00084A71"/>
    <w:rsid w:val="0008559A"/>
    <w:rsid w:val="00085E2A"/>
    <w:rsid w:val="000860C7"/>
    <w:rsid w:val="00086788"/>
    <w:rsid w:val="000870FE"/>
    <w:rsid w:val="00087855"/>
    <w:rsid w:val="00090346"/>
    <w:rsid w:val="00090B70"/>
    <w:rsid w:val="00090C2E"/>
    <w:rsid w:val="00090CBD"/>
    <w:rsid w:val="00090D64"/>
    <w:rsid w:val="00090EF9"/>
    <w:rsid w:val="0009159B"/>
    <w:rsid w:val="0009166E"/>
    <w:rsid w:val="000916B1"/>
    <w:rsid w:val="00091C89"/>
    <w:rsid w:val="000920CA"/>
    <w:rsid w:val="00092D0A"/>
    <w:rsid w:val="00093396"/>
    <w:rsid w:val="000937CD"/>
    <w:rsid w:val="000937EE"/>
    <w:rsid w:val="0009398B"/>
    <w:rsid w:val="000939DC"/>
    <w:rsid w:val="000952E7"/>
    <w:rsid w:val="000970CF"/>
    <w:rsid w:val="000977B6"/>
    <w:rsid w:val="000A05F6"/>
    <w:rsid w:val="000A091C"/>
    <w:rsid w:val="000A0E03"/>
    <w:rsid w:val="000A12F1"/>
    <w:rsid w:val="000A2119"/>
    <w:rsid w:val="000A3CB1"/>
    <w:rsid w:val="000A3F2F"/>
    <w:rsid w:val="000A4169"/>
    <w:rsid w:val="000A535F"/>
    <w:rsid w:val="000A5610"/>
    <w:rsid w:val="000A62F7"/>
    <w:rsid w:val="000A716F"/>
    <w:rsid w:val="000A7306"/>
    <w:rsid w:val="000B0801"/>
    <w:rsid w:val="000B112A"/>
    <w:rsid w:val="000B1E60"/>
    <w:rsid w:val="000B2022"/>
    <w:rsid w:val="000B2A47"/>
    <w:rsid w:val="000B2F79"/>
    <w:rsid w:val="000B30B1"/>
    <w:rsid w:val="000B3546"/>
    <w:rsid w:val="000B4579"/>
    <w:rsid w:val="000B4D11"/>
    <w:rsid w:val="000B4FD6"/>
    <w:rsid w:val="000B5252"/>
    <w:rsid w:val="000B5C6B"/>
    <w:rsid w:val="000B6491"/>
    <w:rsid w:val="000B700C"/>
    <w:rsid w:val="000B70AC"/>
    <w:rsid w:val="000B7780"/>
    <w:rsid w:val="000B7B85"/>
    <w:rsid w:val="000B7BB1"/>
    <w:rsid w:val="000C09B9"/>
    <w:rsid w:val="000C1375"/>
    <w:rsid w:val="000C171C"/>
    <w:rsid w:val="000C2F8E"/>
    <w:rsid w:val="000C3605"/>
    <w:rsid w:val="000C3765"/>
    <w:rsid w:val="000C3796"/>
    <w:rsid w:val="000C49AE"/>
    <w:rsid w:val="000C4A2F"/>
    <w:rsid w:val="000C549E"/>
    <w:rsid w:val="000C54D0"/>
    <w:rsid w:val="000C60CA"/>
    <w:rsid w:val="000C6499"/>
    <w:rsid w:val="000C69B3"/>
    <w:rsid w:val="000C7925"/>
    <w:rsid w:val="000C7CCA"/>
    <w:rsid w:val="000C7F18"/>
    <w:rsid w:val="000D065E"/>
    <w:rsid w:val="000D0AC5"/>
    <w:rsid w:val="000D299A"/>
    <w:rsid w:val="000D3874"/>
    <w:rsid w:val="000D528A"/>
    <w:rsid w:val="000D5A9E"/>
    <w:rsid w:val="000D5AD0"/>
    <w:rsid w:val="000D5F75"/>
    <w:rsid w:val="000D753E"/>
    <w:rsid w:val="000D78A8"/>
    <w:rsid w:val="000E0632"/>
    <w:rsid w:val="000E067A"/>
    <w:rsid w:val="000E090C"/>
    <w:rsid w:val="000E0BEC"/>
    <w:rsid w:val="000E18AF"/>
    <w:rsid w:val="000E2617"/>
    <w:rsid w:val="000E2769"/>
    <w:rsid w:val="000E2777"/>
    <w:rsid w:val="000E339E"/>
    <w:rsid w:val="000E3547"/>
    <w:rsid w:val="000E3ECE"/>
    <w:rsid w:val="000E4438"/>
    <w:rsid w:val="000E46F3"/>
    <w:rsid w:val="000E4C56"/>
    <w:rsid w:val="000E522F"/>
    <w:rsid w:val="000E52D6"/>
    <w:rsid w:val="000E5D2A"/>
    <w:rsid w:val="000E5DD5"/>
    <w:rsid w:val="000E73C9"/>
    <w:rsid w:val="000E741A"/>
    <w:rsid w:val="000E7C32"/>
    <w:rsid w:val="000F1A21"/>
    <w:rsid w:val="000F1C57"/>
    <w:rsid w:val="000F34D0"/>
    <w:rsid w:val="000F35D6"/>
    <w:rsid w:val="000F37CE"/>
    <w:rsid w:val="000F393B"/>
    <w:rsid w:val="000F3F4A"/>
    <w:rsid w:val="000F3FA1"/>
    <w:rsid w:val="000F4442"/>
    <w:rsid w:val="000F44D9"/>
    <w:rsid w:val="000F46F8"/>
    <w:rsid w:val="000F4AF4"/>
    <w:rsid w:val="000F50B6"/>
    <w:rsid w:val="000F50BC"/>
    <w:rsid w:val="000F564F"/>
    <w:rsid w:val="000F5EBB"/>
    <w:rsid w:val="000F7259"/>
    <w:rsid w:val="001009A3"/>
    <w:rsid w:val="00100D54"/>
    <w:rsid w:val="001012AE"/>
    <w:rsid w:val="00101553"/>
    <w:rsid w:val="00102BA7"/>
    <w:rsid w:val="00103499"/>
    <w:rsid w:val="00103CC1"/>
    <w:rsid w:val="00104031"/>
    <w:rsid w:val="0010447D"/>
    <w:rsid w:val="00104E6A"/>
    <w:rsid w:val="00107D42"/>
    <w:rsid w:val="00107E1D"/>
    <w:rsid w:val="0011035B"/>
    <w:rsid w:val="001104DB"/>
    <w:rsid w:val="00110D3B"/>
    <w:rsid w:val="001113D1"/>
    <w:rsid w:val="00112695"/>
    <w:rsid w:val="00112AF5"/>
    <w:rsid w:val="00113C84"/>
    <w:rsid w:val="0011483E"/>
    <w:rsid w:val="001148A4"/>
    <w:rsid w:val="00115233"/>
    <w:rsid w:val="00115581"/>
    <w:rsid w:val="00115750"/>
    <w:rsid w:val="00116671"/>
    <w:rsid w:val="0011687C"/>
    <w:rsid w:val="00116BFB"/>
    <w:rsid w:val="00116FD4"/>
    <w:rsid w:val="00117801"/>
    <w:rsid w:val="00120D2A"/>
    <w:rsid w:val="0012182E"/>
    <w:rsid w:val="00121EF3"/>
    <w:rsid w:val="001226E5"/>
    <w:rsid w:val="00122883"/>
    <w:rsid w:val="00122E7C"/>
    <w:rsid w:val="00123AC1"/>
    <w:rsid w:val="00123EF9"/>
    <w:rsid w:val="00124430"/>
    <w:rsid w:val="00125453"/>
    <w:rsid w:val="00125822"/>
    <w:rsid w:val="00126237"/>
    <w:rsid w:val="0012640E"/>
    <w:rsid w:val="00126853"/>
    <w:rsid w:val="001269AD"/>
    <w:rsid w:val="00126B01"/>
    <w:rsid w:val="00126DD9"/>
    <w:rsid w:val="00126FA0"/>
    <w:rsid w:val="00127043"/>
    <w:rsid w:val="001270CE"/>
    <w:rsid w:val="0012764B"/>
    <w:rsid w:val="00127C2B"/>
    <w:rsid w:val="00130083"/>
    <w:rsid w:val="00130C33"/>
    <w:rsid w:val="00131002"/>
    <w:rsid w:val="0013102A"/>
    <w:rsid w:val="00131399"/>
    <w:rsid w:val="00131CFE"/>
    <w:rsid w:val="00132427"/>
    <w:rsid w:val="001337C4"/>
    <w:rsid w:val="00134025"/>
    <w:rsid w:val="0013450A"/>
    <w:rsid w:val="001350BF"/>
    <w:rsid w:val="001358C6"/>
    <w:rsid w:val="00140D15"/>
    <w:rsid w:val="001411E5"/>
    <w:rsid w:val="00141D82"/>
    <w:rsid w:val="00141DC3"/>
    <w:rsid w:val="0014200D"/>
    <w:rsid w:val="00142802"/>
    <w:rsid w:val="00142933"/>
    <w:rsid w:val="00142EEE"/>
    <w:rsid w:val="001433B0"/>
    <w:rsid w:val="00143DCD"/>
    <w:rsid w:val="00143F87"/>
    <w:rsid w:val="00144679"/>
    <w:rsid w:val="00144CDA"/>
    <w:rsid w:val="00145759"/>
    <w:rsid w:val="00145867"/>
    <w:rsid w:val="0014631C"/>
    <w:rsid w:val="00146A23"/>
    <w:rsid w:val="00147980"/>
    <w:rsid w:val="00150931"/>
    <w:rsid w:val="00150E24"/>
    <w:rsid w:val="00152BDB"/>
    <w:rsid w:val="001532C7"/>
    <w:rsid w:val="0015344B"/>
    <w:rsid w:val="001538DD"/>
    <w:rsid w:val="00153942"/>
    <w:rsid w:val="00153F05"/>
    <w:rsid w:val="00153F3D"/>
    <w:rsid w:val="001541AF"/>
    <w:rsid w:val="00154CB2"/>
    <w:rsid w:val="00154FC5"/>
    <w:rsid w:val="0015648D"/>
    <w:rsid w:val="00156E70"/>
    <w:rsid w:val="001615F5"/>
    <w:rsid w:val="001617CE"/>
    <w:rsid w:val="00161989"/>
    <w:rsid w:val="001625BA"/>
    <w:rsid w:val="00162756"/>
    <w:rsid w:val="00162AC8"/>
    <w:rsid w:val="00162C39"/>
    <w:rsid w:val="00163060"/>
    <w:rsid w:val="00163763"/>
    <w:rsid w:val="001646C9"/>
    <w:rsid w:val="00164EB2"/>
    <w:rsid w:val="0016544B"/>
    <w:rsid w:val="00165CE9"/>
    <w:rsid w:val="00166784"/>
    <w:rsid w:val="00166BDF"/>
    <w:rsid w:val="00167DCA"/>
    <w:rsid w:val="00170B75"/>
    <w:rsid w:val="00170E76"/>
    <w:rsid w:val="00170F37"/>
    <w:rsid w:val="001711D8"/>
    <w:rsid w:val="00171BDB"/>
    <w:rsid w:val="00171DAB"/>
    <w:rsid w:val="001722ED"/>
    <w:rsid w:val="00172A43"/>
    <w:rsid w:val="00172C6F"/>
    <w:rsid w:val="00172EF7"/>
    <w:rsid w:val="0017331C"/>
    <w:rsid w:val="00173E2B"/>
    <w:rsid w:val="00174EFD"/>
    <w:rsid w:val="0017536F"/>
    <w:rsid w:val="0017542C"/>
    <w:rsid w:val="001759E9"/>
    <w:rsid w:val="00175E5A"/>
    <w:rsid w:val="0017600F"/>
    <w:rsid w:val="001769C0"/>
    <w:rsid w:val="00176DBE"/>
    <w:rsid w:val="00177047"/>
    <w:rsid w:val="00177785"/>
    <w:rsid w:val="00180A0B"/>
    <w:rsid w:val="001819DE"/>
    <w:rsid w:val="00182885"/>
    <w:rsid w:val="00182925"/>
    <w:rsid w:val="00183DD1"/>
    <w:rsid w:val="001846F0"/>
    <w:rsid w:val="001849F1"/>
    <w:rsid w:val="00184C72"/>
    <w:rsid w:val="001861D4"/>
    <w:rsid w:val="001863B7"/>
    <w:rsid w:val="001865E4"/>
    <w:rsid w:val="00186F90"/>
    <w:rsid w:val="0018770B"/>
    <w:rsid w:val="00187956"/>
    <w:rsid w:val="001879E7"/>
    <w:rsid w:val="00187C86"/>
    <w:rsid w:val="0019003A"/>
    <w:rsid w:val="00190178"/>
    <w:rsid w:val="0019038A"/>
    <w:rsid w:val="00190A3F"/>
    <w:rsid w:val="00191069"/>
    <w:rsid w:val="001910BC"/>
    <w:rsid w:val="00191942"/>
    <w:rsid w:val="001926D4"/>
    <w:rsid w:val="00192D67"/>
    <w:rsid w:val="001932AD"/>
    <w:rsid w:val="00193672"/>
    <w:rsid w:val="00193DDD"/>
    <w:rsid w:val="00194041"/>
    <w:rsid w:val="00195486"/>
    <w:rsid w:val="0019618D"/>
    <w:rsid w:val="001961B7"/>
    <w:rsid w:val="00196E5E"/>
    <w:rsid w:val="00197370"/>
    <w:rsid w:val="00197766"/>
    <w:rsid w:val="001A0355"/>
    <w:rsid w:val="001A0F7F"/>
    <w:rsid w:val="001A12AA"/>
    <w:rsid w:val="001A1D14"/>
    <w:rsid w:val="001A263F"/>
    <w:rsid w:val="001A2C49"/>
    <w:rsid w:val="001A32A6"/>
    <w:rsid w:val="001A3849"/>
    <w:rsid w:val="001A3DEA"/>
    <w:rsid w:val="001A4174"/>
    <w:rsid w:val="001A43D0"/>
    <w:rsid w:val="001A4421"/>
    <w:rsid w:val="001A4A16"/>
    <w:rsid w:val="001A5276"/>
    <w:rsid w:val="001A5C13"/>
    <w:rsid w:val="001A5C6F"/>
    <w:rsid w:val="001A6018"/>
    <w:rsid w:val="001A6254"/>
    <w:rsid w:val="001A7779"/>
    <w:rsid w:val="001A7DDA"/>
    <w:rsid w:val="001B0287"/>
    <w:rsid w:val="001B1BF7"/>
    <w:rsid w:val="001B3A1B"/>
    <w:rsid w:val="001B537B"/>
    <w:rsid w:val="001B5477"/>
    <w:rsid w:val="001B5488"/>
    <w:rsid w:val="001B6469"/>
    <w:rsid w:val="001B6A44"/>
    <w:rsid w:val="001B7CC7"/>
    <w:rsid w:val="001C1603"/>
    <w:rsid w:val="001C1D37"/>
    <w:rsid w:val="001C1E26"/>
    <w:rsid w:val="001C1E8E"/>
    <w:rsid w:val="001C2796"/>
    <w:rsid w:val="001C2BB1"/>
    <w:rsid w:val="001C2E36"/>
    <w:rsid w:val="001C2EDD"/>
    <w:rsid w:val="001C2F67"/>
    <w:rsid w:val="001C3669"/>
    <w:rsid w:val="001C37E6"/>
    <w:rsid w:val="001C3885"/>
    <w:rsid w:val="001C4586"/>
    <w:rsid w:val="001C4B18"/>
    <w:rsid w:val="001C701A"/>
    <w:rsid w:val="001D05CB"/>
    <w:rsid w:val="001D0924"/>
    <w:rsid w:val="001D0EB4"/>
    <w:rsid w:val="001D17C8"/>
    <w:rsid w:val="001D24C6"/>
    <w:rsid w:val="001D25A2"/>
    <w:rsid w:val="001D2DA5"/>
    <w:rsid w:val="001D32D0"/>
    <w:rsid w:val="001D3620"/>
    <w:rsid w:val="001D39B7"/>
    <w:rsid w:val="001D426E"/>
    <w:rsid w:val="001D45E4"/>
    <w:rsid w:val="001D4D91"/>
    <w:rsid w:val="001D52A3"/>
    <w:rsid w:val="001D55DA"/>
    <w:rsid w:val="001D57A5"/>
    <w:rsid w:val="001D5FB8"/>
    <w:rsid w:val="001D6355"/>
    <w:rsid w:val="001D6A53"/>
    <w:rsid w:val="001D6D9D"/>
    <w:rsid w:val="001D71FA"/>
    <w:rsid w:val="001D7669"/>
    <w:rsid w:val="001D78CD"/>
    <w:rsid w:val="001E005B"/>
    <w:rsid w:val="001E074F"/>
    <w:rsid w:val="001E095B"/>
    <w:rsid w:val="001E1453"/>
    <w:rsid w:val="001E1A7C"/>
    <w:rsid w:val="001E1D6C"/>
    <w:rsid w:val="001E1E1E"/>
    <w:rsid w:val="001E1F7E"/>
    <w:rsid w:val="001E2596"/>
    <w:rsid w:val="001E33FD"/>
    <w:rsid w:val="001E3FAF"/>
    <w:rsid w:val="001E46D9"/>
    <w:rsid w:val="001E48E9"/>
    <w:rsid w:val="001E51FC"/>
    <w:rsid w:val="001E52B2"/>
    <w:rsid w:val="001E551B"/>
    <w:rsid w:val="001E59FA"/>
    <w:rsid w:val="001E5E58"/>
    <w:rsid w:val="001E5F87"/>
    <w:rsid w:val="001E63D4"/>
    <w:rsid w:val="001E6867"/>
    <w:rsid w:val="001E6A5B"/>
    <w:rsid w:val="001E6DCE"/>
    <w:rsid w:val="001E6E81"/>
    <w:rsid w:val="001E6F25"/>
    <w:rsid w:val="001E7987"/>
    <w:rsid w:val="001E7A4E"/>
    <w:rsid w:val="001F02A2"/>
    <w:rsid w:val="001F060A"/>
    <w:rsid w:val="001F089E"/>
    <w:rsid w:val="001F143B"/>
    <w:rsid w:val="001F1695"/>
    <w:rsid w:val="001F1AED"/>
    <w:rsid w:val="001F1D12"/>
    <w:rsid w:val="001F3441"/>
    <w:rsid w:val="001F3923"/>
    <w:rsid w:val="001F3C6A"/>
    <w:rsid w:val="001F40BE"/>
    <w:rsid w:val="001F5939"/>
    <w:rsid w:val="001F6E7D"/>
    <w:rsid w:val="001F712A"/>
    <w:rsid w:val="001F7DEC"/>
    <w:rsid w:val="001F7EB5"/>
    <w:rsid w:val="00200FD2"/>
    <w:rsid w:val="002014EC"/>
    <w:rsid w:val="0020154C"/>
    <w:rsid w:val="002021B1"/>
    <w:rsid w:val="002022EB"/>
    <w:rsid w:val="002027FB"/>
    <w:rsid w:val="0020287E"/>
    <w:rsid w:val="00203383"/>
    <w:rsid w:val="002034C7"/>
    <w:rsid w:val="00204272"/>
    <w:rsid w:val="0020430E"/>
    <w:rsid w:val="002043B0"/>
    <w:rsid w:val="00204830"/>
    <w:rsid w:val="00204F83"/>
    <w:rsid w:val="00205E0B"/>
    <w:rsid w:val="002065F5"/>
    <w:rsid w:val="00206690"/>
    <w:rsid w:val="00207375"/>
    <w:rsid w:val="0020760C"/>
    <w:rsid w:val="00207B3C"/>
    <w:rsid w:val="00207FD9"/>
    <w:rsid w:val="0021075F"/>
    <w:rsid w:val="00210888"/>
    <w:rsid w:val="002116CE"/>
    <w:rsid w:val="00211A56"/>
    <w:rsid w:val="0021278B"/>
    <w:rsid w:val="00212810"/>
    <w:rsid w:val="00212BBC"/>
    <w:rsid w:val="00212E14"/>
    <w:rsid w:val="00213101"/>
    <w:rsid w:val="00213266"/>
    <w:rsid w:val="002135EB"/>
    <w:rsid w:val="0021389E"/>
    <w:rsid w:val="002140EA"/>
    <w:rsid w:val="00214752"/>
    <w:rsid w:val="002147C5"/>
    <w:rsid w:val="00214EBE"/>
    <w:rsid w:val="002151A9"/>
    <w:rsid w:val="002155B0"/>
    <w:rsid w:val="00215F22"/>
    <w:rsid w:val="00216C62"/>
    <w:rsid w:val="002171A7"/>
    <w:rsid w:val="00217A2F"/>
    <w:rsid w:val="00217BBA"/>
    <w:rsid w:val="00217CA0"/>
    <w:rsid w:val="00217EF4"/>
    <w:rsid w:val="00220517"/>
    <w:rsid w:val="002205AE"/>
    <w:rsid w:val="00220987"/>
    <w:rsid w:val="00221582"/>
    <w:rsid w:val="00221E0F"/>
    <w:rsid w:val="0022224F"/>
    <w:rsid w:val="00222F8D"/>
    <w:rsid w:val="00224360"/>
    <w:rsid w:val="00224573"/>
    <w:rsid w:val="00224FE1"/>
    <w:rsid w:val="00225175"/>
    <w:rsid w:val="002267D6"/>
    <w:rsid w:val="00226BCE"/>
    <w:rsid w:val="00227744"/>
    <w:rsid w:val="002309C4"/>
    <w:rsid w:val="00230CC5"/>
    <w:rsid w:val="00231730"/>
    <w:rsid w:val="002317F8"/>
    <w:rsid w:val="00231943"/>
    <w:rsid w:val="00234B33"/>
    <w:rsid w:val="00235157"/>
    <w:rsid w:val="002355C2"/>
    <w:rsid w:val="002360F0"/>
    <w:rsid w:val="002362B9"/>
    <w:rsid w:val="00236AEE"/>
    <w:rsid w:val="00237075"/>
    <w:rsid w:val="00237D47"/>
    <w:rsid w:val="00237D6D"/>
    <w:rsid w:val="00237E5C"/>
    <w:rsid w:val="00237F52"/>
    <w:rsid w:val="00240756"/>
    <w:rsid w:val="00240844"/>
    <w:rsid w:val="00240B62"/>
    <w:rsid w:val="002418E0"/>
    <w:rsid w:val="00241CB5"/>
    <w:rsid w:val="00241CCC"/>
    <w:rsid w:val="002424A8"/>
    <w:rsid w:val="00242841"/>
    <w:rsid w:val="00243438"/>
    <w:rsid w:val="002434B7"/>
    <w:rsid w:val="00243563"/>
    <w:rsid w:val="00243A9E"/>
    <w:rsid w:val="00244154"/>
    <w:rsid w:val="002455D4"/>
    <w:rsid w:val="0024678A"/>
    <w:rsid w:val="0024761B"/>
    <w:rsid w:val="00250972"/>
    <w:rsid w:val="002515CC"/>
    <w:rsid w:val="00251F1A"/>
    <w:rsid w:val="00252037"/>
    <w:rsid w:val="00252449"/>
    <w:rsid w:val="002525DA"/>
    <w:rsid w:val="00253508"/>
    <w:rsid w:val="0025446B"/>
    <w:rsid w:val="00254843"/>
    <w:rsid w:val="00254F07"/>
    <w:rsid w:val="00255023"/>
    <w:rsid w:val="00255282"/>
    <w:rsid w:val="00255ECB"/>
    <w:rsid w:val="0025644A"/>
    <w:rsid w:val="002566FC"/>
    <w:rsid w:val="002567B9"/>
    <w:rsid w:val="00256EEC"/>
    <w:rsid w:val="00256FDD"/>
    <w:rsid w:val="002570D0"/>
    <w:rsid w:val="00257A3D"/>
    <w:rsid w:val="0026000A"/>
    <w:rsid w:val="00260483"/>
    <w:rsid w:val="002616F4"/>
    <w:rsid w:val="0026207E"/>
    <w:rsid w:val="0026280B"/>
    <w:rsid w:val="00262C62"/>
    <w:rsid w:val="00262E6A"/>
    <w:rsid w:val="00263936"/>
    <w:rsid w:val="0026420B"/>
    <w:rsid w:val="00264279"/>
    <w:rsid w:val="00266281"/>
    <w:rsid w:val="002663A0"/>
    <w:rsid w:val="00266D40"/>
    <w:rsid w:val="00267D9D"/>
    <w:rsid w:val="0027000B"/>
    <w:rsid w:val="00270B99"/>
    <w:rsid w:val="0027116E"/>
    <w:rsid w:val="00271E73"/>
    <w:rsid w:val="00272783"/>
    <w:rsid w:val="00273B51"/>
    <w:rsid w:val="0027421C"/>
    <w:rsid w:val="00274FB9"/>
    <w:rsid w:val="00275DF5"/>
    <w:rsid w:val="00275F7A"/>
    <w:rsid w:val="002771F7"/>
    <w:rsid w:val="00277A35"/>
    <w:rsid w:val="00277E32"/>
    <w:rsid w:val="002802F2"/>
    <w:rsid w:val="00280353"/>
    <w:rsid w:val="0028069D"/>
    <w:rsid w:val="00281F61"/>
    <w:rsid w:val="00283104"/>
    <w:rsid w:val="00283407"/>
    <w:rsid w:val="002836FA"/>
    <w:rsid w:val="00283C96"/>
    <w:rsid w:val="0028429B"/>
    <w:rsid w:val="002842FB"/>
    <w:rsid w:val="0028464C"/>
    <w:rsid w:val="00284C72"/>
    <w:rsid w:val="00285DAB"/>
    <w:rsid w:val="00285DE6"/>
    <w:rsid w:val="002862CE"/>
    <w:rsid w:val="00286301"/>
    <w:rsid w:val="0028757C"/>
    <w:rsid w:val="002907CD"/>
    <w:rsid w:val="002916DB"/>
    <w:rsid w:val="002918F4"/>
    <w:rsid w:val="00291F04"/>
    <w:rsid w:val="0029264B"/>
    <w:rsid w:val="00292895"/>
    <w:rsid w:val="00292A01"/>
    <w:rsid w:val="00292ABB"/>
    <w:rsid w:val="00293204"/>
    <w:rsid w:val="00293233"/>
    <w:rsid w:val="00293279"/>
    <w:rsid w:val="00294961"/>
    <w:rsid w:val="00295117"/>
    <w:rsid w:val="002956D0"/>
    <w:rsid w:val="00295E14"/>
    <w:rsid w:val="00295E7C"/>
    <w:rsid w:val="002966A5"/>
    <w:rsid w:val="00296ACD"/>
    <w:rsid w:val="002977E4"/>
    <w:rsid w:val="00297867"/>
    <w:rsid w:val="002979F2"/>
    <w:rsid w:val="00297F53"/>
    <w:rsid w:val="002A0D9C"/>
    <w:rsid w:val="002A11DC"/>
    <w:rsid w:val="002A1314"/>
    <w:rsid w:val="002A20CC"/>
    <w:rsid w:val="002A20EB"/>
    <w:rsid w:val="002A22CA"/>
    <w:rsid w:val="002A2803"/>
    <w:rsid w:val="002A2ADB"/>
    <w:rsid w:val="002A338D"/>
    <w:rsid w:val="002A3DA2"/>
    <w:rsid w:val="002A4080"/>
    <w:rsid w:val="002A49EE"/>
    <w:rsid w:val="002A4C50"/>
    <w:rsid w:val="002A4CB6"/>
    <w:rsid w:val="002A53C9"/>
    <w:rsid w:val="002A558A"/>
    <w:rsid w:val="002A617E"/>
    <w:rsid w:val="002A6BAA"/>
    <w:rsid w:val="002A7333"/>
    <w:rsid w:val="002A74E8"/>
    <w:rsid w:val="002A7D71"/>
    <w:rsid w:val="002A7FB7"/>
    <w:rsid w:val="002B0C55"/>
    <w:rsid w:val="002B0EC2"/>
    <w:rsid w:val="002B18C0"/>
    <w:rsid w:val="002B19E5"/>
    <w:rsid w:val="002B19ED"/>
    <w:rsid w:val="002B21E0"/>
    <w:rsid w:val="002B24FA"/>
    <w:rsid w:val="002B2E47"/>
    <w:rsid w:val="002B3069"/>
    <w:rsid w:val="002B32EC"/>
    <w:rsid w:val="002B347B"/>
    <w:rsid w:val="002B3996"/>
    <w:rsid w:val="002B3F09"/>
    <w:rsid w:val="002B4208"/>
    <w:rsid w:val="002B454F"/>
    <w:rsid w:val="002B4737"/>
    <w:rsid w:val="002B4AC0"/>
    <w:rsid w:val="002B58C2"/>
    <w:rsid w:val="002B79F0"/>
    <w:rsid w:val="002B7A37"/>
    <w:rsid w:val="002B7B22"/>
    <w:rsid w:val="002B7E37"/>
    <w:rsid w:val="002C014A"/>
    <w:rsid w:val="002C01B2"/>
    <w:rsid w:val="002C027E"/>
    <w:rsid w:val="002C0E14"/>
    <w:rsid w:val="002C1091"/>
    <w:rsid w:val="002C22D8"/>
    <w:rsid w:val="002C24FA"/>
    <w:rsid w:val="002C3DC0"/>
    <w:rsid w:val="002C3F95"/>
    <w:rsid w:val="002C413A"/>
    <w:rsid w:val="002C447C"/>
    <w:rsid w:val="002C4B6C"/>
    <w:rsid w:val="002C6C1C"/>
    <w:rsid w:val="002C7184"/>
    <w:rsid w:val="002C7981"/>
    <w:rsid w:val="002D0A79"/>
    <w:rsid w:val="002D0B48"/>
    <w:rsid w:val="002D1771"/>
    <w:rsid w:val="002D1F07"/>
    <w:rsid w:val="002D227D"/>
    <w:rsid w:val="002D24EA"/>
    <w:rsid w:val="002D2772"/>
    <w:rsid w:val="002D37CA"/>
    <w:rsid w:val="002D3FE8"/>
    <w:rsid w:val="002D4542"/>
    <w:rsid w:val="002D4703"/>
    <w:rsid w:val="002D4AAC"/>
    <w:rsid w:val="002D532E"/>
    <w:rsid w:val="002D70F5"/>
    <w:rsid w:val="002D729D"/>
    <w:rsid w:val="002D736E"/>
    <w:rsid w:val="002D7684"/>
    <w:rsid w:val="002E0AAC"/>
    <w:rsid w:val="002E1512"/>
    <w:rsid w:val="002E2800"/>
    <w:rsid w:val="002E33A3"/>
    <w:rsid w:val="002E3423"/>
    <w:rsid w:val="002E354A"/>
    <w:rsid w:val="002E39D6"/>
    <w:rsid w:val="002E46D5"/>
    <w:rsid w:val="002E4F53"/>
    <w:rsid w:val="002E6861"/>
    <w:rsid w:val="002E6F53"/>
    <w:rsid w:val="002E738F"/>
    <w:rsid w:val="002E77E2"/>
    <w:rsid w:val="002E783C"/>
    <w:rsid w:val="002E7B3F"/>
    <w:rsid w:val="002F0616"/>
    <w:rsid w:val="002F0AD0"/>
    <w:rsid w:val="002F13ED"/>
    <w:rsid w:val="002F295F"/>
    <w:rsid w:val="002F2F0E"/>
    <w:rsid w:val="002F33D0"/>
    <w:rsid w:val="002F36AF"/>
    <w:rsid w:val="002F3811"/>
    <w:rsid w:val="002F399A"/>
    <w:rsid w:val="002F3C5D"/>
    <w:rsid w:val="002F419C"/>
    <w:rsid w:val="002F41A9"/>
    <w:rsid w:val="002F42D3"/>
    <w:rsid w:val="002F45FC"/>
    <w:rsid w:val="002F6A1B"/>
    <w:rsid w:val="002F6BEC"/>
    <w:rsid w:val="002F6D75"/>
    <w:rsid w:val="002F7D39"/>
    <w:rsid w:val="003003A7"/>
    <w:rsid w:val="00300B05"/>
    <w:rsid w:val="00300F38"/>
    <w:rsid w:val="00301187"/>
    <w:rsid w:val="00301F39"/>
    <w:rsid w:val="00303427"/>
    <w:rsid w:val="00304414"/>
    <w:rsid w:val="0030459D"/>
    <w:rsid w:val="003053E5"/>
    <w:rsid w:val="00305743"/>
    <w:rsid w:val="00305D28"/>
    <w:rsid w:val="00310368"/>
    <w:rsid w:val="00310D26"/>
    <w:rsid w:val="00310F44"/>
    <w:rsid w:val="00311366"/>
    <w:rsid w:val="003113E3"/>
    <w:rsid w:val="00311700"/>
    <w:rsid w:val="003120B6"/>
    <w:rsid w:val="00312482"/>
    <w:rsid w:val="003127F2"/>
    <w:rsid w:val="003141B0"/>
    <w:rsid w:val="00314263"/>
    <w:rsid w:val="003142FF"/>
    <w:rsid w:val="00314307"/>
    <w:rsid w:val="00314419"/>
    <w:rsid w:val="003145C2"/>
    <w:rsid w:val="00314705"/>
    <w:rsid w:val="003147CB"/>
    <w:rsid w:val="00315063"/>
    <w:rsid w:val="00315D58"/>
    <w:rsid w:val="003163B9"/>
    <w:rsid w:val="0031676C"/>
    <w:rsid w:val="003167F9"/>
    <w:rsid w:val="00317545"/>
    <w:rsid w:val="003179CD"/>
    <w:rsid w:val="003209FD"/>
    <w:rsid w:val="00320AE1"/>
    <w:rsid w:val="0032100F"/>
    <w:rsid w:val="00321082"/>
    <w:rsid w:val="00323B83"/>
    <w:rsid w:val="0032497B"/>
    <w:rsid w:val="0032559C"/>
    <w:rsid w:val="003264E9"/>
    <w:rsid w:val="00331E6D"/>
    <w:rsid w:val="00332127"/>
    <w:rsid w:val="003322F4"/>
    <w:rsid w:val="00332D33"/>
    <w:rsid w:val="00333A2C"/>
    <w:rsid w:val="00333D57"/>
    <w:rsid w:val="00333F92"/>
    <w:rsid w:val="003348AB"/>
    <w:rsid w:val="003351FF"/>
    <w:rsid w:val="00335450"/>
    <w:rsid w:val="0033574B"/>
    <w:rsid w:val="00336A45"/>
    <w:rsid w:val="0033711D"/>
    <w:rsid w:val="00337208"/>
    <w:rsid w:val="003373BF"/>
    <w:rsid w:val="003374D5"/>
    <w:rsid w:val="00337E74"/>
    <w:rsid w:val="003403FD"/>
    <w:rsid w:val="00340E07"/>
    <w:rsid w:val="00341448"/>
    <w:rsid w:val="00342154"/>
    <w:rsid w:val="003424EA"/>
    <w:rsid w:val="003427AA"/>
    <w:rsid w:val="0034323F"/>
    <w:rsid w:val="00343596"/>
    <w:rsid w:val="00343A2F"/>
    <w:rsid w:val="00343C21"/>
    <w:rsid w:val="003440C9"/>
    <w:rsid w:val="00344799"/>
    <w:rsid w:val="00344C13"/>
    <w:rsid w:val="0034583C"/>
    <w:rsid w:val="0034584F"/>
    <w:rsid w:val="003467A2"/>
    <w:rsid w:val="00346B8E"/>
    <w:rsid w:val="003473F4"/>
    <w:rsid w:val="00350205"/>
    <w:rsid w:val="0035029D"/>
    <w:rsid w:val="0035037A"/>
    <w:rsid w:val="0035038D"/>
    <w:rsid w:val="00351E8C"/>
    <w:rsid w:val="003534A3"/>
    <w:rsid w:val="00354009"/>
    <w:rsid w:val="00354802"/>
    <w:rsid w:val="00354A43"/>
    <w:rsid w:val="00355713"/>
    <w:rsid w:val="0035600F"/>
    <w:rsid w:val="00356553"/>
    <w:rsid w:val="00356B6D"/>
    <w:rsid w:val="003573FB"/>
    <w:rsid w:val="0036020E"/>
    <w:rsid w:val="00360F84"/>
    <w:rsid w:val="003617EE"/>
    <w:rsid w:val="00361D0E"/>
    <w:rsid w:val="00362079"/>
    <w:rsid w:val="00362438"/>
    <w:rsid w:val="003626B1"/>
    <w:rsid w:val="003627A6"/>
    <w:rsid w:val="003628E5"/>
    <w:rsid w:val="003638ED"/>
    <w:rsid w:val="00363E50"/>
    <w:rsid w:val="0036466C"/>
    <w:rsid w:val="00364988"/>
    <w:rsid w:val="00364ED1"/>
    <w:rsid w:val="0036567F"/>
    <w:rsid w:val="00366DE9"/>
    <w:rsid w:val="00366F50"/>
    <w:rsid w:val="00367153"/>
    <w:rsid w:val="00367227"/>
    <w:rsid w:val="00370019"/>
    <w:rsid w:val="00370082"/>
    <w:rsid w:val="003705E7"/>
    <w:rsid w:val="00370822"/>
    <w:rsid w:val="003708FD"/>
    <w:rsid w:val="00371EFB"/>
    <w:rsid w:val="0037280C"/>
    <w:rsid w:val="00372F2B"/>
    <w:rsid w:val="0037390A"/>
    <w:rsid w:val="00373A5B"/>
    <w:rsid w:val="00373CF2"/>
    <w:rsid w:val="0037412D"/>
    <w:rsid w:val="0037447A"/>
    <w:rsid w:val="00374A07"/>
    <w:rsid w:val="00375435"/>
    <w:rsid w:val="0037589C"/>
    <w:rsid w:val="003767DA"/>
    <w:rsid w:val="003773EF"/>
    <w:rsid w:val="0037781A"/>
    <w:rsid w:val="00377AFB"/>
    <w:rsid w:val="003806EA"/>
    <w:rsid w:val="003808CA"/>
    <w:rsid w:val="003809FF"/>
    <w:rsid w:val="00381184"/>
    <w:rsid w:val="00381668"/>
    <w:rsid w:val="003824B4"/>
    <w:rsid w:val="00382685"/>
    <w:rsid w:val="00382BF5"/>
    <w:rsid w:val="00384D5E"/>
    <w:rsid w:val="003854EB"/>
    <w:rsid w:val="00385E17"/>
    <w:rsid w:val="0038609C"/>
    <w:rsid w:val="00386283"/>
    <w:rsid w:val="00386323"/>
    <w:rsid w:val="00386FB9"/>
    <w:rsid w:val="003870B3"/>
    <w:rsid w:val="0038724A"/>
    <w:rsid w:val="0038763C"/>
    <w:rsid w:val="00390058"/>
    <w:rsid w:val="0039005F"/>
    <w:rsid w:val="00390100"/>
    <w:rsid w:val="0039061E"/>
    <w:rsid w:val="00391307"/>
    <w:rsid w:val="00391AC5"/>
    <w:rsid w:val="00391B01"/>
    <w:rsid w:val="003926F0"/>
    <w:rsid w:val="00393445"/>
    <w:rsid w:val="003936FD"/>
    <w:rsid w:val="00393999"/>
    <w:rsid w:val="00394D50"/>
    <w:rsid w:val="0039538D"/>
    <w:rsid w:val="00395C32"/>
    <w:rsid w:val="003968B7"/>
    <w:rsid w:val="003972C0"/>
    <w:rsid w:val="003978D0"/>
    <w:rsid w:val="003A01E2"/>
    <w:rsid w:val="003A0307"/>
    <w:rsid w:val="003A053E"/>
    <w:rsid w:val="003A1493"/>
    <w:rsid w:val="003A1993"/>
    <w:rsid w:val="003A1BF5"/>
    <w:rsid w:val="003A28D2"/>
    <w:rsid w:val="003A32A1"/>
    <w:rsid w:val="003A353A"/>
    <w:rsid w:val="003A373D"/>
    <w:rsid w:val="003A3B55"/>
    <w:rsid w:val="003A5CED"/>
    <w:rsid w:val="003A5CF3"/>
    <w:rsid w:val="003A6A7A"/>
    <w:rsid w:val="003A7610"/>
    <w:rsid w:val="003A7954"/>
    <w:rsid w:val="003A7C25"/>
    <w:rsid w:val="003A7D69"/>
    <w:rsid w:val="003A7DC0"/>
    <w:rsid w:val="003B07CD"/>
    <w:rsid w:val="003B16C5"/>
    <w:rsid w:val="003B18DD"/>
    <w:rsid w:val="003B283B"/>
    <w:rsid w:val="003B28D0"/>
    <w:rsid w:val="003B3A6F"/>
    <w:rsid w:val="003B452C"/>
    <w:rsid w:val="003B4FB0"/>
    <w:rsid w:val="003B560E"/>
    <w:rsid w:val="003B5CD9"/>
    <w:rsid w:val="003B69A8"/>
    <w:rsid w:val="003B6B0D"/>
    <w:rsid w:val="003B795E"/>
    <w:rsid w:val="003B7DD2"/>
    <w:rsid w:val="003C085D"/>
    <w:rsid w:val="003C0D91"/>
    <w:rsid w:val="003C15E1"/>
    <w:rsid w:val="003C1E4E"/>
    <w:rsid w:val="003C20CA"/>
    <w:rsid w:val="003C2424"/>
    <w:rsid w:val="003C24D2"/>
    <w:rsid w:val="003C3737"/>
    <w:rsid w:val="003C3DCB"/>
    <w:rsid w:val="003C4496"/>
    <w:rsid w:val="003C4FDD"/>
    <w:rsid w:val="003C5911"/>
    <w:rsid w:val="003C5E04"/>
    <w:rsid w:val="003C661F"/>
    <w:rsid w:val="003C7190"/>
    <w:rsid w:val="003C7278"/>
    <w:rsid w:val="003C779C"/>
    <w:rsid w:val="003C7AA5"/>
    <w:rsid w:val="003D0379"/>
    <w:rsid w:val="003D03DF"/>
    <w:rsid w:val="003D0701"/>
    <w:rsid w:val="003D079A"/>
    <w:rsid w:val="003D174A"/>
    <w:rsid w:val="003D1B9D"/>
    <w:rsid w:val="003D26A6"/>
    <w:rsid w:val="003D26C0"/>
    <w:rsid w:val="003D2D93"/>
    <w:rsid w:val="003D335A"/>
    <w:rsid w:val="003D3C06"/>
    <w:rsid w:val="003D435F"/>
    <w:rsid w:val="003D4FCD"/>
    <w:rsid w:val="003D5674"/>
    <w:rsid w:val="003D5B1C"/>
    <w:rsid w:val="003D6DE8"/>
    <w:rsid w:val="003D7908"/>
    <w:rsid w:val="003D79A7"/>
    <w:rsid w:val="003E03B9"/>
    <w:rsid w:val="003E0531"/>
    <w:rsid w:val="003E08C8"/>
    <w:rsid w:val="003E0D2B"/>
    <w:rsid w:val="003E0F85"/>
    <w:rsid w:val="003E12E7"/>
    <w:rsid w:val="003E1F74"/>
    <w:rsid w:val="003E2697"/>
    <w:rsid w:val="003E2C26"/>
    <w:rsid w:val="003E3209"/>
    <w:rsid w:val="003E49BD"/>
    <w:rsid w:val="003E4F9A"/>
    <w:rsid w:val="003E54C9"/>
    <w:rsid w:val="003E5810"/>
    <w:rsid w:val="003E5BFA"/>
    <w:rsid w:val="003E6306"/>
    <w:rsid w:val="003E6E32"/>
    <w:rsid w:val="003E6EC6"/>
    <w:rsid w:val="003E75BB"/>
    <w:rsid w:val="003E7960"/>
    <w:rsid w:val="003F07FE"/>
    <w:rsid w:val="003F1106"/>
    <w:rsid w:val="003F1719"/>
    <w:rsid w:val="003F28FE"/>
    <w:rsid w:val="003F2D91"/>
    <w:rsid w:val="003F371A"/>
    <w:rsid w:val="003F4868"/>
    <w:rsid w:val="003F4EB9"/>
    <w:rsid w:val="003F5146"/>
    <w:rsid w:val="003F62EA"/>
    <w:rsid w:val="003F6368"/>
    <w:rsid w:val="003F6870"/>
    <w:rsid w:val="003F6AA6"/>
    <w:rsid w:val="003F7B1E"/>
    <w:rsid w:val="003F7C3F"/>
    <w:rsid w:val="003F7C62"/>
    <w:rsid w:val="00400814"/>
    <w:rsid w:val="0040087A"/>
    <w:rsid w:val="00400DAB"/>
    <w:rsid w:val="0040146F"/>
    <w:rsid w:val="004017AD"/>
    <w:rsid w:val="00401C0E"/>
    <w:rsid w:val="0040352C"/>
    <w:rsid w:val="00404279"/>
    <w:rsid w:val="004050F5"/>
    <w:rsid w:val="004057C2"/>
    <w:rsid w:val="00406011"/>
    <w:rsid w:val="00406902"/>
    <w:rsid w:val="0040710E"/>
    <w:rsid w:val="004076F6"/>
    <w:rsid w:val="00410063"/>
    <w:rsid w:val="0041052A"/>
    <w:rsid w:val="00410AB9"/>
    <w:rsid w:val="00412145"/>
    <w:rsid w:val="004130F7"/>
    <w:rsid w:val="00413173"/>
    <w:rsid w:val="0041333F"/>
    <w:rsid w:val="0041359D"/>
    <w:rsid w:val="00413D49"/>
    <w:rsid w:val="004142C3"/>
    <w:rsid w:val="00414412"/>
    <w:rsid w:val="00414477"/>
    <w:rsid w:val="00415BDC"/>
    <w:rsid w:val="00415C18"/>
    <w:rsid w:val="00415CBA"/>
    <w:rsid w:val="00416BF9"/>
    <w:rsid w:val="0041764C"/>
    <w:rsid w:val="00417E47"/>
    <w:rsid w:val="004207A8"/>
    <w:rsid w:val="00420EEA"/>
    <w:rsid w:val="004210D4"/>
    <w:rsid w:val="0042117C"/>
    <w:rsid w:val="00421227"/>
    <w:rsid w:val="00422120"/>
    <w:rsid w:val="00423111"/>
    <w:rsid w:val="00423574"/>
    <w:rsid w:val="00423978"/>
    <w:rsid w:val="00423AE5"/>
    <w:rsid w:val="00423C16"/>
    <w:rsid w:val="00424137"/>
    <w:rsid w:val="004249C7"/>
    <w:rsid w:val="0042507B"/>
    <w:rsid w:val="0042539F"/>
    <w:rsid w:val="0042593E"/>
    <w:rsid w:val="00425BEA"/>
    <w:rsid w:val="0042662B"/>
    <w:rsid w:val="00430020"/>
    <w:rsid w:val="004303A3"/>
    <w:rsid w:val="004303AB"/>
    <w:rsid w:val="004303B1"/>
    <w:rsid w:val="004305BA"/>
    <w:rsid w:val="00430FAE"/>
    <w:rsid w:val="00432568"/>
    <w:rsid w:val="00432E6F"/>
    <w:rsid w:val="0043310D"/>
    <w:rsid w:val="00433444"/>
    <w:rsid w:val="00433AB9"/>
    <w:rsid w:val="00433CD2"/>
    <w:rsid w:val="00434A79"/>
    <w:rsid w:val="00434E8F"/>
    <w:rsid w:val="004357F0"/>
    <w:rsid w:val="00435EEB"/>
    <w:rsid w:val="00437383"/>
    <w:rsid w:val="00437DD0"/>
    <w:rsid w:val="00440AA1"/>
    <w:rsid w:val="00440C8D"/>
    <w:rsid w:val="00440F96"/>
    <w:rsid w:val="004411CC"/>
    <w:rsid w:val="004416B3"/>
    <w:rsid w:val="0044204D"/>
    <w:rsid w:val="0044223A"/>
    <w:rsid w:val="00442B1D"/>
    <w:rsid w:val="00442C77"/>
    <w:rsid w:val="0044353E"/>
    <w:rsid w:val="00444A6C"/>
    <w:rsid w:val="004450F9"/>
    <w:rsid w:val="00446906"/>
    <w:rsid w:val="004476AD"/>
    <w:rsid w:val="004508A2"/>
    <w:rsid w:val="00451A41"/>
    <w:rsid w:val="00451D60"/>
    <w:rsid w:val="00451E8C"/>
    <w:rsid w:val="004520D4"/>
    <w:rsid w:val="004521B7"/>
    <w:rsid w:val="00452B39"/>
    <w:rsid w:val="00452FFD"/>
    <w:rsid w:val="00454A37"/>
    <w:rsid w:val="00454C5D"/>
    <w:rsid w:val="00454EEA"/>
    <w:rsid w:val="0045503B"/>
    <w:rsid w:val="00455171"/>
    <w:rsid w:val="00455402"/>
    <w:rsid w:val="00455E23"/>
    <w:rsid w:val="0045689E"/>
    <w:rsid w:val="00460F53"/>
    <w:rsid w:val="004614D7"/>
    <w:rsid w:val="00461F50"/>
    <w:rsid w:val="00462899"/>
    <w:rsid w:val="00462F15"/>
    <w:rsid w:val="00463309"/>
    <w:rsid w:val="004643B6"/>
    <w:rsid w:val="00466179"/>
    <w:rsid w:val="0046671E"/>
    <w:rsid w:val="0046712E"/>
    <w:rsid w:val="0046750C"/>
    <w:rsid w:val="00467A06"/>
    <w:rsid w:val="00467E6F"/>
    <w:rsid w:val="0047075D"/>
    <w:rsid w:val="00470A03"/>
    <w:rsid w:val="00470B14"/>
    <w:rsid w:val="004710FE"/>
    <w:rsid w:val="004718B1"/>
    <w:rsid w:val="00471D28"/>
    <w:rsid w:val="00472112"/>
    <w:rsid w:val="0047220D"/>
    <w:rsid w:val="004725E4"/>
    <w:rsid w:val="0047337E"/>
    <w:rsid w:val="004738B4"/>
    <w:rsid w:val="0047461F"/>
    <w:rsid w:val="004748BC"/>
    <w:rsid w:val="00475030"/>
    <w:rsid w:val="00475066"/>
    <w:rsid w:val="00475129"/>
    <w:rsid w:val="004751E5"/>
    <w:rsid w:val="004758BA"/>
    <w:rsid w:val="0047603F"/>
    <w:rsid w:val="004767D6"/>
    <w:rsid w:val="00476A41"/>
    <w:rsid w:val="00477193"/>
    <w:rsid w:val="00477252"/>
    <w:rsid w:val="004773A1"/>
    <w:rsid w:val="004773DA"/>
    <w:rsid w:val="00477619"/>
    <w:rsid w:val="00477A33"/>
    <w:rsid w:val="004803D1"/>
    <w:rsid w:val="004806D2"/>
    <w:rsid w:val="00480FE8"/>
    <w:rsid w:val="00483F6E"/>
    <w:rsid w:val="004868B4"/>
    <w:rsid w:val="00486EB9"/>
    <w:rsid w:val="00486FE8"/>
    <w:rsid w:val="004871FB"/>
    <w:rsid w:val="0048748D"/>
    <w:rsid w:val="00487537"/>
    <w:rsid w:val="004875AC"/>
    <w:rsid w:val="00490511"/>
    <w:rsid w:val="00490D1D"/>
    <w:rsid w:val="0049107C"/>
    <w:rsid w:val="0049118C"/>
    <w:rsid w:val="0049180A"/>
    <w:rsid w:val="00491927"/>
    <w:rsid w:val="00491A62"/>
    <w:rsid w:val="00491D3D"/>
    <w:rsid w:val="00493279"/>
    <w:rsid w:val="00493516"/>
    <w:rsid w:val="0049358C"/>
    <w:rsid w:val="00494832"/>
    <w:rsid w:val="004949FD"/>
    <w:rsid w:val="00494AD2"/>
    <w:rsid w:val="00494ECE"/>
    <w:rsid w:val="00494F29"/>
    <w:rsid w:val="0049512E"/>
    <w:rsid w:val="004966B3"/>
    <w:rsid w:val="0049685A"/>
    <w:rsid w:val="00496BF6"/>
    <w:rsid w:val="00497869"/>
    <w:rsid w:val="00497A0A"/>
    <w:rsid w:val="004A05B1"/>
    <w:rsid w:val="004A0891"/>
    <w:rsid w:val="004A14B9"/>
    <w:rsid w:val="004A1E62"/>
    <w:rsid w:val="004A2DCF"/>
    <w:rsid w:val="004A32A3"/>
    <w:rsid w:val="004A3978"/>
    <w:rsid w:val="004A4286"/>
    <w:rsid w:val="004A44A8"/>
    <w:rsid w:val="004A558D"/>
    <w:rsid w:val="004A5DAE"/>
    <w:rsid w:val="004A5FF7"/>
    <w:rsid w:val="004A6166"/>
    <w:rsid w:val="004A61EB"/>
    <w:rsid w:val="004A6223"/>
    <w:rsid w:val="004A6632"/>
    <w:rsid w:val="004A6C09"/>
    <w:rsid w:val="004A6D0F"/>
    <w:rsid w:val="004A6EA3"/>
    <w:rsid w:val="004A6F0B"/>
    <w:rsid w:val="004A7292"/>
    <w:rsid w:val="004A7CE2"/>
    <w:rsid w:val="004B0240"/>
    <w:rsid w:val="004B090E"/>
    <w:rsid w:val="004B1264"/>
    <w:rsid w:val="004B1285"/>
    <w:rsid w:val="004B17C4"/>
    <w:rsid w:val="004B1A68"/>
    <w:rsid w:val="004B2BA8"/>
    <w:rsid w:val="004B3462"/>
    <w:rsid w:val="004B3D04"/>
    <w:rsid w:val="004B4656"/>
    <w:rsid w:val="004B5A2A"/>
    <w:rsid w:val="004B5F09"/>
    <w:rsid w:val="004B786C"/>
    <w:rsid w:val="004B7AF0"/>
    <w:rsid w:val="004C0E70"/>
    <w:rsid w:val="004C1300"/>
    <w:rsid w:val="004C13F0"/>
    <w:rsid w:val="004C1916"/>
    <w:rsid w:val="004C23B9"/>
    <w:rsid w:val="004C23CE"/>
    <w:rsid w:val="004C2BCE"/>
    <w:rsid w:val="004C32C5"/>
    <w:rsid w:val="004C3477"/>
    <w:rsid w:val="004C38C4"/>
    <w:rsid w:val="004C3951"/>
    <w:rsid w:val="004C3EA0"/>
    <w:rsid w:val="004C4470"/>
    <w:rsid w:val="004C45E0"/>
    <w:rsid w:val="004C475B"/>
    <w:rsid w:val="004C569F"/>
    <w:rsid w:val="004C58C5"/>
    <w:rsid w:val="004C5FDA"/>
    <w:rsid w:val="004C6E39"/>
    <w:rsid w:val="004D00D0"/>
    <w:rsid w:val="004D0CDD"/>
    <w:rsid w:val="004D1254"/>
    <w:rsid w:val="004D1CF0"/>
    <w:rsid w:val="004D1D5B"/>
    <w:rsid w:val="004D3232"/>
    <w:rsid w:val="004D36A1"/>
    <w:rsid w:val="004D433B"/>
    <w:rsid w:val="004D5047"/>
    <w:rsid w:val="004D517F"/>
    <w:rsid w:val="004D54D4"/>
    <w:rsid w:val="004D5D65"/>
    <w:rsid w:val="004D6036"/>
    <w:rsid w:val="004D62C9"/>
    <w:rsid w:val="004D6D49"/>
    <w:rsid w:val="004E06B4"/>
    <w:rsid w:val="004E0EAF"/>
    <w:rsid w:val="004E1236"/>
    <w:rsid w:val="004E1BD0"/>
    <w:rsid w:val="004E20EF"/>
    <w:rsid w:val="004E2329"/>
    <w:rsid w:val="004E256F"/>
    <w:rsid w:val="004E2E64"/>
    <w:rsid w:val="004E2EB0"/>
    <w:rsid w:val="004E3695"/>
    <w:rsid w:val="004E40E1"/>
    <w:rsid w:val="004E4365"/>
    <w:rsid w:val="004E5006"/>
    <w:rsid w:val="004E5F88"/>
    <w:rsid w:val="004E71F8"/>
    <w:rsid w:val="004F002B"/>
    <w:rsid w:val="004F0526"/>
    <w:rsid w:val="004F0958"/>
    <w:rsid w:val="004F15A2"/>
    <w:rsid w:val="004F183B"/>
    <w:rsid w:val="004F2109"/>
    <w:rsid w:val="004F2C63"/>
    <w:rsid w:val="004F3F44"/>
    <w:rsid w:val="004F495A"/>
    <w:rsid w:val="004F4B6E"/>
    <w:rsid w:val="004F4C0F"/>
    <w:rsid w:val="004F4F5E"/>
    <w:rsid w:val="004F6EE9"/>
    <w:rsid w:val="005000D0"/>
    <w:rsid w:val="0050022E"/>
    <w:rsid w:val="00500F2A"/>
    <w:rsid w:val="00501AFE"/>
    <w:rsid w:val="00502129"/>
    <w:rsid w:val="00502239"/>
    <w:rsid w:val="005022B0"/>
    <w:rsid w:val="00502F1C"/>
    <w:rsid w:val="005032C7"/>
    <w:rsid w:val="00504ADA"/>
    <w:rsid w:val="00505283"/>
    <w:rsid w:val="00505461"/>
    <w:rsid w:val="005068F2"/>
    <w:rsid w:val="0050756E"/>
    <w:rsid w:val="00507F8F"/>
    <w:rsid w:val="00510FDD"/>
    <w:rsid w:val="00511448"/>
    <w:rsid w:val="00512409"/>
    <w:rsid w:val="005134FF"/>
    <w:rsid w:val="005136ED"/>
    <w:rsid w:val="005141B7"/>
    <w:rsid w:val="0051462D"/>
    <w:rsid w:val="00515047"/>
    <w:rsid w:val="00516215"/>
    <w:rsid w:val="005177BC"/>
    <w:rsid w:val="0052032F"/>
    <w:rsid w:val="00520A52"/>
    <w:rsid w:val="00520AC2"/>
    <w:rsid w:val="0052114F"/>
    <w:rsid w:val="005211E5"/>
    <w:rsid w:val="00521265"/>
    <w:rsid w:val="005212C8"/>
    <w:rsid w:val="005216A4"/>
    <w:rsid w:val="00522540"/>
    <w:rsid w:val="005239C8"/>
    <w:rsid w:val="005243A7"/>
    <w:rsid w:val="00525515"/>
    <w:rsid w:val="00525700"/>
    <w:rsid w:val="00525A46"/>
    <w:rsid w:val="00525F72"/>
    <w:rsid w:val="0052622A"/>
    <w:rsid w:val="00526658"/>
    <w:rsid w:val="00526819"/>
    <w:rsid w:val="00526A1B"/>
    <w:rsid w:val="005277BC"/>
    <w:rsid w:val="00527A28"/>
    <w:rsid w:val="00527BED"/>
    <w:rsid w:val="00530066"/>
    <w:rsid w:val="00530AA2"/>
    <w:rsid w:val="00531ACB"/>
    <w:rsid w:val="00531C41"/>
    <w:rsid w:val="005322E3"/>
    <w:rsid w:val="0053232F"/>
    <w:rsid w:val="00532442"/>
    <w:rsid w:val="005336BA"/>
    <w:rsid w:val="00533A23"/>
    <w:rsid w:val="00533D54"/>
    <w:rsid w:val="00534E09"/>
    <w:rsid w:val="00535086"/>
    <w:rsid w:val="00535C88"/>
    <w:rsid w:val="00536BF5"/>
    <w:rsid w:val="00536F14"/>
    <w:rsid w:val="005372F6"/>
    <w:rsid w:val="00537719"/>
    <w:rsid w:val="00537789"/>
    <w:rsid w:val="005402F9"/>
    <w:rsid w:val="005409A9"/>
    <w:rsid w:val="0054136D"/>
    <w:rsid w:val="00541EF4"/>
    <w:rsid w:val="00541F3F"/>
    <w:rsid w:val="00542034"/>
    <w:rsid w:val="005421A6"/>
    <w:rsid w:val="00542871"/>
    <w:rsid w:val="005430F5"/>
    <w:rsid w:val="00543A9F"/>
    <w:rsid w:val="0054442E"/>
    <w:rsid w:val="005448F2"/>
    <w:rsid w:val="00544979"/>
    <w:rsid w:val="00544C8A"/>
    <w:rsid w:val="00546100"/>
    <w:rsid w:val="00546185"/>
    <w:rsid w:val="00546A46"/>
    <w:rsid w:val="00546ED8"/>
    <w:rsid w:val="00550B9D"/>
    <w:rsid w:val="00550C02"/>
    <w:rsid w:val="005512FB"/>
    <w:rsid w:val="005516F4"/>
    <w:rsid w:val="00551B41"/>
    <w:rsid w:val="005521D2"/>
    <w:rsid w:val="005524B7"/>
    <w:rsid w:val="005531BA"/>
    <w:rsid w:val="0055335D"/>
    <w:rsid w:val="00553894"/>
    <w:rsid w:val="00553F26"/>
    <w:rsid w:val="005542E9"/>
    <w:rsid w:val="00554423"/>
    <w:rsid w:val="005544EF"/>
    <w:rsid w:val="00554837"/>
    <w:rsid w:val="005548F0"/>
    <w:rsid w:val="00555267"/>
    <w:rsid w:val="00557444"/>
    <w:rsid w:val="00560213"/>
    <w:rsid w:val="005605C4"/>
    <w:rsid w:val="00561186"/>
    <w:rsid w:val="005613B4"/>
    <w:rsid w:val="00561928"/>
    <w:rsid w:val="005619F5"/>
    <w:rsid w:val="005624C7"/>
    <w:rsid w:val="00562B8C"/>
    <w:rsid w:val="00563820"/>
    <w:rsid w:val="00563F32"/>
    <w:rsid w:val="00563FBF"/>
    <w:rsid w:val="00565E25"/>
    <w:rsid w:val="005661B2"/>
    <w:rsid w:val="005673ED"/>
    <w:rsid w:val="00567865"/>
    <w:rsid w:val="00567B78"/>
    <w:rsid w:val="00567C2C"/>
    <w:rsid w:val="005700E3"/>
    <w:rsid w:val="0057013E"/>
    <w:rsid w:val="0057148A"/>
    <w:rsid w:val="00571EC4"/>
    <w:rsid w:val="005723D0"/>
    <w:rsid w:val="00572B58"/>
    <w:rsid w:val="00572BE7"/>
    <w:rsid w:val="00572DF0"/>
    <w:rsid w:val="00573123"/>
    <w:rsid w:val="00573684"/>
    <w:rsid w:val="00573919"/>
    <w:rsid w:val="00574271"/>
    <w:rsid w:val="00574D7E"/>
    <w:rsid w:val="005752ED"/>
    <w:rsid w:val="005763FF"/>
    <w:rsid w:val="0057646D"/>
    <w:rsid w:val="005768E5"/>
    <w:rsid w:val="00576DC7"/>
    <w:rsid w:val="00577B3A"/>
    <w:rsid w:val="00577FDE"/>
    <w:rsid w:val="00580467"/>
    <w:rsid w:val="005805B8"/>
    <w:rsid w:val="005805F3"/>
    <w:rsid w:val="005810DE"/>
    <w:rsid w:val="00581740"/>
    <w:rsid w:val="00583A27"/>
    <w:rsid w:val="0058542A"/>
    <w:rsid w:val="005857A3"/>
    <w:rsid w:val="00585EE7"/>
    <w:rsid w:val="005860AC"/>
    <w:rsid w:val="005862B1"/>
    <w:rsid w:val="0058692A"/>
    <w:rsid w:val="0058739B"/>
    <w:rsid w:val="00587592"/>
    <w:rsid w:val="00587976"/>
    <w:rsid w:val="00590C22"/>
    <w:rsid w:val="00591518"/>
    <w:rsid w:val="00591624"/>
    <w:rsid w:val="00591766"/>
    <w:rsid w:val="00592AD0"/>
    <w:rsid w:val="00592FAD"/>
    <w:rsid w:val="0059318C"/>
    <w:rsid w:val="00593978"/>
    <w:rsid w:val="00593DA4"/>
    <w:rsid w:val="00594363"/>
    <w:rsid w:val="0059441A"/>
    <w:rsid w:val="0059503F"/>
    <w:rsid w:val="005958D1"/>
    <w:rsid w:val="00595BAC"/>
    <w:rsid w:val="00595FB6"/>
    <w:rsid w:val="0059726F"/>
    <w:rsid w:val="00597E19"/>
    <w:rsid w:val="00597FE4"/>
    <w:rsid w:val="005A031B"/>
    <w:rsid w:val="005A081D"/>
    <w:rsid w:val="005A0C6A"/>
    <w:rsid w:val="005A17B3"/>
    <w:rsid w:val="005A1D8F"/>
    <w:rsid w:val="005A25BB"/>
    <w:rsid w:val="005A2D1F"/>
    <w:rsid w:val="005A4003"/>
    <w:rsid w:val="005A5D5D"/>
    <w:rsid w:val="005A5E9B"/>
    <w:rsid w:val="005A6442"/>
    <w:rsid w:val="005A650B"/>
    <w:rsid w:val="005A6B8B"/>
    <w:rsid w:val="005A7C7C"/>
    <w:rsid w:val="005B0DFC"/>
    <w:rsid w:val="005B1C13"/>
    <w:rsid w:val="005B1F28"/>
    <w:rsid w:val="005B272A"/>
    <w:rsid w:val="005B27CC"/>
    <w:rsid w:val="005B2C8F"/>
    <w:rsid w:val="005B35E4"/>
    <w:rsid w:val="005B3E2F"/>
    <w:rsid w:val="005B4333"/>
    <w:rsid w:val="005B4A81"/>
    <w:rsid w:val="005B4E8C"/>
    <w:rsid w:val="005B55D1"/>
    <w:rsid w:val="005B59AA"/>
    <w:rsid w:val="005B627E"/>
    <w:rsid w:val="005B6677"/>
    <w:rsid w:val="005B6B26"/>
    <w:rsid w:val="005B7903"/>
    <w:rsid w:val="005C104A"/>
    <w:rsid w:val="005C1667"/>
    <w:rsid w:val="005C2746"/>
    <w:rsid w:val="005C2E55"/>
    <w:rsid w:val="005C426E"/>
    <w:rsid w:val="005C4D8A"/>
    <w:rsid w:val="005C552C"/>
    <w:rsid w:val="005C5697"/>
    <w:rsid w:val="005C5983"/>
    <w:rsid w:val="005C5DF0"/>
    <w:rsid w:val="005C64C9"/>
    <w:rsid w:val="005C685D"/>
    <w:rsid w:val="005C6C7F"/>
    <w:rsid w:val="005C6E19"/>
    <w:rsid w:val="005C7005"/>
    <w:rsid w:val="005C70D5"/>
    <w:rsid w:val="005C7350"/>
    <w:rsid w:val="005C7DB5"/>
    <w:rsid w:val="005D05BB"/>
    <w:rsid w:val="005D0682"/>
    <w:rsid w:val="005D1405"/>
    <w:rsid w:val="005D14E7"/>
    <w:rsid w:val="005D18CF"/>
    <w:rsid w:val="005D1D2F"/>
    <w:rsid w:val="005D1D64"/>
    <w:rsid w:val="005D2C0E"/>
    <w:rsid w:val="005D3D59"/>
    <w:rsid w:val="005D5DFB"/>
    <w:rsid w:val="005D67AB"/>
    <w:rsid w:val="005D6B06"/>
    <w:rsid w:val="005D6D6A"/>
    <w:rsid w:val="005D7FAE"/>
    <w:rsid w:val="005E0128"/>
    <w:rsid w:val="005E0591"/>
    <w:rsid w:val="005E2DBB"/>
    <w:rsid w:val="005E3525"/>
    <w:rsid w:val="005E37AD"/>
    <w:rsid w:val="005E5132"/>
    <w:rsid w:val="005E5C56"/>
    <w:rsid w:val="005E642B"/>
    <w:rsid w:val="005E6635"/>
    <w:rsid w:val="005E6971"/>
    <w:rsid w:val="005E700C"/>
    <w:rsid w:val="005E743B"/>
    <w:rsid w:val="005E7DF8"/>
    <w:rsid w:val="005E7EFD"/>
    <w:rsid w:val="005F0EFF"/>
    <w:rsid w:val="005F1B83"/>
    <w:rsid w:val="005F24A4"/>
    <w:rsid w:val="005F2AD8"/>
    <w:rsid w:val="005F2BF9"/>
    <w:rsid w:val="005F2C36"/>
    <w:rsid w:val="005F2EF1"/>
    <w:rsid w:val="005F3233"/>
    <w:rsid w:val="005F329D"/>
    <w:rsid w:val="005F386F"/>
    <w:rsid w:val="005F38A0"/>
    <w:rsid w:val="005F3945"/>
    <w:rsid w:val="005F3FC0"/>
    <w:rsid w:val="005F436C"/>
    <w:rsid w:val="005F4569"/>
    <w:rsid w:val="005F48CD"/>
    <w:rsid w:val="005F54C0"/>
    <w:rsid w:val="005F5966"/>
    <w:rsid w:val="005F5BD5"/>
    <w:rsid w:val="005F600B"/>
    <w:rsid w:val="005F6817"/>
    <w:rsid w:val="005F6ADF"/>
    <w:rsid w:val="005F6D79"/>
    <w:rsid w:val="005F6FB9"/>
    <w:rsid w:val="005F7B0D"/>
    <w:rsid w:val="006002E3"/>
    <w:rsid w:val="006004D6"/>
    <w:rsid w:val="006006F8"/>
    <w:rsid w:val="006009B9"/>
    <w:rsid w:val="00601946"/>
    <w:rsid w:val="00601BE1"/>
    <w:rsid w:val="00602081"/>
    <w:rsid w:val="00602E95"/>
    <w:rsid w:val="00603085"/>
    <w:rsid w:val="00603F52"/>
    <w:rsid w:val="006044EB"/>
    <w:rsid w:val="006045DE"/>
    <w:rsid w:val="00604812"/>
    <w:rsid w:val="0060518F"/>
    <w:rsid w:val="006072CD"/>
    <w:rsid w:val="006077BB"/>
    <w:rsid w:val="006079FF"/>
    <w:rsid w:val="00610722"/>
    <w:rsid w:val="006108F9"/>
    <w:rsid w:val="00610BC4"/>
    <w:rsid w:val="00610F94"/>
    <w:rsid w:val="00612990"/>
    <w:rsid w:val="006129A8"/>
    <w:rsid w:val="00612A76"/>
    <w:rsid w:val="00612F38"/>
    <w:rsid w:val="006142ED"/>
    <w:rsid w:val="00614B36"/>
    <w:rsid w:val="006156C0"/>
    <w:rsid w:val="0061583C"/>
    <w:rsid w:val="00615E01"/>
    <w:rsid w:val="00615FFD"/>
    <w:rsid w:val="006177DC"/>
    <w:rsid w:val="0062155A"/>
    <w:rsid w:val="00622B66"/>
    <w:rsid w:val="00622F9B"/>
    <w:rsid w:val="00622FB3"/>
    <w:rsid w:val="006236D9"/>
    <w:rsid w:val="006252D5"/>
    <w:rsid w:val="006253A3"/>
    <w:rsid w:val="0062547D"/>
    <w:rsid w:val="0062588D"/>
    <w:rsid w:val="00626DBF"/>
    <w:rsid w:val="0062721C"/>
    <w:rsid w:val="00627858"/>
    <w:rsid w:val="00627D80"/>
    <w:rsid w:val="00631184"/>
    <w:rsid w:val="00632ECE"/>
    <w:rsid w:val="00633384"/>
    <w:rsid w:val="00633899"/>
    <w:rsid w:val="00633987"/>
    <w:rsid w:val="00634CDC"/>
    <w:rsid w:val="0063520F"/>
    <w:rsid w:val="0063533F"/>
    <w:rsid w:val="00635572"/>
    <w:rsid w:val="00635AE5"/>
    <w:rsid w:val="00635EA2"/>
    <w:rsid w:val="0063653D"/>
    <w:rsid w:val="0063698D"/>
    <w:rsid w:val="0063739B"/>
    <w:rsid w:val="0063765D"/>
    <w:rsid w:val="0063766B"/>
    <w:rsid w:val="00637FAF"/>
    <w:rsid w:val="006404F6"/>
    <w:rsid w:val="00640C8C"/>
    <w:rsid w:val="00640D42"/>
    <w:rsid w:val="00641355"/>
    <w:rsid w:val="0064260D"/>
    <w:rsid w:val="00642A1A"/>
    <w:rsid w:val="00642BE2"/>
    <w:rsid w:val="00644709"/>
    <w:rsid w:val="00644829"/>
    <w:rsid w:val="00644BF8"/>
    <w:rsid w:val="00644E38"/>
    <w:rsid w:val="00645790"/>
    <w:rsid w:val="006464B7"/>
    <w:rsid w:val="006466B2"/>
    <w:rsid w:val="00647047"/>
    <w:rsid w:val="006472EA"/>
    <w:rsid w:val="00647DAB"/>
    <w:rsid w:val="0065075B"/>
    <w:rsid w:val="00650F97"/>
    <w:rsid w:val="00651610"/>
    <w:rsid w:val="00652769"/>
    <w:rsid w:val="00652D5F"/>
    <w:rsid w:val="00652EC3"/>
    <w:rsid w:val="00653160"/>
    <w:rsid w:val="00653AA7"/>
    <w:rsid w:val="006549BB"/>
    <w:rsid w:val="006552B3"/>
    <w:rsid w:val="00655833"/>
    <w:rsid w:val="00655EB0"/>
    <w:rsid w:val="006561F3"/>
    <w:rsid w:val="006575AD"/>
    <w:rsid w:val="00657B31"/>
    <w:rsid w:val="006613D2"/>
    <w:rsid w:val="00661862"/>
    <w:rsid w:val="00661CA3"/>
    <w:rsid w:val="00661D7F"/>
    <w:rsid w:val="006629C1"/>
    <w:rsid w:val="006631E7"/>
    <w:rsid w:val="00663D5D"/>
    <w:rsid w:val="00664E99"/>
    <w:rsid w:val="006657CB"/>
    <w:rsid w:val="00665F2A"/>
    <w:rsid w:val="006661AB"/>
    <w:rsid w:val="00666386"/>
    <w:rsid w:val="00666C39"/>
    <w:rsid w:val="00666EFE"/>
    <w:rsid w:val="006671EA"/>
    <w:rsid w:val="0066763F"/>
    <w:rsid w:val="0067001A"/>
    <w:rsid w:val="006703AF"/>
    <w:rsid w:val="00670BF7"/>
    <w:rsid w:val="00670CEB"/>
    <w:rsid w:val="00670D5C"/>
    <w:rsid w:val="00670EB6"/>
    <w:rsid w:val="00671177"/>
    <w:rsid w:val="0067138E"/>
    <w:rsid w:val="006713B4"/>
    <w:rsid w:val="00671B0D"/>
    <w:rsid w:val="0067261D"/>
    <w:rsid w:val="006728F9"/>
    <w:rsid w:val="00673547"/>
    <w:rsid w:val="00673FB4"/>
    <w:rsid w:val="00674EBE"/>
    <w:rsid w:val="00674EF8"/>
    <w:rsid w:val="00675246"/>
    <w:rsid w:val="006758BF"/>
    <w:rsid w:val="00676145"/>
    <w:rsid w:val="0067618C"/>
    <w:rsid w:val="00676D9E"/>
    <w:rsid w:val="00677ABD"/>
    <w:rsid w:val="00677ED5"/>
    <w:rsid w:val="00677FA0"/>
    <w:rsid w:val="00680A37"/>
    <w:rsid w:val="00680D42"/>
    <w:rsid w:val="00680DC3"/>
    <w:rsid w:val="00681D09"/>
    <w:rsid w:val="0068217F"/>
    <w:rsid w:val="00682910"/>
    <w:rsid w:val="00682DFB"/>
    <w:rsid w:val="00683384"/>
    <w:rsid w:val="00683666"/>
    <w:rsid w:val="00684A2F"/>
    <w:rsid w:val="0068554B"/>
    <w:rsid w:val="006855B0"/>
    <w:rsid w:val="006869C0"/>
    <w:rsid w:val="00686C49"/>
    <w:rsid w:val="00686FBE"/>
    <w:rsid w:val="006870BE"/>
    <w:rsid w:val="00687E12"/>
    <w:rsid w:val="006902F1"/>
    <w:rsid w:val="00690961"/>
    <w:rsid w:val="00690E47"/>
    <w:rsid w:val="006917F6"/>
    <w:rsid w:val="00691F0D"/>
    <w:rsid w:val="006922D6"/>
    <w:rsid w:val="00692A8B"/>
    <w:rsid w:val="00694F8C"/>
    <w:rsid w:val="006951D5"/>
    <w:rsid w:val="00695CBF"/>
    <w:rsid w:val="0069610F"/>
    <w:rsid w:val="006962FB"/>
    <w:rsid w:val="00697DC1"/>
    <w:rsid w:val="006A0CCC"/>
    <w:rsid w:val="006A1333"/>
    <w:rsid w:val="006A236F"/>
    <w:rsid w:val="006A2E3A"/>
    <w:rsid w:val="006A35E6"/>
    <w:rsid w:val="006A3600"/>
    <w:rsid w:val="006A3965"/>
    <w:rsid w:val="006A3FC6"/>
    <w:rsid w:val="006A4D16"/>
    <w:rsid w:val="006A4D6F"/>
    <w:rsid w:val="006A4DBA"/>
    <w:rsid w:val="006A51C3"/>
    <w:rsid w:val="006A5412"/>
    <w:rsid w:val="006A5A47"/>
    <w:rsid w:val="006A5C21"/>
    <w:rsid w:val="006A616D"/>
    <w:rsid w:val="006A63AA"/>
    <w:rsid w:val="006A7258"/>
    <w:rsid w:val="006A76D6"/>
    <w:rsid w:val="006A7886"/>
    <w:rsid w:val="006A7FDF"/>
    <w:rsid w:val="006B043D"/>
    <w:rsid w:val="006B0910"/>
    <w:rsid w:val="006B1246"/>
    <w:rsid w:val="006B1501"/>
    <w:rsid w:val="006B1BAC"/>
    <w:rsid w:val="006B2475"/>
    <w:rsid w:val="006B305D"/>
    <w:rsid w:val="006B3CEE"/>
    <w:rsid w:val="006B5556"/>
    <w:rsid w:val="006B6B09"/>
    <w:rsid w:val="006B78EB"/>
    <w:rsid w:val="006B79E3"/>
    <w:rsid w:val="006B7C65"/>
    <w:rsid w:val="006C10D7"/>
    <w:rsid w:val="006C10E0"/>
    <w:rsid w:val="006C163D"/>
    <w:rsid w:val="006C16A2"/>
    <w:rsid w:val="006C2173"/>
    <w:rsid w:val="006C222C"/>
    <w:rsid w:val="006C2838"/>
    <w:rsid w:val="006C3B4C"/>
    <w:rsid w:val="006C3C66"/>
    <w:rsid w:val="006C4625"/>
    <w:rsid w:val="006C4ECB"/>
    <w:rsid w:val="006C5309"/>
    <w:rsid w:val="006C533A"/>
    <w:rsid w:val="006C53A5"/>
    <w:rsid w:val="006C567D"/>
    <w:rsid w:val="006C5781"/>
    <w:rsid w:val="006C5C70"/>
    <w:rsid w:val="006C5F20"/>
    <w:rsid w:val="006C61FF"/>
    <w:rsid w:val="006C67A7"/>
    <w:rsid w:val="006C68FD"/>
    <w:rsid w:val="006C691F"/>
    <w:rsid w:val="006C699D"/>
    <w:rsid w:val="006C6E03"/>
    <w:rsid w:val="006C74A1"/>
    <w:rsid w:val="006C7BA5"/>
    <w:rsid w:val="006C7BA7"/>
    <w:rsid w:val="006C7D4A"/>
    <w:rsid w:val="006D065E"/>
    <w:rsid w:val="006D1542"/>
    <w:rsid w:val="006D15DB"/>
    <w:rsid w:val="006D1C09"/>
    <w:rsid w:val="006D21C9"/>
    <w:rsid w:val="006D2A08"/>
    <w:rsid w:val="006D3543"/>
    <w:rsid w:val="006D3AD9"/>
    <w:rsid w:val="006D4323"/>
    <w:rsid w:val="006D4331"/>
    <w:rsid w:val="006D4A99"/>
    <w:rsid w:val="006D4B94"/>
    <w:rsid w:val="006D4C51"/>
    <w:rsid w:val="006D4EF2"/>
    <w:rsid w:val="006D5212"/>
    <w:rsid w:val="006D7B6C"/>
    <w:rsid w:val="006D7B81"/>
    <w:rsid w:val="006E083F"/>
    <w:rsid w:val="006E0E01"/>
    <w:rsid w:val="006E20F3"/>
    <w:rsid w:val="006E231B"/>
    <w:rsid w:val="006E26A6"/>
    <w:rsid w:val="006E2B8F"/>
    <w:rsid w:val="006E2D4A"/>
    <w:rsid w:val="006E3093"/>
    <w:rsid w:val="006E3696"/>
    <w:rsid w:val="006E416A"/>
    <w:rsid w:val="006E416F"/>
    <w:rsid w:val="006E44BB"/>
    <w:rsid w:val="006E53DA"/>
    <w:rsid w:val="006E626D"/>
    <w:rsid w:val="006E6C29"/>
    <w:rsid w:val="006E6DA4"/>
    <w:rsid w:val="006F18CE"/>
    <w:rsid w:val="006F2B6A"/>
    <w:rsid w:val="006F2F4C"/>
    <w:rsid w:val="006F2F56"/>
    <w:rsid w:val="006F2FDF"/>
    <w:rsid w:val="006F3779"/>
    <w:rsid w:val="006F3B0A"/>
    <w:rsid w:val="006F42D1"/>
    <w:rsid w:val="006F42FC"/>
    <w:rsid w:val="006F43FC"/>
    <w:rsid w:val="006F441A"/>
    <w:rsid w:val="006F511B"/>
    <w:rsid w:val="006F60C4"/>
    <w:rsid w:val="006F62E5"/>
    <w:rsid w:val="006F6B30"/>
    <w:rsid w:val="006F7231"/>
    <w:rsid w:val="006F74EE"/>
    <w:rsid w:val="006F76BF"/>
    <w:rsid w:val="006F79C4"/>
    <w:rsid w:val="00700647"/>
    <w:rsid w:val="00700774"/>
    <w:rsid w:val="00700CD9"/>
    <w:rsid w:val="00700CF4"/>
    <w:rsid w:val="007010CE"/>
    <w:rsid w:val="007028ED"/>
    <w:rsid w:val="00702B05"/>
    <w:rsid w:val="0070598C"/>
    <w:rsid w:val="00705FFF"/>
    <w:rsid w:val="0070704B"/>
    <w:rsid w:val="00707886"/>
    <w:rsid w:val="007106CE"/>
    <w:rsid w:val="00710D58"/>
    <w:rsid w:val="007110B2"/>
    <w:rsid w:val="0071114F"/>
    <w:rsid w:val="0071136D"/>
    <w:rsid w:val="007116B2"/>
    <w:rsid w:val="00711D92"/>
    <w:rsid w:val="0071357C"/>
    <w:rsid w:val="00713AAB"/>
    <w:rsid w:val="00714152"/>
    <w:rsid w:val="00714670"/>
    <w:rsid w:val="00714743"/>
    <w:rsid w:val="00714745"/>
    <w:rsid w:val="007152AD"/>
    <w:rsid w:val="007155AF"/>
    <w:rsid w:val="00715E30"/>
    <w:rsid w:val="0071617A"/>
    <w:rsid w:val="007164AC"/>
    <w:rsid w:val="00716BD5"/>
    <w:rsid w:val="007172FE"/>
    <w:rsid w:val="007176F7"/>
    <w:rsid w:val="00717928"/>
    <w:rsid w:val="0072085A"/>
    <w:rsid w:val="00721316"/>
    <w:rsid w:val="00721BF0"/>
    <w:rsid w:val="0072269D"/>
    <w:rsid w:val="00723224"/>
    <w:rsid w:val="00723530"/>
    <w:rsid w:val="00723532"/>
    <w:rsid w:val="007248ED"/>
    <w:rsid w:val="00724A75"/>
    <w:rsid w:val="0072521B"/>
    <w:rsid w:val="00725B0A"/>
    <w:rsid w:val="00726367"/>
    <w:rsid w:val="0072720A"/>
    <w:rsid w:val="00727CC5"/>
    <w:rsid w:val="0073096F"/>
    <w:rsid w:val="007315EF"/>
    <w:rsid w:val="007319C9"/>
    <w:rsid w:val="00731EEA"/>
    <w:rsid w:val="00732070"/>
    <w:rsid w:val="0073285F"/>
    <w:rsid w:val="00732870"/>
    <w:rsid w:val="00733C30"/>
    <w:rsid w:val="00733EFC"/>
    <w:rsid w:val="00733F28"/>
    <w:rsid w:val="00734553"/>
    <w:rsid w:val="00734605"/>
    <w:rsid w:val="0073619B"/>
    <w:rsid w:val="00736554"/>
    <w:rsid w:val="007365BE"/>
    <w:rsid w:val="007371D1"/>
    <w:rsid w:val="0074016C"/>
    <w:rsid w:val="00740845"/>
    <w:rsid w:val="0074171D"/>
    <w:rsid w:val="00741ACD"/>
    <w:rsid w:val="00741F8A"/>
    <w:rsid w:val="007421C0"/>
    <w:rsid w:val="00742590"/>
    <w:rsid w:val="00742632"/>
    <w:rsid w:val="00742E89"/>
    <w:rsid w:val="00743341"/>
    <w:rsid w:val="0074393D"/>
    <w:rsid w:val="00743BEB"/>
    <w:rsid w:val="0074432F"/>
    <w:rsid w:val="007446F1"/>
    <w:rsid w:val="00744A08"/>
    <w:rsid w:val="00744DF4"/>
    <w:rsid w:val="007453F0"/>
    <w:rsid w:val="0074594B"/>
    <w:rsid w:val="00745A72"/>
    <w:rsid w:val="0074607D"/>
    <w:rsid w:val="00746535"/>
    <w:rsid w:val="00746720"/>
    <w:rsid w:val="00746CD6"/>
    <w:rsid w:val="00746E3E"/>
    <w:rsid w:val="0074711F"/>
    <w:rsid w:val="007475F8"/>
    <w:rsid w:val="007478CF"/>
    <w:rsid w:val="00750F76"/>
    <w:rsid w:val="00751175"/>
    <w:rsid w:val="00752249"/>
    <w:rsid w:val="00752FE3"/>
    <w:rsid w:val="0075302F"/>
    <w:rsid w:val="00753487"/>
    <w:rsid w:val="00755041"/>
    <w:rsid w:val="0075550C"/>
    <w:rsid w:val="00755BBD"/>
    <w:rsid w:val="00756020"/>
    <w:rsid w:val="007563AF"/>
    <w:rsid w:val="007564E9"/>
    <w:rsid w:val="00756564"/>
    <w:rsid w:val="00756EC3"/>
    <w:rsid w:val="007570F3"/>
    <w:rsid w:val="00760C64"/>
    <w:rsid w:val="007618E0"/>
    <w:rsid w:val="00761A26"/>
    <w:rsid w:val="00761B6F"/>
    <w:rsid w:val="007627A2"/>
    <w:rsid w:val="007636DA"/>
    <w:rsid w:val="0076437E"/>
    <w:rsid w:val="00765026"/>
    <w:rsid w:val="00765C9F"/>
    <w:rsid w:val="00767891"/>
    <w:rsid w:val="00767A09"/>
    <w:rsid w:val="007706F3"/>
    <w:rsid w:val="00770C03"/>
    <w:rsid w:val="00770C6F"/>
    <w:rsid w:val="007713AB"/>
    <w:rsid w:val="00771F19"/>
    <w:rsid w:val="00772415"/>
    <w:rsid w:val="0077246C"/>
    <w:rsid w:val="0077257B"/>
    <w:rsid w:val="00772BBB"/>
    <w:rsid w:val="00773547"/>
    <w:rsid w:val="007753F4"/>
    <w:rsid w:val="0077664A"/>
    <w:rsid w:val="00777234"/>
    <w:rsid w:val="00777ED9"/>
    <w:rsid w:val="00777FAB"/>
    <w:rsid w:val="0078085F"/>
    <w:rsid w:val="00781CE4"/>
    <w:rsid w:val="00782CF6"/>
    <w:rsid w:val="0078577C"/>
    <w:rsid w:val="00785B8A"/>
    <w:rsid w:val="007863C6"/>
    <w:rsid w:val="00786430"/>
    <w:rsid w:val="00787373"/>
    <w:rsid w:val="0078781C"/>
    <w:rsid w:val="00787B6A"/>
    <w:rsid w:val="00790039"/>
    <w:rsid w:val="007901E3"/>
    <w:rsid w:val="0079046C"/>
    <w:rsid w:val="00790878"/>
    <w:rsid w:val="00791A23"/>
    <w:rsid w:val="007932B4"/>
    <w:rsid w:val="0079414A"/>
    <w:rsid w:val="00794951"/>
    <w:rsid w:val="00794F6D"/>
    <w:rsid w:val="00796072"/>
    <w:rsid w:val="00796469"/>
    <w:rsid w:val="007965C7"/>
    <w:rsid w:val="00797D1B"/>
    <w:rsid w:val="007A0628"/>
    <w:rsid w:val="007A0BF9"/>
    <w:rsid w:val="007A112F"/>
    <w:rsid w:val="007A1930"/>
    <w:rsid w:val="007A1976"/>
    <w:rsid w:val="007A1B77"/>
    <w:rsid w:val="007A290A"/>
    <w:rsid w:val="007A293E"/>
    <w:rsid w:val="007A2B88"/>
    <w:rsid w:val="007A2DAD"/>
    <w:rsid w:val="007A35D2"/>
    <w:rsid w:val="007A3941"/>
    <w:rsid w:val="007A39E5"/>
    <w:rsid w:val="007A4E98"/>
    <w:rsid w:val="007A4F66"/>
    <w:rsid w:val="007A4FD3"/>
    <w:rsid w:val="007A527E"/>
    <w:rsid w:val="007A633C"/>
    <w:rsid w:val="007A688B"/>
    <w:rsid w:val="007A68DD"/>
    <w:rsid w:val="007A6A54"/>
    <w:rsid w:val="007A6D8B"/>
    <w:rsid w:val="007B079C"/>
    <w:rsid w:val="007B07FF"/>
    <w:rsid w:val="007B089E"/>
    <w:rsid w:val="007B0A07"/>
    <w:rsid w:val="007B1772"/>
    <w:rsid w:val="007B1776"/>
    <w:rsid w:val="007B1A89"/>
    <w:rsid w:val="007B23AC"/>
    <w:rsid w:val="007B2E48"/>
    <w:rsid w:val="007B328D"/>
    <w:rsid w:val="007B348B"/>
    <w:rsid w:val="007B449C"/>
    <w:rsid w:val="007B4827"/>
    <w:rsid w:val="007B4CF7"/>
    <w:rsid w:val="007B5231"/>
    <w:rsid w:val="007B5BEB"/>
    <w:rsid w:val="007B629F"/>
    <w:rsid w:val="007B711E"/>
    <w:rsid w:val="007B7286"/>
    <w:rsid w:val="007C05A5"/>
    <w:rsid w:val="007C0C05"/>
    <w:rsid w:val="007C1F68"/>
    <w:rsid w:val="007C22B3"/>
    <w:rsid w:val="007C26F8"/>
    <w:rsid w:val="007C2AB7"/>
    <w:rsid w:val="007C2F11"/>
    <w:rsid w:val="007C2FF9"/>
    <w:rsid w:val="007C32E2"/>
    <w:rsid w:val="007C3B09"/>
    <w:rsid w:val="007C3FBE"/>
    <w:rsid w:val="007C433A"/>
    <w:rsid w:val="007C5874"/>
    <w:rsid w:val="007C5C6A"/>
    <w:rsid w:val="007C607C"/>
    <w:rsid w:val="007C6342"/>
    <w:rsid w:val="007C6C4E"/>
    <w:rsid w:val="007C7019"/>
    <w:rsid w:val="007C728E"/>
    <w:rsid w:val="007C752C"/>
    <w:rsid w:val="007C7742"/>
    <w:rsid w:val="007C7817"/>
    <w:rsid w:val="007C79C1"/>
    <w:rsid w:val="007C7AED"/>
    <w:rsid w:val="007C7FEF"/>
    <w:rsid w:val="007D00EA"/>
    <w:rsid w:val="007D04F5"/>
    <w:rsid w:val="007D09CC"/>
    <w:rsid w:val="007D0C0E"/>
    <w:rsid w:val="007D0D3B"/>
    <w:rsid w:val="007D232A"/>
    <w:rsid w:val="007D2BE2"/>
    <w:rsid w:val="007D3BB3"/>
    <w:rsid w:val="007D3D99"/>
    <w:rsid w:val="007D3DE3"/>
    <w:rsid w:val="007D4980"/>
    <w:rsid w:val="007D655B"/>
    <w:rsid w:val="007D66D0"/>
    <w:rsid w:val="007D6DE6"/>
    <w:rsid w:val="007D7008"/>
    <w:rsid w:val="007D798F"/>
    <w:rsid w:val="007D79FF"/>
    <w:rsid w:val="007E03D3"/>
    <w:rsid w:val="007E0DB6"/>
    <w:rsid w:val="007E119B"/>
    <w:rsid w:val="007E1DC1"/>
    <w:rsid w:val="007E2104"/>
    <w:rsid w:val="007E2D91"/>
    <w:rsid w:val="007E3364"/>
    <w:rsid w:val="007E3D61"/>
    <w:rsid w:val="007E576B"/>
    <w:rsid w:val="007E673A"/>
    <w:rsid w:val="007E6BDD"/>
    <w:rsid w:val="007E6D1D"/>
    <w:rsid w:val="007E6E25"/>
    <w:rsid w:val="007F0917"/>
    <w:rsid w:val="007F09BE"/>
    <w:rsid w:val="007F0C4E"/>
    <w:rsid w:val="007F13B7"/>
    <w:rsid w:val="007F1F6A"/>
    <w:rsid w:val="007F345D"/>
    <w:rsid w:val="007F35C4"/>
    <w:rsid w:val="007F37C8"/>
    <w:rsid w:val="007F3AF3"/>
    <w:rsid w:val="007F4976"/>
    <w:rsid w:val="007F59A6"/>
    <w:rsid w:val="007F7AB7"/>
    <w:rsid w:val="008003DD"/>
    <w:rsid w:val="008004B0"/>
    <w:rsid w:val="00800BE2"/>
    <w:rsid w:val="00801167"/>
    <w:rsid w:val="00801CF2"/>
    <w:rsid w:val="00802480"/>
    <w:rsid w:val="008025B9"/>
    <w:rsid w:val="0080265D"/>
    <w:rsid w:val="0080297B"/>
    <w:rsid w:val="00802D7C"/>
    <w:rsid w:val="00803051"/>
    <w:rsid w:val="0080352C"/>
    <w:rsid w:val="00803A7E"/>
    <w:rsid w:val="00803E25"/>
    <w:rsid w:val="00804397"/>
    <w:rsid w:val="008054D5"/>
    <w:rsid w:val="00805DB7"/>
    <w:rsid w:val="00805F7D"/>
    <w:rsid w:val="00805F8A"/>
    <w:rsid w:val="008067D1"/>
    <w:rsid w:val="00807347"/>
    <w:rsid w:val="00810DD7"/>
    <w:rsid w:val="0081172B"/>
    <w:rsid w:val="008117EF"/>
    <w:rsid w:val="00811CE7"/>
    <w:rsid w:val="00811E32"/>
    <w:rsid w:val="00812512"/>
    <w:rsid w:val="00812841"/>
    <w:rsid w:val="00812A75"/>
    <w:rsid w:val="00814D4F"/>
    <w:rsid w:val="00815082"/>
    <w:rsid w:val="00815A39"/>
    <w:rsid w:val="00815C60"/>
    <w:rsid w:val="008161BB"/>
    <w:rsid w:val="008165CA"/>
    <w:rsid w:val="00816901"/>
    <w:rsid w:val="00816EE0"/>
    <w:rsid w:val="008170CE"/>
    <w:rsid w:val="0081772E"/>
    <w:rsid w:val="008179BB"/>
    <w:rsid w:val="00820A22"/>
    <w:rsid w:val="00820A54"/>
    <w:rsid w:val="00820DE1"/>
    <w:rsid w:val="00821E26"/>
    <w:rsid w:val="00822158"/>
    <w:rsid w:val="00822661"/>
    <w:rsid w:val="008226EC"/>
    <w:rsid w:val="00822A1C"/>
    <w:rsid w:val="00823245"/>
    <w:rsid w:val="00823248"/>
    <w:rsid w:val="00823D4D"/>
    <w:rsid w:val="00823E8E"/>
    <w:rsid w:val="008242D2"/>
    <w:rsid w:val="008251C6"/>
    <w:rsid w:val="00825431"/>
    <w:rsid w:val="00825E56"/>
    <w:rsid w:val="008277DD"/>
    <w:rsid w:val="00827A12"/>
    <w:rsid w:val="0083034D"/>
    <w:rsid w:val="008306AE"/>
    <w:rsid w:val="008310C4"/>
    <w:rsid w:val="0083176D"/>
    <w:rsid w:val="00831F24"/>
    <w:rsid w:val="00832376"/>
    <w:rsid w:val="00832AF8"/>
    <w:rsid w:val="0083404B"/>
    <w:rsid w:val="0083417E"/>
    <w:rsid w:val="008342DE"/>
    <w:rsid w:val="00835D01"/>
    <w:rsid w:val="00835F23"/>
    <w:rsid w:val="00836EB9"/>
    <w:rsid w:val="00837791"/>
    <w:rsid w:val="00837C52"/>
    <w:rsid w:val="008400C7"/>
    <w:rsid w:val="0084043F"/>
    <w:rsid w:val="008409C7"/>
    <w:rsid w:val="00842490"/>
    <w:rsid w:val="008438EF"/>
    <w:rsid w:val="008445C9"/>
    <w:rsid w:val="00844879"/>
    <w:rsid w:val="0084498B"/>
    <w:rsid w:val="00844AB9"/>
    <w:rsid w:val="00844D34"/>
    <w:rsid w:val="00844EAC"/>
    <w:rsid w:val="00845350"/>
    <w:rsid w:val="00845DC9"/>
    <w:rsid w:val="008464EC"/>
    <w:rsid w:val="00846579"/>
    <w:rsid w:val="0084660A"/>
    <w:rsid w:val="00846B28"/>
    <w:rsid w:val="00847363"/>
    <w:rsid w:val="00850F2F"/>
    <w:rsid w:val="00851056"/>
    <w:rsid w:val="008510AA"/>
    <w:rsid w:val="00851128"/>
    <w:rsid w:val="00851D65"/>
    <w:rsid w:val="00852448"/>
    <w:rsid w:val="008531E5"/>
    <w:rsid w:val="00853203"/>
    <w:rsid w:val="00853DFA"/>
    <w:rsid w:val="00854471"/>
    <w:rsid w:val="008559C2"/>
    <w:rsid w:val="00855C42"/>
    <w:rsid w:val="00856234"/>
    <w:rsid w:val="008562ED"/>
    <w:rsid w:val="00856DBD"/>
    <w:rsid w:val="00857844"/>
    <w:rsid w:val="00857F3F"/>
    <w:rsid w:val="00857FFB"/>
    <w:rsid w:val="0086020C"/>
    <w:rsid w:val="008612FF"/>
    <w:rsid w:val="008616CB"/>
    <w:rsid w:val="00862229"/>
    <w:rsid w:val="00862E22"/>
    <w:rsid w:val="0086336C"/>
    <w:rsid w:val="008633A2"/>
    <w:rsid w:val="00863682"/>
    <w:rsid w:val="00863A45"/>
    <w:rsid w:val="00863D4E"/>
    <w:rsid w:val="00863F75"/>
    <w:rsid w:val="0086429F"/>
    <w:rsid w:val="0086438E"/>
    <w:rsid w:val="0086473C"/>
    <w:rsid w:val="00864E86"/>
    <w:rsid w:val="00865353"/>
    <w:rsid w:val="00865888"/>
    <w:rsid w:val="00866213"/>
    <w:rsid w:val="008663B6"/>
    <w:rsid w:val="00866C4C"/>
    <w:rsid w:val="008677AF"/>
    <w:rsid w:val="0086791E"/>
    <w:rsid w:val="00867B6C"/>
    <w:rsid w:val="00870858"/>
    <w:rsid w:val="00871584"/>
    <w:rsid w:val="0087177E"/>
    <w:rsid w:val="00871DFA"/>
    <w:rsid w:val="0087272A"/>
    <w:rsid w:val="00872DDA"/>
    <w:rsid w:val="008735CF"/>
    <w:rsid w:val="008737A4"/>
    <w:rsid w:val="00873A08"/>
    <w:rsid w:val="0087418F"/>
    <w:rsid w:val="00874E7B"/>
    <w:rsid w:val="0087502A"/>
    <w:rsid w:val="008759F5"/>
    <w:rsid w:val="00876E7B"/>
    <w:rsid w:val="00877853"/>
    <w:rsid w:val="00877BFB"/>
    <w:rsid w:val="00877FCB"/>
    <w:rsid w:val="008800C1"/>
    <w:rsid w:val="00880372"/>
    <w:rsid w:val="0088082F"/>
    <w:rsid w:val="008809F6"/>
    <w:rsid w:val="008817A8"/>
    <w:rsid w:val="00881BBA"/>
    <w:rsid w:val="00881EE9"/>
    <w:rsid w:val="0088254A"/>
    <w:rsid w:val="00883E04"/>
    <w:rsid w:val="00884340"/>
    <w:rsid w:val="00884F53"/>
    <w:rsid w:val="008851ED"/>
    <w:rsid w:val="008851EF"/>
    <w:rsid w:val="008855D9"/>
    <w:rsid w:val="0088589E"/>
    <w:rsid w:val="00885ACA"/>
    <w:rsid w:val="0088606D"/>
    <w:rsid w:val="00886A9F"/>
    <w:rsid w:val="00886D06"/>
    <w:rsid w:val="0088738C"/>
    <w:rsid w:val="00891162"/>
    <w:rsid w:val="00891284"/>
    <w:rsid w:val="00891871"/>
    <w:rsid w:val="0089203D"/>
    <w:rsid w:val="008925FD"/>
    <w:rsid w:val="008941E8"/>
    <w:rsid w:val="00895633"/>
    <w:rsid w:val="008961CC"/>
    <w:rsid w:val="00896964"/>
    <w:rsid w:val="00896C04"/>
    <w:rsid w:val="00897199"/>
    <w:rsid w:val="0089777E"/>
    <w:rsid w:val="008A04F6"/>
    <w:rsid w:val="008A125B"/>
    <w:rsid w:val="008A1356"/>
    <w:rsid w:val="008A2359"/>
    <w:rsid w:val="008A3EA7"/>
    <w:rsid w:val="008A3F28"/>
    <w:rsid w:val="008A4033"/>
    <w:rsid w:val="008A42AA"/>
    <w:rsid w:val="008A4992"/>
    <w:rsid w:val="008A4BD0"/>
    <w:rsid w:val="008A5B05"/>
    <w:rsid w:val="008A5CFB"/>
    <w:rsid w:val="008A6FFD"/>
    <w:rsid w:val="008A7735"/>
    <w:rsid w:val="008A7DB7"/>
    <w:rsid w:val="008B06BF"/>
    <w:rsid w:val="008B2775"/>
    <w:rsid w:val="008B293A"/>
    <w:rsid w:val="008B2A5F"/>
    <w:rsid w:val="008B2C50"/>
    <w:rsid w:val="008B3575"/>
    <w:rsid w:val="008B39DD"/>
    <w:rsid w:val="008B48A2"/>
    <w:rsid w:val="008B492E"/>
    <w:rsid w:val="008B4A18"/>
    <w:rsid w:val="008B54D7"/>
    <w:rsid w:val="008B5D70"/>
    <w:rsid w:val="008B691D"/>
    <w:rsid w:val="008C06DD"/>
    <w:rsid w:val="008C244A"/>
    <w:rsid w:val="008C2657"/>
    <w:rsid w:val="008C2A88"/>
    <w:rsid w:val="008C2B8D"/>
    <w:rsid w:val="008C321E"/>
    <w:rsid w:val="008C3685"/>
    <w:rsid w:val="008C4231"/>
    <w:rsid w:val="008C42AC"/>
    <w:rsid w:val="008C437A"/>
    <w:rsid w:val="008C452D"/>
    <w:rsid w:val="008C475C"/>
    <w:rsid w:val="008C4A95"/>
    <w:rsid w:val="008C4D15"/>
    <w:rsid w:val="008C4F5A"/>
    <w:rsid w:val="008C5ADD"/>
    <w:rsid w:val="008C6305"/>
    <w:rsid w:val="008C651F"/>
    <w:rsid w:val="008C6A43"/>
    <w:rsid w:val="008C6ACE"/>
    <w:rsid w:val="008C7F32"/>
    <w:rsid w:val="008D03E1"/>
    <w:rsid w:val="008D1E5B"/>
    <w:rsid w:val="008D4206"/>
    <w:rsid w:val="008D4475"/>
    <w:rsid w:val="008D50AE"/>
    <w:rsid w:val="008D57F4"/>
    <w:rsid w:val="008D72F5"/>
    <w:rsid w:val="008D74CF"/>
    <w:rsid w:val="008D7C0D"/>
    <w:rsid w:val="008E0581"/>
    <w:rsid w:val="008E059C"/>
    <w:rsid w:val="008E06B8"/>
    <w:rsid w:val="008E06C7"/>
    <w:rsid w:val="008E14E7"/>
    <w:rsid w:val="008E15B0"/>
    <w:rsid w:val="008E21F7"/>
    <w:rsid w:val="008E25E8"/>
    <w:rsid w:val="008E26E3"/>
    <w:rsid w:val="008E2791"/>
    <w:rsid w:val="008E27E3"/>
    <w:rsid w:val="008E3A2C"/>
    <w:rsid w:val="008E3CC8"/>
    <w:rsid w:val="008E4461"/>
    <w:rsid w:val="008E4AF3"/>
    <w:rsid w:val="008E4B46"/>
    <w:rsid w:val="008E4F09"/>
    <w:rsid w:val="008E4F9C"/>
    <w:rsid w:val="008E638A"/>
    <w:rsid w:val="008E6E97"/>
    <w:rsid w:val="008E709C"/>
    <w:rsid w:val="008E7348"/>
    <w:rsid w:val="008E7644"/>
    <w:rsid w:val="008E7EBB"/>
    <w:rsid w:val="008E7F25"/>
    <w:rsid w:val="008E7F7C"/>
    <w:rsid w:val="008F0470"/>
    <w:rsid w:val="008F0526"/>
    <w:rsid w:val="008F053D"/>
    <w:rsid w:val="008F07E5"/>
    <w:rsid w:val="008F088A"/>
    <w:rsid w:val="008F0B9E"/>
    <w:rsid w:val="008F0C2E"/>
    <w:rsid w:val="008F10BD"/>
    <w:rsid w:val="008F122B"/>
    <w:rsid w:val="008F182C"/>
    <w:rsid w:val="008F197E"/>
    <w:rsid w:val="008F2622"/>
    <w:rsid w:val="008F2987"/>
    <w:rsid w:val="008F3E6B"/>
    <w:rsid w:val="008F4203"/>
    <w:rsid w:val="008F4559"/>
    <w:rsid w:val="008F4B7D"/>
    <w:rsid w:val="008F4D29"/>
    <w:rsid w:val="008F5029"/>
    <w:rsid w:val="008F52E2"/>
    <w:rsid w:val="008F54B4"/>
    <w:rsid w:val="008F54FE"/>
    <w:rsid w:val="008F5EC5"/>
    <w:rsid w:val="008F6C58"/>
    <w:rsid w:val="009003B5"/>
    <w:rsid w:val="00900806"/>
    <w:rsid w:val="00901733"/>
    <w:rsid w:val="00901CF0"/>
    <w:rsid w:val="0090297B"/>
    <w:rsid w:val="009030FF"/>
    <w:rsid w:val="009032A7"/>
    <w:rsid w:val="009033D4"/>
    <w:rsid w:val="009037CC"/>
    <w:rsid w:val="00903BCC"/>
    <w:rsid w:val="0090522F"/>
    <w:rsid w:val="00906345"/>
    <w:rsid w:val="0090671D"/>
    <w:rsid w:val="00906EDF"/>
    <w:rsid w:val="0090790A"/>
    <w:rsid w:val="00907E46"/>
    <w:rsid w:val="00910FB2"/>
    <w:rsid w:val="009112FE"/>
    <w:rsid w:val="009115B7"/>
    <w:rsid w:val="00912613"/>
    <w:rsid w:val="00912F8E"/>
    <w:rsid w:val="0091359C"/>
    <w:rsid w:val="00913782"/>
    <w:rsid w:val="009144AE"/>
    <w:rsid w:val="00914F5C"/>
    <w:rsid w:val="00915531"/>
    <w:rsid w:val="00915900"/>
    <w:rsid w:val="00915D9D"/>
    <w:rsid w:val="00917143"/>
    <w:rsid w:val="00917260"/>
    <w:rsid w:val="00917DAA"/>
    <w:rsid w:val="00920244"/>
    <w:rsid w:val="009213FC"/>
    <w:rsid w:val="009218AB"/>
    <w:rsid w:val="00922159"/>
    <w:rsid w:val="00922453"/>
    <w:rsid w:val="009225F3"/>
    <w:rsid w:val="0092262D"/>
    <w:rsid w:val="00922916"/>
    <w:rsid w:val="009231B1"/>
    <w:rsid w:val="00923BB1"/>
    <w:rsid w:val="00924413"/>
    <w:rsid w:val="00925A66"/>
    <w:rsid w:val="00926604"/>
    <w:rsid w:val="00926EBD"/>
    <w:rsid w:val="00926ECB"/>
    <w:rsid w:val="00926F02"/>
    <w:rsid w:val="009277AC"/>
    <w:rsid w:val="0093021D"/>
    <w:rsid w:val="00930499"/>
    <w:rsid w:val="009306C9"/>
    <w:rsid w:val="00930775"/>
    <w:rsid w:val="00931585"/>
    <w:rsid w:val="00931700"/>
    <w:rsid w:val="009319CB"/>
    <w:rsid w:val="00931E51"/>
    <w:rsid w:val="009330A9"/>
    <w:rsid w:val="00934C41"/>
    <w:rsid w:val="009350C9"/>
    <w:rsid w:val="009360B4"/>
    <w:rsid w:val="00936AED"/>
    <w:rsid w:val="0093708B"/>
    <w:rsid w:val="00937583"/>
    <w:rsid w:val="00937F1C"/>
    <w:rsid w:val="00940266"/>
    <w:rsid w:val="0094147B"/>
    <w:rsid w:val="009415E1"/>
    <w:rsid w:val="00943309"/>
    <w:rsid w:val="00943D64"/>
    <w:rsid w:val="00945171"/>
    <w:rsid w:val="00945340"/>
    <w:rsid w:val="009454D2"/>
    <w:rsid w:val="009459BB"/>
    <w:rsid w:val="00945C30"/>
    <w:rsid w:val="00945DF9"/>
    <w:rsid w:val="00946B65"/>
    <w:rsid w:val="00947369"/>
    <w:rsid w:val="009479FC"/>
    <w:rsid w:val="00950040"/>
    <w:rsid w:val="009503F8"/>
    <w:rsid w:val="0095096D"/>
    <w:rsid w:val="00951676"/>
    <w:rsid w:val="00951695"/>
    <w:rsid w:val="00952A8A"/>
    <w:rsid w:val="00952AC3"/>
    <w:rsid w:val="00952D75"/>
    <w:rsid w:val="00952E6D"/>
    <w:rsid w:val="00953755"/>
    <w:rsid w:val="00953AE0"/>
    <w:rsid w:val="0095493D"/>
    <w:rsid w:val="00954E58"/>
    <w:rsid w:val="00955590"/>
    <w:rsid w:val="00955665"/>
    <w:rsid w:val="00955760"/>
    <w:rsid w:val="00955F00"/>
    <w:rsid w:val="0095651E"/>
    <w:rsid w:val="00956F71"/>
    <w:rsid w:val="009604EE"/>
    <w:rsid w:val="00960F17"/>
    <w:rsid w:val="00961B26"/>
    <w:rsid w:val="00961DB4"/>
    <w:rsid w:val="00964040"/>
    <w:rsid w:val="009648CE"/>
    <w:rsid w:val="00964DF5"/>
    <w:rsid w:val="00965085"/>
    <w:rsid w:val="00965646"/>
    <w:rsid w:val="00965A88"/>
    <w:rsid w:val="00966070"/>
    <w:rsid w:val="0096612F"/>
    <w:rsid w:val="00970C2E"/>
    <w:rsid w:val="0097106C"/>
    <w:rsid w:val="00971F93"/>
    <w:rsid w:val="00972597"/>
    <w:rsid w:val="00972E91"/>
    <w:rsid w:val="00973023"/>
    <w:rsid w:val="00973C65"/>
    <w:rsid w:val="0097400A"/>
    <w:rsid w:val="009748F6"/>
    <w:rsid w:val="00974B8C"/>
    <w:rsid w:val="00974DA1"/>
    <w:rsid w:val="00975009"/>
    <w:rsid w:val="00975C5C"/>
    <w:rsid w:val="00975E62"/>
    <w:rsid w:val="009770D3"/>
    <w:rsid w:val="009773B3"/>
    <w:rsid w:val="00977B62"/>
    <w:rsid w:val="00981CF0"/>
    <w:rsid w:val="00982873"/>
    <w:rsid w:val="00982DC6"/>
    <w:rsid w:val="009841A3"/>
    <w:rsid w:val="0098459A"/>
    <w:rsid w:val="00984BAF"/>
    <w:rsid w:val="00984BFF"/>
    <w:rsid w:val="009857E0"/>
    <w:rsid w:val="00987255"/>
    <w:rsid w:val="00987353"/>
    <w:rsid w:val="009874C1"/>
    <w:rsid w:val="009905D7"/>
    <w:rsid w:val="00991B22"/>
    <w:rsid w:val="00992BE1"/>
    <w:rsid w:val="009933BB"/>
    <w:rsid w:val="00993D36"/>
    <w:rsid w:val="009942A4"/>
    <w:rsid w:val="009942C4"/>
    <w:rsid w:val="009944A9"/>
    <w:rsid w:val="00994794"/>
    <w:rsid w:val="00994939"/>
    <w:rsid w:val="00994A64"/>
    <w:rsid w:val="00995264"/>
    <w:rsid w:val="00995DCD"/>
    <w:rsid w:val="00996847"/>
    <w:rsid w:val="00997BC2"/>
    <w:rsid w:val="009A0F01"/>
    <w:rsid w:val="009A1531"/>
    <w:rsid w:val="009A1628"/>
    <w:rsid w:val="009A168D"/>
    <w:rsid w:val="009A1B0C"/>
    <w:rsid w:val="009A1D78"/>
    <w:rsid w:val="009A32F1"/>
    <w:rsid w:val="009A3C99"/>
    <w:rsid w:val="009A3D4E"/>
    <w:rsid w:val="009A3DF9"/>
    <w:rsid w:val="009A47C2"/>
    <w:rsid w:val="009A48B0"/>
    <w:rsid w:val="009A5009"/>
    <w:rsid w:val="009A5785"/>
    <w:rsid w:val="009A5A54"/>
    <w:rsid w:val="009A691A"/>
    <w:rsid w:val="009A6C5C"/>
    <w:rsid w:val="009B0328"/>
    <w:rsid w:val="009B0761"/>
    <w:rsid w:val="009B156F"/>
    <w:rsid w:val="009B1919"/>
    <w:rsid w:val="009B24D5"/>
    <w:rsid w:val="009B255A"/>
    <w:rsid w:val="009B2B1E"/>
    <w:rsid w:val="009B30C8"/>
    <w:rsid w:val="009B346B"/>
    <w:rsid w:val="009B43C4"/>
    <w:rsid w:val="009B476C"/>
    <w:rsid w:val="009B4A62"/>
    <w:rsid w:val="009B56E9"/>
    <w:rsid w:val="009B66CC"/>
    <w:rsid w:val="009B68AC"/>
    <w:rsid w:val="009B71D1"/>
    <w:rsid w:val="009B73F1"/>
    <w:rsid w:val="009B79C4"/>
    <w:rsid w:val="009B79DE"/>
    <w:rsid w:val="009C09B0"/>
    <w:rsid w:val="009C1169"/>
    <w:rsid w:val="009C14CA"/>
    <w:rsid w:val="009C1EB0"/>
    <w:rsid w:val="009C22B6"/>
    <w:rsid w:val="009C2AC2"/>
    <w:rsid w:val="009C2E7E"/>
    <w:rsid w:val="009C2FD5"/>
    <w:rsid w:val="009C37A5"/>
    <w:rsid w:val="009C41E9"/>
    <w:rsid w:val="009C5575"/>
    <w:rsid w:val="009C6B30"/>
    <w:rsid w:val="009C6B40"/>
    <w:rsid w:val="009C73A1"/>
    <w:rsid w:val="009C7622"/>
    <w:rsid w:val="009C7BFC"/>
    <w:rsid w:val="009C7EC9"/>
    <w:rsid w:val="009D0EE5"/>
    <w:rsid w:val="009D1DC4"/>
    <w:rsid w:val="009D2AE2"/>
    <w:rsid w:val="009D2B1E"/>
    <w:rsid w:val="009D32FE"/>
    <w:rsid w:val="009D47A3"/>
    <w:rsid w:val="009D4CC6"/>
    <w:rsid w:val="009D52A6"/>
    <w:rsid w:val="009D53EA"/>
    <w:rsid w:val="009D573D"/>
    <w:rsid w:val="009D59CA"/>
    <w:rsid w:val="009D5C3C"/>
    <w:rsid w:val="009D5E21"/>
    <w:rsid w:val="009E0B51"/>
    <w:rsid w:val="009E0B69"/>
    <w:rsid w:val="009E0E05"/>
    <w:rsid w:val="009E0F93"/>
    <w:rsid w:val="009E1560"/>
    <w:rsid w:val="009E1DA0"/>
    <w:rsid w:val="009E21D9"/>
    <w:rsid w:val="009E22EC"/>
    <w:rsid w:val="009E236B"/>
    <w:rsid w:val="009E27C6"/>
    <w:rsid w:val="009E4188"/>
    <w:rsid w:val="009E43BA"/>
    <w:rsid w:val="009E4726"/>
    <w:rsid w:val="009E474D"/>
    <w:rsid w:val="009E6220"/>
    <w:rsid w:val="009E6794"/>
    <w:rsid w:val="009E6E27"/>
    <w:rsid w:val="009F0862"/>
    <w:rsid w:val="009F0A1A"/>
    <w:rsid w:val="009F0F76"/>
    <w:rsid w:val="009F2342"/>
    <w:rsid w:val="009F285F"/>
    <w:rsid w:val="009F2BC7"/>
    <w:rsid w:val="009F36FD"/>
    <w:rsid w:val="009F4BB9"/>
    <w:rsid w:val="009F4E22"/>
    <w:rsid w:val="009F4E4B"/>
    <w:rsid w:val="009F5BEF"/>
    <w:rsid w:val="009F5CCE"/>
    <w:rsid w:val="009F5EE7"/>
    <w:rsid w:val="009F6994"/>
    <w:rsid w:val="009F6AAC"/>
    <w:rsid w:val="009F7102"/>
    <w:rsid w:val="009F725F"/>
    <w:rsid w:val="009F7386"/>
    <w:rsid w:val="009F739B"/>
    <w:rsid w:val="009F74F4"/>
    <w:rsid w:val="009F782E"/>
    <w:rsid w:val="009F7901"/>
    <w:rsid w:val="009F7F6B"/>
    <w:rsid w:val="00A00A78"/>
    <w:rsid w:val="00A00E0B"/>
    <w:rsid w:val="00A00FC7"/>
    <w:rsid w:val="00A0159E"/>
    <w:rsid w:val="00A01CE4"/>
    <w:rsid w:val="00A01F03"/>
    <w:rsid w:val="00A02A63"/>
    <w:rsid w:val="00A035E8"/>
    <w:rsid w:val="00A03C76"/>
    <w:rsid w:val="00A0425C"/>
    <w:rsid w:val="00A0522B"/>
    <w:rsid w:val="00A05735"/>
    <w:rsid w:val="00A05751"/>
    <w:rsid w:val="00A05EED"/>
    <w:rsid w:val="00A06119"/>
    <w:rsid w:val="00A06B50"/>
    <w:rsid w:val="00A07FE6"/>
    <w:rsid w:val="00A101B9"/>
    <w:rsid w:val="00A103AE"/>
    <w:rsid w:val="00A10620"/>
    <w:rsid w:val="00A11AF3"/>
    <w:rsid w:val="00A1229F"/>
    <w:rsid w:val="00A12371"/>
    <w:rsid w:val="00A129A8"/>
    <w:rsid w:val="00A1470A"/>
    <w:rsid w:val="00A14A71"/>
    <w:rsid w:val="00A15B5A"/>
    <w:rsid w:val="00A161CB"/>
    <w:rsid w:val="00A16493"/>
    <w:rsid w:val="00A1751E"/>
    <w:rsid w:val="00A1770B"/>
    <w:rsid w:val="00A17AA1"/>
    <w:rsid w:val="00A2038D"/>
    <w:rsid w:val="00A2065B"/>
    <w:rsid w:val="00A20EFA"/>
    <w:rsid w:val="00A21090"/>
    <w:rsid w:val="00A21115"/>
    <w:rsid w:val="00A21C42"/>
    <w:rsid w:val="00A22764"/>
    <w:rsid w:val="00A232C5"/>
    <w:rsid w:val="00A235FD"/>
    <w:rsid w:val="00A23896"/>
    <w:rsid w:val="00A248B1"/>
    <w:rsid w:val="00A25974"/>
    <w:rsid w:val="00A2600D"/>
    <w:rsid w:val="00A260B5"/>
    <w:rsid w:val="00A263B4"/>
    <w:rsid w:val="00A26962"/>
    <w:rsid w:val="00A27C85"/>
    <w:rsid w:val="00A27F66"/>
    <w:rsid w:val="00A27FDA"/>
    <w:rsid w:val="00A30059"/>
    <w:rsid w:val="00A311ED"/>
    <w:rsid w:val="00A313F5"/>
    <w:rsid w:val="00A315E8"/>
    <w:rsid w:val="00A316C6"/>
    <w:rsid w:val="00A31F00"/>
    <w:rsid w:val="00A326C8"/>
    <w:rsid w:val="00A32AD8"/>
    <w:rsid w:val="00A34236"/>
    <w:rsid w:val="00A343DD"/>
    <w:rsid w:val="00A3454B"/>
    <w:rsid w:val="00A34B18"/>
    <w:rsid w:val="00A3501E"/>
    <w:rsid w:val="00A35337"/>
    <w:rsid w:val="00A35653"/>
    <w:rsid w:val="00A35E1D"/>
    <w:rsid w:val="00A363AB"/>
    <w:rsid w:val="00A37267"/>
    <w:rsid w:val="00A378E6"/>
    <w:rsid w:val="00A37A86"/>
    <w:rsid w:val="00A37BFE"/>
    <w:rsid w:val="00A40377"/>
    <w:rsid w:val="00A40C0E"/>
    <w:rsid w:val="00A40FFF"/>
    <w:rsid w:val="00A4129F"/>
    <w:rsid w:val="00A41BB4"/>
    <w:rsid w:val="00A420C9"/>
    <w:rsid w:val="00A42D76"/>
    <w:rsid w:val="00A4343B"/>
    <w:rsid w:val="00A43FB9"/>
    <w:rsid w:val="00A45180"/>
    <w:rsid w:val="00A4542E"/>
    <w:rsid w:val="00A4601D"/>
    <w:rsid w:val="00A46206"/>
    <w:rsid w:val="00A4634A"/>
    <w:rsid w:val="00A467CB"/>
    <w:rsid w:val="00A47FF6"/>
    <w:rsid w:val="00A5030C"/>
    <w:rsid w:val="00A50EFC"/>
    <w:rsid w:val="00A516B8"/>
    <w:rsid w:val="00A517A4"/>
    <w:rsid w:val="00A520D3"/>
    <w:rsid w:val="00A529FC"/>
    <w:rsid w:val="00A5326A"/>
    <w:rsid w:val="00A53784"/>
    <w:rsid w:val="00A53802"/>
    <w:rsid w:val="00A54523"/>
    <w:rsid w:val="00A547E3"/>
    <w:rsid w:val="00A54CC0"/>
    <w:rsid w:val="00A5542C"/>
    <w:rsid w:val="00A55683"/>
    <w:rsid w:val="00A557B8"/>
    <w:rsid w:val="00A55C46"/>
    <w:rsid w:val="00A56739"/>
    <w:rsid w:val="00A56C6F"/>
    <w:rsid w:val="00A57024"/>
    <w:rsid w:val="00A573F1"/>
    <w:rsid w:val="00A57950"/>
    <w:rsid w:val="00A57B94"/>
    <w:rsid w:val="00A57BA5"/>
    <w:rsid w:val="00A57DF8"/>
    <w:rsid w:val="00A602F8"/>
    <w:rsid w:val="00A608C1"/>
    <w:rsid w:val="00A60B1D"/>
    <w:rsid w:val="00A60DE2"/>
    <w:rsid w:val="00A60E95"/>
    <w:rsid w:val="00A60F3A"/>
    <w:rsid w:val="00A6226E"/>
    <w:rsid w:val="00A633BA"/>
    <w:rsid w:val="00A63838"/>
    <w:rsid w:val="00A63B34"/>
    <w:rsid w:val="00A63F1B"/>
    <w:rsid w:val="00A65599"/>
    <w:rsid w:val="00A659FA"/>
    <w:rsid w:val="00A65DB0"/>
    <w:rsid w:val="00A66A2B"/>
    <w:rsid w:val="00A66B17"/>
    <w:rsid w:val="00A66E25"/>
    <w:rsid w:val="00A67981"/>
    <w:rsid w:val="00A701C9"/>
    <w:rsid w:val="00A70BC9"/>
    <w:rsid w:val="00A711BB"/>
    <w:rsid w:val="00A721B3"/>
    <w:rsid w:val="00A7287D"/>
    <w:rsid w:val="00A742B7"/>
    <w:rsid w:val="00A742E2"/>
    <w:rsid w:val="00A74754"/>
    <w:rsid w:val="00A747FF"/>
    <w:rsid w:val="00A757DF"/>
    <w:rsid w:val="00A7641C"/>
    <w:rsid w:val="00A7678E"/>
    <w:rsid w:val="00A76FEC"/>
    <w:rsid w:val="00A77D1A"/>
    <w:rsid w:val="00A77E2C"/>
    <w:rsid w:val="00A77FE1"/>
    <w:rsid w:val="00A804B3"/>
    <w:rsid w:val="00A807F3"/>
    <w:rsid w:val="00A8121C"/>
    <w:rsid w:val="00A82ACE"/>
    <w:rsid w:val="00A8313B"/>
    <w:rsid w:val="00A839BD"/>
    <w:rsid w:val="00A84633"/>
    <w:rsid w:val="00A84CC4"/>
    <w:rsid w:val="00A84DDC"/>
    <w:rsid w:val="00A8614C"/>
    <w:rsid w:val="00A8644D"/>
    <w:rsid w:val="00A87223"/>
    <w:rsid w:val="00A8759F"/>
    <w:rsid w:val="00A87E45"/>
    <w:rsid w:val="00A92584"/>
    <w:rsid w:val="00A92C5D"/>
    <w:rsid w:val="00A93126"/>
    <w:rsid w:val="00A947CE"/>
    <w:rsid w:val="00A94E62"/>
    <w:rsid w:val="00A94F72"/>
    <w:rsid w:val="00A96FFC"/>
    <w:rsid w:val="00A97C27"/>
    <w:rsid w:val="00A97E60"/>
    <w:rsid w:val="00AA3574"/>
    <w:rsid w:val="00AA3AA0"/>
    <w:rsid w:val="00AA3D6C"/>
    <w:rsid w:val="00AA4148"/>
    <w:rsid w:val="00AA478F"/>
    <w:rsid w:val="00AA52D3"/>
    <w:rsid w:val="00AA5728"/>
    <w:rsid w:val="00AA635F"/>
    <w:rsid w:val="00AA6559"/>
    <w:rsid w:val="00AA67CB"/>
    <w:rsid w:val="00AA6CC3"/>
    <w:rsid w:val="00AA71EA"/>
    <w:rsid w:val="00AB012E"/>
    <w:rsid w:val="00AB0AA3"/>
    <w:rsid w:val="00AB0FE7"/>
    <w:rsid w:val="00AB15A2"/>
    <w:rsid w:val="00AB26BA"/>
    <w:rsid w:val="00AB2771"/>
    <w:rsid w:val="00AB2B50"/>
    <w:rsid w:val="00AB3DBF"/>
    <w:rsid w:val="00AB4DC5"/>
    <w:rsid w:val="00AB6104"/>
    <w:rsid w:val="00AB722C"/>
    <w:rsid w:val="00AB756B"/>
    <w:rsid w:val="00AC1FC0"/>
    <w:rsid w:val="00AC2557"/>
    <w:rsid w:val="00AC2DDA"/>
    <w:rsid w:val="00AC342D"/>
    <w:rsid w:val="00AC378E"/>
    <w:rsid w:val="00AC38C0"/>
    <w:rsid w:val="00AC3E35"/>
    <w:rsid w:val="00AC4087"/>
    <w:rsid w:val="00AC40B7"/>
    <w:rsid w:val="00AC42D3"/>
    <w:rsid w:val="00AC4CC2"/>
    <w:rsid w:val="00AC4DC0"/>
    <w:rsid w:val="00AC5227"/>
    <w:rsid w:val="00AC54C8"/>
    <w:rsid w:val="00AC615A"/>
    <w:rsid w:val="00AC75CE"/>
    <w:rsid w:val="00AC78A5"/>
    <w:rsid w:val="00AC7F67"/>
    <w:rsid w:val="00AD04F6"/>
    <w:rsid w:val="00AD0545"/>
    <w:rsid w:val="00AD0A5D"/>
    <w:rsid w:val="00AD15FB"/>
    <w:rsid w:val="00AD17C7"/>
    <w:rsid w:val="00AD2847"/>
    <w:rsid w:val="00AD2CE3"/>
    <w:rsid w:val="00AD2FEF"/>
    <w:rsid w:val="00AD3127"/>
    <w:rsid w:val="00AD31BD"/>
    <w:rsid w:val="00AD3A32"/>
    <w:rsid w:val="00AD4786"/>
    <w:rsid w:val="00AD56FB"/>
    <w:rsid w:val="00AD6773"/>
    <w:rsid w:val="00AD7161"/>
    <w:rsid w:val="00AD7208"/>
    <w:rsid w:val="00AD7498"/>
    <w:rsid w:val="00AD7639"/>
    <w:rsid w:val="00AE0EBC"/>
    <w:rsid w:val="00AE1663"/>
    <w:rsid w:val="00AE16DB"/>
    <w:rsid w:val="00AE1790"/>
    <w:rsid w:val="00AE1B18"/>
    <w:rsid w:val="00AE1BFD"/>
    <w:rsid w:val="00AE2188"/>
    <w:rsid w:val="00AE2B42"/>
    <w:rsid w:val="00AE2E76"/>
    <w:rsid w:val="00AE36DF"/>
    <w:rsid w:val="00AE3BB9"/>
    <w:rsid w:val="00AE3E54"/>
    <w:rsid w:val="00AE401D"/>
    <w:rsid w:val="00AE50BD"/>
    <w:rsid w:val="00AE5A9E"/>
    <w:rsid w:val="00AE6EC4"/>
    <w:rsid w:val="00AE74F8"/>
    <w:rsid w:val="00AE7CB7"/>
    <w:rsid w:val="00AE7F09"/>
    <w:rsid w:val="00AF00BA"/>
    <w:rsid w:val="00AF0527"/>
    <w:rsid w:val="00AF0949"/>
    <w:rsid w:val="00AF0F38"/>
    <w:rsid w:val="00AF2021"/>
    <w:rsid w:val="00AF22A1"/>
    <w:rsid w:val="00AF2B0D"/>
    <w:rsid w:val="00AF2E48"/>
    <w:rsid w:val="00AF35EB"/>
    <w:rsid w:val="00AF37B1"/>
    <w:rsid w:val="00AF458A"/>
    <w:rsid w:val="00AF47A9"/>
    <w:rsid w:val="00AF4964"/>
    <w:rsid w:val="00AF4B9F"/>
    <w:rsid w:val="00AF4F86"/>
    <w:rsid w:val="00AF5199"/>
    <w:rsid w:val="00AF51C8"/>
    <w:rsid w:val="00AF5504"/>
    <w:rsid w:val="00AF5FEE"/>
    <w:rsid w:val="00AF6BC3"/>
    <w:rsid w:val="00AF72A4"/>
    <w:rsid w:val="00B0011B"/>
    <w:rsid w:val="00B003DF"/>
    <w:rsid w:val="00B012FC"/>
    <w:rsid w:val="00B01D3C"/>
    <w:rsid w:val="00B02807"/>
    <w:rsid w:val="00B02A6E"/>
    <w:rsid w:val="00B03EE3"/>
    <w:rsid w:val="00B048BA"/>
    <w:rsid w:val="00B049F3"/>
    <w:rsid w:val="00B04DD2"/>
    <w:rsid w:val="00B04EAC"/>
    <w:rsid w:val="00B05014"/>
    <w:rsid w:val="00B055A1"/>
    <w:rsid w:val="00B05697"/>
    <w:rsid w:val="00B0702D"/>
    <w:rsid w:val="00B075BE"/>
    <w:rsid w:val="00B07A3A"/>
    <w:rsid w:val="00B07A77"/>
    <w:rsid w:val="00B1004D"/>
    <w:rsid w:val="00B1004E"/>
    <w:rsid w:val="00B1028F"/>
    <w:rsid w:val="00B1039A"/>
    <w:rsid w:val="00B119B1"/>
    <w:rsid w:val="00B120C2"/>
    <w:rsid w:val="00B1222D"/>
    <w:rsid w:val="00B1279E"/>
    <w:rsid w:val="00B12E35"/>
    <w:rsid w:val="00B13295"/>
    <w:rsid w:val="00B14595"/>
    <w:rsid w:val="00B14927"/>
    <w:rsid w:val="00B15A4A"/>
    <w:rsid w:val="00B15A83"/>
    <w:rsid w:val="00B1777B"/>
    <w:rsid w:val="00B17858"/>
    <w:rsid w:val="00B17972"/>
    <w:rsid w:val="00B20C72"/>
    <w:rsid w:val="00B20D86"/>
    <w:rsid w:val="00B21437"/>
    <w:rsid w:val="00B219EE"/>
    <w:rsid w:val="00B22F73"/>
    <w:rsid w:val="00B230E7"/>
    <w:rsid w:val="00B231FE"/>
    <w:rsid w:val="00B2378D"/>
    <w:rsid w:val="00B246F9"/>
    <w:rsid w:val="00B24962"/>
    <w:rsid w:val="00B24E5C"/>
    <w:rsid w:val="00B25CB5"/>
    <w:rsid w:val="00B25D3E"/>
    <w:rsid w:val="00B26165"/>
    <w:rsid w:val="00B261D3"/>
    <w:rsid w:val="00B272DD"/>
    <w:rsid w:val="00B27910"/>
    <w:rsid w:val="00B30413"/>
    <w:rsid w:val="00B3059C"/>
    <w:rsid w:val="00B31BEC"/>
    <w:rsid w:val="00B31F5C"/>
    <w:rsid w:val="00B32335"/>
    <w:rsid w:val="00B32BE5"/>
    <w:rsid w:val="00B3355F"/>
    <w:rsid w:val="00B349C5"/>
    <w:rsid w:val="00B35051"/>
    <w:rsid w:val="00B35958"/>
    <w:rsid w:val="00B362BC"/>
    <w:rsid w:val="00B362FD"/>
    <w:rsid w:val="00B36DD0"/>
    <w:rsid w:val="00B370B3"/>
    <w:rsid w:val="00B3790C"/>
    <w:rsid w:val="00B40272"/>
    <w:rsid w:val="00B40A59"/>
    <w:rsid w:val="00B40E75"/>
    <w:rsid w:val="00B413AB"/>
    <w:rsid w:val="00B41B02"/>
    <w:rsid w:val="00B426AC"/>
    <w:rsid w:val="00B43C34"/>
    <w:rsid w:val="00B43EE5"/>
    <w:rsid w:val="00B44147"/>
    <w:rsid w:val="00B44F99"/>
    <w:rsid w:val="00B4597B"/>
    <w:rsid w:val="00B45CF2"/>
    <w:rsid w:val="00B45D74"/>
    <w:rsid w:val="00B45F07"/>
    <w:rsid w:val="00B45F6B"/>
    <w:rsid w:val="00B46147"/>
    <w:rsid w:val="00B4667C"/>
    <w:rsid w:val="00B468A7"/>
    <w:rsid w:val="00B468C8"/>
    <w:rsid w:val="00B46944"/>
    <w:rsid w:val="00B47698"/>
    <w:rsid w:val="00B47D55"/>
    <w:rsid w:val="00B47E0E"/>
    <w:rsid w:val="00B507D1"/>
    <w:rsid w:val="00B50AAC"/>
    <w:rsid w:val="00B526EB"/>
    <w:rsid w:val="00B5423A"/>
    <w:rsid w:val="00B5436C"/>
    <w:rsid w:val="00B5437B"/>
    <w:rsid w:val="00B54769"/>
    <w:rsid w:val="00B548A6"/>
    <w:rsid w:val="00B5493F"/>
    <w:rsid w:val="00B54F71"/>
    <w:rsid w:val="00B561D5"/>
    <w:rsid w:val="00B569D1"/>
    <w:rsid w:val="00B609D6"/>
    <w:rsid w:val="00B61A62"/>
    <w:rsid w:val="00B622CB"/>
    <w:rsid w:val="00B637C2"/>
    <w:rsid w:val="00B63FB2"/>
    <w:rsid w:val="00B64486"/>
    <w:rsid w:val="00B64732"/>
    <w:rsid w:val="00B64C94"/>
    <w:rsid w:val="00B64CA2"/>
    <w:rsid w:val="00B655CE"/>
    <w:rsid w:val="00B656C4"/>
    <w:rsid w:val="00B65C03"/>
    <w:rsid w:val="00B66B26"/>
    <w:rsid w:val="00B7057D"/>
    <w:rsid w:val="00B70916"/>
    <w:rsid w:val="00B70B43"/>
    <w:rsid w:val="00B70D2C"/>
    <w:rsid w:val="00B71C24"/>
    <w:rsid w:val="00B72DED"/>
    <w:rsid w:val="00B738E3"/>
    <w:rsid w:val="00B73CBE"/>
    <w:rsid w:val="00B73D07"/>
    <w:rsid w:val="00B74233"/>
    <w:rsid w:val="00B74B61"/>
    <w:rsid w:val="00B7522A"/>
    <w:rsid w:val="00B752A0"/>
    <w:rsid w:val="00B758F8"/>
    <w:rsid w:val="00B75AAD"/>
    <w:rsid w:val="00B760DA"/>
    <w:rsid w:val="00B775C5"/>
    <w:rsid w:val="00B77BFB"/>
    <w:rsid w:val="00B8037E"/>
    <w:rsid w:val="00B80CDF"/>
    <w:rsid w:val="00B81953"/>
    <w:rsid w:val="00B82318"/>
    <w:rsid w:val="00B8260A"/>
    <w:rsid w:val="00B82DCA"/>
    <w:rsid w:val="00B82E93"/>
    <w:rsid w:val="00B8343F"/>
    <w:rsid w:val="00B83A90"/>
    <w:rsid w:val="00B8466C"/>
    <w:rsid w:val="00B85197"/>
    <w:rsid w:val="00B851E4"/>
    <w:rsid w:val="00B8563C"/>
    <w:rsid w:val="00B85D42"/>
    <w:rsid w:val="00B85D91"/>
    <w:rsid w:val="00B8669D"/>
    <w:rsid w:val="00B86B07"/>
    <w:rsid w:val="00B86BFF"/>
    <w:rsid w:val="00B87A1B"/>
    <w:rsid w:val="00B87AEA"/>
    <w:rsid w:val="00B90545"/>
    <w:rsid w:val="00B90A79"/>
    <w:rsid w:val="00B90D3E"/>
    <w:rsid w:val="00B9234B"/>
    <w:rsid w:val="00B92462"/>
    <w:rsid w:val="00B924CA"/>
    <w:rsid w:val="00B93316"/>
    <w:rsid w:val="00B9343F"/>
    <w:rsid w:val="00B936FF"/>
    <w:rsid w:val="00B93FDB"/>
    <w:rsid w:val="00B948AB"/>
    <w:rsid w:val="00B959D2"/>
    <w:rsid w:val="00B95A99"/>
    <w:rsid w:val="00B95D03"/>
    <w:rsid w:val="00B95FCB"/>
    <w:rsid w:val="00B9627F"/>
    <w:rsid w:val="00B97936"/>
    <w:rsid w:val="00BA00C5"/>
    <w:rsid w:val="00BA0C9E"/>
    <w:rsid w:val="00BA0DA2"/>
    <w:rsid w:val="00BA13C4"/>
    <w:rsid w:val="00BA1956"/>
    <w:rsid w:val="00BA1A81"/>
    <w:rsid w:val="00BA2EF4"/>
    <w:rsid w:val="00BA3576"/>
    <w:rsid w:val="00BA3C90"/>
    <w:rsid w:val="00BA41B8"/>
    <w:rsid w:val="00BA43A2"/>
    <w:rsid w:val="00BA44B3"/>
    <w:rsid w:val="00BA6FB4"/>
    <w:rsid w:val="00BA744E"/>
    <w:rsid w:val="00BB040D"/>
    <w:rsid w:val="00BB103A"/>
    <w:rsid w:val="00BB151F"/>
    <w:rsid w:val="00BB1AAD"/>
    <w:rsid w:val="00BB1CAD"/>
    <w:rsid w:val="00BB2FE0"/>
    <w:rsid w:val="00BB306E"/>
    <w:rsid w:val="00BB342A"/>
    <w:rsid w:val="00BB3B43"/>
    <w:rsid w:val="00BB3C9D"/>
    <w:rsid w:val="00BB513E"/>
    <w:rsid w:val="00BB55CD"/>
    <w:rsid w:val="00BB5CED"/>
    <w:rsid w:val="00BB6970"/>
    <w:rsid w:val="00BB6D09"/>
    <w:rsid w:val="00BB72B4"/>
    <w:rsid w:val="00BB7CF6"/>
    <w:rsid w:val="00BB7D9B"/>
    <w:rsid w:val="00BC0015"/>
    <w:rsid w:val="00BC083E"/>
    <w:rsid w:val="00BC0BEE"/>
    <w:rsid w:val="00BC1CA3"/>
    <w:rsid w:val="00BC2461"/>
    <w:rsid w:val="00BC315D"/>
    <w:rsid w:val="00BC3A78"/>
    <w:rsid w:val="00BC3E86"/>
    <w:rsid w:val="00BC41FF"/>
    <w:rsid w:val="00BC553C"/>
    <w:rsid w:val="00BC58B7"/>
    <w:rsid w:val="00BC6853"/>
    <w:rsid w:val="00BC6A40"/>
    <w:rsid w:val="00BC7549"/>
    <w:rsid w:val="00BD06A3"/>
    <w:rsid w:val="00BD0A2B"/>
    <w:rsid w:val="00BD0E55"/>
    <w:rsid w:val="00BD14A7"/>
    <w:rsid w:val="00BD26DF"/>
    <w:rsid w:val="00BD2AA2"/>
    <w:rsid w:val="00BD2CC7"/>
    <w:rsid w:val="00BD3EAE"/>
    <w:rsid w:val="00BD4189"/>
    <w:rsid w:val="00BD4B3A"/>
    <w:rsid w:val="00BD588C"/>
    <w:rsid w:val="00BD60B5"/>
    <w:rsid w:val="00BD644C"/>
    <w:rsid w:val="00BE001D"/>
    <w:rsid w:val="00BE0B5A"/>
    <w:rsid w:val="00BE1037"/>
    <w:rsid w:val="00BE1438"/>
    <w:rsid w:val="00BE2438"/>
    <w:rsid w:val="00BE357E"/>
    <w:rsid w:val="00BE3BD4"/>
    <w:rsid w:val="00BE43CA"/>
    <w:rsid w:val="00BE4AF0"/>
    <w:rsid w:val="00BE5080"/>
    <w:rsid w:val="00BE5DF1"/>
    <w:rsid w:val="00BE65D0"/>
    <w:rsid w:val="00BE695F"/>
    <w:rsid w:val="00BE7290"/>
    <w:rsid w:val="00BE7978"/>
    <w:rsid w:val="00BE7D54"/>
    <w:rsid w:val="00BF001F"/>
    <w:rsid w:val="00BF01EE"/>
    <w:rsid w:val="00BF0CCB"/>
    <w:rsid w:val="00BF17A2"/>
    <w:rsid w:val="00BF1D7F"/>
    <w:rsid w:val="00BF2955"/>
    <w:rsid w:val="00BF2B78"/>
    <w:rsid w:val="00BF3759"/>
    <w:rsid w:val="00BF41FB"/>
    <w:rsid w:val="00BF4398"/>
    <w:rsid w:val="00BF46F5"/>
    <w:rsid w:val="00BF548E"/>
    <w:rsid w:val="00BF5C37"/>
    <w:rsid w:val="00BF5E8E"/>
    <w:rsid w:val="00BF639C"/>
    <w:rsid w:val="00BF665C"/>
    <w:rsid w:val="00BF67F1"/>
    <w:rsid w:val="00BF6A14"/>
    <w:rsid w:val="00BF6CF2"/>
    <w:rsid w:val="00C02721"/>
    <w:rsid w:val="00C029A7"/>
    <w:rsid w:val="00C02F55"/>
    <w:rsid w:val="00C032E4"/>
    <w:rsid w:val="00C044D7"/>
    <w:rsid w:val="00C0467C"/>
    <w:rsid w:val="00C046C4"/>
    <w:rsid w:val="00C046FA"/>
    <w:rsid w:val="00C05464"/>
    <w:rsid w:val="00C056F1"/>
    <w:rsid w:val="00C058F9"/>
    <w:rsid w:val="00C059F4"/>
    <w:rsid w:val="00C05BDD"/>
    <w:rsid w:val="00C063AC"/>
    <w:rsid w:val="00C06923"/>
    <w:rsid w:val="00C0711C"/>
    <w:rsid w:val="00C102DF"/>
    <w:rsid w:val="00C105E7"/>
    <w:rsid w:val="00C110E4"/>
    <w:rsid w:val="00C110FC"/>
    <w:rsid w:val="00C13286"/>
    <w:rsid w:val="00C13779"/>
    <w:rsid w:val="00C144F5"/>
    <w:rsid w:val="00C14BC0"/>
    <w:rsid w:val="00C14BDD"/>
    <w:rsid w:val="00C14C4B"/>
    <w:rsid w:val="00C1552F"/>
    <w:rsid w:val="00C15559"/>
    <w:rsid w:val="00C16E4E"/>
    <w:rsid w:val="00C210E4"/>
    <w:rsid w:val="00C2110C"/>
    <w:rsid w:val="00C21240"/>
    <w:rsid w:val="00C21A60"/>
    <w:rsid w:val="00C21DD3"/>
    <w:rsid w:val="00C21F14"/>
    <w:rsid w:val="00C226B9"/>
    <w:rsid w:val="00C228B4"/>
    <w:rsid w:val="00C22C01"/>
    <w:rsid w:val="00C238A5"/>
    <w:rsid w:val="00C25853"/>
    <w:rsid w:val="00C25EED"/>
    <w:rsid w:val="00C267A4"/>
    <w:rsid w:val="00C30031"/>
    <w:rsid w:val="00C30A62"/>
    <w:rsid w:val="00C30DEE"/>
    <w:rsid w:val="00C3100E"/>
    <w:rsid w:val="00C3179F"/>
    <w:rsid w:val="00C32F36"/>
    <w:rsid w:val="00C33ED7"/>
    <w:rsid w:val="00C34056"/>
    <w:rsid w:val="00C340B1"/>
    <w:rsid w:val="00C3444E"/>
    <w:rsid w:val="00C34AE0"/>
    <w:rsid w:val="00C3528F"/>
    <w:rsid w:val="00C35B47"/>
    <w:rsid w:val="00C35F03"/>
    <w:rsid w:val="00C361C0"/>
    <w:rsid w:val="00C36725"/>
    <w:rsid w:val="00C36B58"/>
    <w:rsid w:val="00C37344"/>
    <w:rsid w:val="00C3745B"/>
    <w:rsid w:val="00C374D4"/>
    <w:rsid w:val="00C376F4"/>
    <w:rsid w:val="00C4086B"/>
    <w:rsid w:val="00C40A0A"/>
    <w:rsid w:val="00C41A7D"/>
    <w:rsid w:val="00C41D11"/>
    <w:rsid w:val="00C42547"/>
    <w:rsid w:val="00C42FDA"/>
    <w:rsid w:val="00C44B9D"/>
    <w:rsid w:val="00C4595F"/>
    <w:rsid w:val="00C45C4A"/>
    <w:rsid w:val="00C45DC5"/>
    <w:rsid w:val="00C45E32"/>
    <w:rsid w:val="00C46168"/>
    <w:rsid w:val="00C475E3"/>
    <w:rsid w:val="00C47A1A"/>
    <w:rsid w:val="00C47BD4"/>
    <w:rsid w:val="00C47E39"/>
    <w:rsid w:val="00C50677"/>
    <w:rsid w:val="00C50688"/>
    <w:rsid w:val="00C50F70"/>
    <w:rsid w:val="00C51688"/>
    <w:rsid w:val="00C51CB9"/>
    <w:rsid w:val="00C522F6"/>
    <w:rsid w:val="00C5277D"/>
    <w:rsid w:val="00C53298"/>
    <w:rsid w:val="00C5331E"/>
    <w:rsid w:val="00C543AF"/>
    <w:rsid w:val="00C54775"/>
    <w:rsid w:val="00C5540F"/>
    <w:rsid w:val="00C55A50"/>
    <w:rsid w:val="00C56197"/>
    <w:rsid w:val="00C576A1"/>
    <w:rsid w:val="00C576DB"/>
    <w:rsid w:val="00C60C72"/>
    <w:rsid w:val="00C60EFF"/>
    <w:rsid w:val="00C61261"/>
    <w:rsid w:val="00C61F07"/>
    <w:rsid w:val="00C6226D"/>
    <w:rsid w:val="00C62F00"/>
    <w:rsid w:val="00C63156"/>
    <w:rsid w:val="00C6415E"/>
    <w:rsid w:val="00C6463C"/>
    <w:rsid w:val="00C6514D"/>
    <w:rsid w:val="00C6613A"/>
    <w:rsid w:val="00C6703F"/>
    <w:rsid w:val="00C70634"/>
    <w:rsid w:val="00C706BC"/>
    <w:rsid w:val="00C70A89"/>
    <w:rsid w:val="00C719B6"/>
    <w:rsid w:val="00C719C6"/>
    <w:rsid w:val="00C71ADE"/>
    <w:rsid w:val="00C71BCA"/>
    <w:rsid w:val="00C72A4F"/>
    <w:rsid w:val="00C72C4A"/>
    <w:rsid w:val="00C73A96"/>
    <w:rsid w:val="00C73F70"/>
    <w:rsid w:val="00C75BA2"/>
    <w:rsid w:val="00C75E6B"/>
    <w:rsid w:val="00C76011"/>
    <w:rsid w:val="00C76F3E"/>
    <w:rsid w:val="00C777E8"/>
    <w:rsid w:val="00C80025"/>
    <w:rsid w:val="00C80656"/>
    <w:rsid w:val="00C81AD0"/>
    <w:rsid w:val="00C8296B"/>
    <w:rsid w:val="00C82B49"/>
    <w:rsid w:val="00C82F9F"/>
    <w:rsid w:val="00C842C1"/>
    <w:rsid w:val="00C8486A"/>
    <w:rsid w:val="00C8486D"/>
    <w:rsid w:val="00C849BD"/>
    <w:rsid w:val="00C84C83"/>
    <w:rsid w:val="00C8609B"/>
    <w:rsid w:val="00C86777"/>
    <w:rsid w:val="00C86ABA"/>
    <w:rsid w:val="00C86B6D"/>
    <w:rsid w:val="00C86CB4"/>
    <w:rsid w:val="00C870BD"/>
    <w:rsid w:val="00C871F2"/>
    <w:rsid w:val="00C877B5"/>
    <w:rsid w:val="00C87E10"/>
    <w:rsid w:val="00C87F7B"/>
    <w:rsid w:val="00C90015"/>
    <w:rsid w:val="00C90396"/>
    <w:rsid w:val="00C908E7"/>
    <w:rsid w:val="00C912F8"/>
    <w:rsid w:val="00C917DA"/>
    <w:rsid w:val="00C91AB3"/>
    <w:rsid w:val="00C9208F"/>
    <w:rsid w:val="00C92438"/>
    <w:rsid w:val="00C928AD"/>
    <w:rsid w:val="00C92B75"/>
    <w:rsid w:val="00C931B4"/>
    <w:rsid w:val="00C93737"/>
    <w:rsid w:val="00C946B8"/>
    <w:rsid w:val="00C94B47"/>
    <w:rsid w:val="00C955E7"/>
    <w:rsid w:val="00C95683"/>
    <w:rsid w:val="00C965C2"/>
    <w:rsid w:val="00C96909"/>
    <w:rsid w:val="00C9771D"/>
    <w:rsid w:val="00CA03A6"/>
    <w:rsid w:val="00CA03C1"/>
    <w:rsid w:val="00CA051A"/>
    <w:rsid w:val="00CA0C9E"/>
    <w:rsid w:val="00CA1237"/>
    <w:rsid w:val="00CA203C"/>
    <w:rsid w:val="00CA2247"/>
    <w:rsid w:val="00CA25A1"/>
    <w:rsid w:val="00CA2B52"/>
    <w:rsid w:val="00CA374A"/>
    <w:rsid w:val="00CA3F0B"/>
    <w:rsid w:val="00CA44C7"/>
    <w:rsid w:val="00CA4F3B"/>
    <w:rsid w:val="00CA5085"/>
    <w:rsid w:val="00CA50A3"/>
    <w:rsid w:val="00CA52CA"/>
    <w:rsid w:val="00CA6601"/>
    <w:rsid w:val="00CA6E9A"/>
    <w:rsid w:val="00CA7414"/>
    <w:rsid w:val="00CA748C"/>
    <w:rsid w:val="00CA768A"/>
    <w:rsid w:val="00CA7839"/>
    <w:rsid w:val="00CA7D2A"/>
    <w:rsid w:val="00CA7FF0"/>
    <w:rsid w:val="00CB0F8A"/>
    <w:rsid w:val="00CB128F"/>
    <w:rsid w:val="00CB16A8"/>
    <w:rsid w:val="00CB1FD4"/>
    <w:rsid w:val="00CB28BA"/>
    <w:rsid w:val="00CB2F4F"/>
    <w:rsid w:val="00CB40EF"/>
    <w:rsid w:val="00CB4678"/>
    <w:rsid w:val="00CB5A94"/>
    <w:rsid w:val="00CB7482"/>
    <w:rsid w:val="00CB7483"/>
    <w:rsid w:val="00CC0121"/>
    <w:rsid w:val="00CC03A6"/>
    <w:rsid w:val="00CC0849"/>
    <w:rsid w:val="00CC0B3C"/>
    <w:rsid w:val="00CC1243"/>
    <w:rsid w:val="00CC15F4"/>
    <w:rsid w:val="00CC2490"/>
    <w:rsid w:val="00CC27CD"/>
    <w:rsid w:val="00CC2C7C"/>
    <w:rsid w:val="00CC3E3F"/>
    <w:rsid w:val="00CC4376"/>
    <w:rsid w:val="00CC4577"/>
    <w:rsid w:val="00CC470B"/>
    <w:rsid w:val="00CC47B4"/>
    <w:rsid w:val="00CC47CB"/>
    <w:rsid w:val="00CC4CDE"/>
    <w:rsid w:val="00CC542B"/>
    <w:rsid w:val="00CC5F1C"/>
    <w:rsid w:val="00CC737A"/>
    <w:rsid w:val="00CC7433"/>
    <w:rsid w:val="00CC75AB"/>
    <w:rsid w:val="00CC7691"/>
    <w:rsid w:val="00CC7723"/>
    <w:rsid w:val="00CD005C"/>
    <w:rsid w:val="00CD0AC7"/>
    <w:rsid w:val="00CD0B1C"/>
    <w:rsid w:val="00CD0EBF"/>
    <w:rsid w:val="00CD1197"/>
    <w:rsid w:val="00CD2078"/>
    <w:rsid w:val="00CD2E18"/>
    <w:rsid w:val="00CD301C"/>
    <w:rsid w:val="00CD32AA"/>
    <w:rsid w:val="00CD32C0"/>
    <w:rsid w:val="00CD3A24"/>
    <w:rsid w:val="00CD4737"/>
    <w:rsid w:val="00CD49A5"/>
    <w:rsid w:val="00CD4CBD"/>
    <w:rsid w:val="00CD4FFF"/>
    <w:rsid w:val="00CD533B"/>
    <w:rsid w:val="00CD5552"/>
    <w:rsid w:val="00CD5BDE"/>
    <w:rsid w:val="00CD5D98"/>
    <w:rsid w:val="00CD64F2"/>
    <w:rsid w:val="00CD7DDF"/>
    <w:rsid w:val="00CD7EA4"/>
    <w:rsid w:val="00CE0F5A"/>
    <w:rsid w:val="00CE0F80"/>
    <w:rsid w:val="00CE1A18"/>
    <w:rsid w:val="00CE1A32"/>
    <w:rsid w:val="00CE1ABF"/>
    <w:rsid w:val="00CE1E5E"/>
    <w:rsid w:val="00CE20B2"/>
    <w:rsid w:val="00CE2333"/>
    <w:rsid w:val="00CE5057"/>
    <w:rsid w:val="00CE54F5"/>
    <w:rsid w:val="00CE5FC2"/>
    <w:rsid w:val="00CE709E"/>
    <w:rsid w:val="00CE73FD"/>
    <w:rsid w:val="00CE750F"/>
    <w:rsid w:val="00CE7C12"/>
    <w:rsid w:val="00CF02B1"/>
    <w:rsid w:val="00CF0DAF"/>
    <w:rsid w:val="00CF1640"/>
    <w:rsid w:val="00CF1981"/>
    <w:rsid w:val="00CF1D14"/>
    <w:rsid w:val="00CF1ED3"/>
    <w:rsid w:val="00CF343E"/>
    <w:rsid w:val="00CF3A8E"/>
    <w:rsid w:val="00CF43C8"/>
    <w:rsid w:val="00CF5444"/>
    <w:rsid w:val="00CF5619"/>
    <w:rsid w:val="00CF586A"/>
    <w:rsid w:val="00CF6195"/>
    <w:rsid w:val="00CF646C"/>
    <w:rsid w:val="00CF725B"/>
    <w:rsid w:val="00CF7362"/>
    <w:rsid w:val="00CF7A73"/>
    <w:rsid w:val="00D00319"/>
    <w:rsid w:val="00D0129E"/>
    <w:rsid w:val="00D01B21"/>
    <w:rsid w:val="00D01F50"/>
    <w:rsid w:val="00D02384"/>
    <w:rsid w:val="00D0350D"/>
    <w:rsid w:val="00D0350E"/>
    <w:rsid w:val="00D0352D"/>
    <w:rsid w:val="00D03EF0"/>
    <w:rsid w:val="00D04115"/>
    <w:rsid w:val="00D0427A"/>
    <w:rsid w:val="00D047F4"/>
    <w:rsid w:val="00D048E0"/>
    <w:rsid w:val="00D049CC"/>
    <w:rsid w:val="00D04FFA"/>
    <w:rsid w:val="00D05525"/>
    <w:rsid w:val="00D0552B"/>
    <w:rsid w:val="00D0592C"/>
    <w:rsid w:val="00D05935"/>
    <w:rsid w:val="00D06532"/>
    <w:rsid w:val="00D06900"/>
    <w:rsid w:val="00D06B8B"/>
    <w:rsid w:val="00D06D1E"/>
    <w:rsid w:val="00D07C38"/>
    <w:rsid w:val="00D10154"/>
    <w:rsid w:val="00D106B6"/>
    <w:rsid w:val="00D10B6E"/>
    <w:rsid w:val="00D10ED1"/>
    <w:rsid w:val="00D11562"/>
    <w:rsid w:val="00D11D3E"/>
    <w:rsid w:val="00D11FB1"/>
    <w:rsid w:val="00D12C51"/>
    <w:rsid w:val="00D12F2D"/>
    <w:rsid w:val="00D13598"/>
    <w:rsid w:val="00D1395B"/>
    <w:rsid w:val="00D13C27"/>
    <w:rsid w:val="00D1433C"/>
    <w:rsid w:val="00D14C85"/>
    <w:rsid w:val="00D15135"/>
    <w:rsid w:val="00D159A3"/>
    <w:rsid w:val="00D15A19"/>
    <w:rsid w:val="00D16712"/>
    <w:rsid w:val="00D16A0F"/>
    <w:rsid w:val="00D16A63"/>
    <w:rsid w:val="00D16CC7"/>
    <w:rsid w:val="00D171D7"/>
    <w:rsid w:val="00D17344"/>
    <w:rsid w:val="00D202A8"/>
    <w:rsid w:val="00D204CA"/>
    <w:rsid w:val="00D20D7A"/>
    <w:rsid w:val="00D213E9"/>
    <w:rsid w:val="00D2162C"/>
    <w:rsid w:val="00D22143"/>
    <w:rsid w:val="00D221E4"/>
    <w:rsid w:val="00D23367"/>
    <w:rsid w:val="00D235A0"/>
    <w:rsid w:val="00D23D66"/>
    <w:rsid w:val="00D23EB2"/>
    <w:rsid w:val="00D2453D"/>
    <w:rsid w:val="00D24889"/>
    <w:rsid w:val="00D24D87"/>
    <w:rsid w:val="00D25156"/>
    <w:rsid w:val="00D25302"/>
    <w:rsid w:val="00D258C5"/>
    <w:rsid w:val="00D260BC"/>
    <w:rsid w:val="00D26A35"/>
    <w:rsid w:val="00D26AB5"/>
    <w:rsid w:val="00D26BA0"/>
    <w:rsid w:val="00D26EC9"/>
    <w:rsid w:val="00D2708A"/>
    <w:rsid w:val="00D2716D"/>
    <w:rsid w:val="00D30B84"/>
    <w:rsid w:val="00D311F9"/>
    <w:rsid w:val="00D31807"/>
    <w:rsid w:val="00D31892"/>
    <w:rsid w:val="00D32FA8"/>
    <w:rsid w:val="00D33EF0"/>
    <w:rsid w:val="00D34690"/>
    <w:rsid w:val="00D348B9"/>
    <w:rsid w:val="00D34B42"/>
    <w:rsid w:val="00D3645F"/>
    <w:rsid w:val="00D36B31"/>
    <w:rsid w:val="00D370CE"/>
    <w:rsid w:val="00D37524"/>
    <w:rsid w:val="00D379A0"/>
    <w:rsid w:val="00D37DBA"/>
    <w:rsid w:val="00D401F3"/>
    <w:rsid w:val="00D41FD8"/>
    <w:rsid w:val="00D43EBC"/>
    <w:rsid w:val="00D444A7"/>
    <w:rsid w:val="00D444D2"/>
    <w:rsid w:val="00D45720"/>
    <w:rsid w:val="00D45A2B"/>
    <w:rsid w:val="00D45B7E"/>
    <w:rsid w:val="00D462A1"/>
    <w:rsid w:val="00D46CAA"/>
    <w:rsid w:val="00D479EA"/>
    <w:rsid w:val="00D47A46"/>
    <w:rsid w:val="00D47C58"/>
    <w:rsid w:val="00D500F9"/>
    <w:rsid w:val="00D502BC"/>
    <w:rsid w:val="00D50C29"/>
    <w:rsid w:val="00D5169C"/>
    <w:rsid w:val="00D53A22"/>
    <w:rsid w:val="00D54691"/>
    <w:rsid w:val="00D548D6"/>
    <w:rsid w:val="00D54E96"/>
    <w:rsid w:val="00D5550E"/>
    <w:rsid w:val="00D55711"/>
    <w:rsid w:val="00D56CFD"/>
    <w:rsid w:val="00D57685"/>
    <w:rsid w:val="00D60586"/>
    <w:rsid w:val="00D60AE2"/>
    <w:rsid w:val="00D60C87"/>
    <w:rsid w:val="00D62038"/>
    <w:rsid w:val="00D6257B"/>
    <w:rsid w:val="00D62D42"/>
    <w:rsid w:val="00D63331"/>
    <w:rsid w:val="00D635D4"/>
    <w:rsid w:val="00D643B0"/>
    <w:rsid w:val="00D64CBB"/>
    <w:rsid w:val="00D6618E"/>
    <w:rsid w:val="00D66DB6"/>
    <w:rsid w:val="00D67BA0"/>
    <w:rsid w:val="00D70122"/>
    <w:rsid w:val="00D71AFB"/>
    <w:rsid w:val="00D7263E"/>
    <w:rsid w:val="00D7358E"/>
    <w:rsid w:val="00D7440F"/>
    <w:rsid w:val="00D74421"/>
    <w:rsid w:val="00D747EE"/>
    <w:rsid w:val="00D74D78"/>
    <w:rsid w:val="00D74FFF"/>
    <w:rsid w:val="00D75D0E"/>
    <w:rsid w:val="00D804EA"/>
    <w:rsid w:val="00D80DE8"/>
    <w:rsid w:val="00D81580"/>
    <w:rsid w:val="00D81620"/>
    <w:rsid w:val="00D81DF7"/>
    <w:rsid w:val="00D81F3C"/>
    <w:rsid w:val="00D82287"/>
    <w:rsid w:val="00D82449"/>
    <w:rsid w:val="00D824ED"/>
    <w:rsid w:val="00D828D3"/>
    <w:rsid w:val="00D82CBA"/>
    <w:rsid w:val="00D83627"/>
    <w:rsid w:val="00D8459B"/>
    <w:rsid w:val="00D85113"/>
    <w:rsid w:val="00D852C9"/>
    <w:rsid w:val="00D85E99"/>
    <w:rsid w:val="00D861A8"/>
    <w:rsid w:val="00D8785E"/>
    <w:rsid w:val="00D87BED"/>
    <w:rsid w:val="00D90395"/>
    <w:rsid w:val="00D9077D"/>
    <w:rsid w:val="00D90AA3"/>
    <w:rsid w:val="00D91D27"/>
    <w:rsid w:val="00D920C9"/>
    <w:rsid w:val="00D92AB5"/>
    <w:rsid w:val="00D938BC"/>
    <w:rsid w:val="00D93AE8"/>
    <w:rsid w:val="00D941B4"/>
    <w:rsid w:val="00D94648"/>
    <w:rsid w:val="00D947E2"/>
    <w:rsid w:val="00D94BCC"/>
    <w:rsid w:val="00D96000"/>
    <w:rsid w:val="00D96381"/>
    <w:rsid w:val="00D967C7"/>
    <w:rsid w:val="00D96B14"/>
    <w:rsid w:val="00D974ED"/>
    <w:rsid w:val="00D977EB"/>
    <w:rsid w:val="00DA01C5"/>
    <w:rsid w:val="00DA02D3"/>
    <w:rsid w:val="00DA28CD"/>
    <w:rsid w:val="00DA2A5F"/>
    <w:rsid w:val="00DA3B20"/>
    <w:rsid w:val="00DA407D"/>
    <w:rsid w:val="00DA436B"/>
    <w:rsid w:val="00DA48C5"/>
    <w:rsid w:val="00DA4F3C"/>
    <w:rsid w:val="00DA5466"/>
    <w:rsid w:val="00DA55F9"/>
    <w:rsid w:val="00DA5C0F"/>
    <w:rsid w:val="00DA66CA"/>
    <w:rsid w:val="00DA7809"/>
    <w:rsid w:val="00DA7848"/>
    <w:rsid w:val="00DB019B"/>
    <w:rsid w:val="00DB1021"/>
    <w:rsid w:val="00DB111C"/>
    <w:rsid w:val="00DB19D4"/>
    <w:rsid w:val="00DB2A0A"/>
    <w:rsid w:val="00DB3A3C"/>
    <w:rsid w:val="00DB44C1"/>
    <w:rsid w:val="00DB56B9"/>
    <w:rsid w:val="00DB5D8D"/>
    <w:rsid w:val="00DB6528"/>
    <w:rsid w:val="00DB6562"/>
    <w:rsid w:val="00DB6722"/>
    <w:rsid w:val="00DB6A32"/>
    <w:rsid w:val="00DB713E"/>
    <w:rsid w:val="00DB797C"/>
    <w:rsid w:val="00DB7C5A"/>
    <w:rsid w:val="00DC156D"/>
    <w:rsid w:val="00DC1950"/>
    <w:rsid w:val="00DC199F"/>
    <w:rsid w:val="00DC2590"/>
    <w:rsid w:val="00DC2594"/>
    <w:rsid w:val="00DC259E"/>
    <w:rsid w:val="00DC2A95"/>
    <w:rsid w:val="00DC2F31"/>
    <w:rsid w:val="00DC3904"/>
    <w:rsid w:val="00DC521F"/>
    <w:rsid w:val="00DC5B4E"/>
    <w:rsid w:val="00DC6BAA"/>
    <w:rsid w:val="00DC6C6A"/>
    <w:rsid w:val="00DC6D07"/>
    <w:rsid w:val="00DC7368"/>
    <w:rsid w:val="00DC76DD"/>
    <w:rsid w:val="00DD0039"/>
    <w:rsid w:val="00DD03F9"/>
    <w:rsid w:val="00DD0438"/>
    <w:rsid w:val="00DD0B3C"/>
    <w:rsid w:val="00DD0E8C"/>
    <w:rsid w:val="00DD258A"/>
    <w:rsid w:val="00DD2655"/>
    <w:rsid w:val="00DD2926"/>
    <w:rsid w:val="00DD2B38"/>
    <w:rsid w:val="00DD2BDB"/>
    <w:rsid w:val="00DD2D5D"/>
    <w:rsid w:val="00DD3717"/>
    <w:rsid w:val="00DD42D7"/>
    <w:rsid w:val="00DD5C17"/>
    <w:rsid w:val="00DD6029"/>
    <w:rsid w:val="00DD755C"/>
    <w:rsid w:val="00DD7CE8"/>
    <w:rsid w:val="00DD7F59"/>
    <w:rsid w:val="00DD7FA7"/>
    <w:rsid w:val="00DE0141"/>
    <w:rsid w:val="00DE0190"/>
    <w:rsid w:val="00DE01B6"/>
    <w:rsid w:val="00DE0899"/>
    <w:rsid w:val="00DE13F8"/>
    <w:rsid w:val="00DE174F"/>
    <w:rsid w:val="00DE204D"/>
    <w:rsid w:val="00DE22D0"/>
    <w:rsid w:val="00DE2F77"/>
    <w:rsid w:val="00DE3785"/>
    <w:rsid w:val="00DE472F"/>
    <w:rsid w:val="00DE4BBB"/>
    <w:rsid w:val="00DE51F1"/>
    <w:rsid w:val="00DE644C"/>
    <w:rsid w:val="00DE6D85"/>
    <w:rsid w:val="00DF0918"/>
    <w:rsid w:val="00DF10C0"/>
    <w:rsid w:val="00DF1AB4"/>
    <w:rsid w:val="00DF39FE"/>
    <w:rsid w:val="00DF41EF"/>
    <w:rsid w:val="00DF5522"/>
    <w:rsid w:val="00DF6122"/>
    <w:rsid w:val="00DF7145"/>
    <w:rsid w:val="00DF7C5E"/>
    <w:rsid w:val="00DF7FE3"/>
    <w:rsid w:val="00DF7FF8"/>
    <w:rsid w:val="00E00338"/>
    <w:rsid w:val="00E0081D"/>
    <w:rsid w:val="00E010C1"/>
    <w:rsid w:val="00E01A26"/>
    <w:rsid w:val="00E01AD1"/>
    <w:rsid w:val="00E01C91"/>
    <w:rsid w:val="00E01EED"/>
    <w:rsid w:val="00E0214F"/>
    <w:rsid w:val="00E0420D"/>
    <w:rsid w:val="00E04CA0"/>
    <w:rsid w:val="00E04CF8"/>
    <w:rsid w:val="00E04E76"/>
    <w:rsid w:val="00E056ED"/>
    <w:rsid w:val="00E05ACB"/>
    <w:rsid w:val="00E06628"/>
    <w:rsid w:val="00E06B83"/>
    <w:rsid w:val="00E075BD"/>
    <w:rsid w:val="00E07FC4"/>
    <w:rsid w:val="00E11338"/>
    <w:rsid w:val="00E1192B"/>
    <w:rsid w:val="00E11E4A"/>
    <w:rsid w:val="00E127DC"/>
    <w:rsid w:val="00E12892"/>
    <w:rsid w:val="00E12923"/>
    <w:rsid w:val="00E135B9"/>
    <w:rsid w:val="00E13C30"/>
    <w:rsid w:val="00E141C0"/>
    <w:rsid w:val="00E1448A"/>
    <w:rsid w:val="00E14846"/>
    <w:rsid w:val="00E14F00"/>
    <w:rsid w:val="00E1541F"/>
    <w:rsid w:val="00E15D25"/>
    <w:rsid w:val="00E15F23"/>
    <w:rsid w:val="00E16BA7"/>
    <w:rsid w:val="00E16C0D"/>
    <w:rsid w:val="00E16E54"/>
    <w:rsid w:val="00E17079"/>
    <w:rsid w:val="00E172F4"/>
    <w:rsid w:val="00E20885"/>
    <w:rsid w:val="00E20D26"/>
    <w:rsid w:val="00E2103A"/>
    <w:rsid w:val="00E211CF"/>
    <w:rsid w:val="00E21726"/>
    <w:rsid w:val="00E21987"/>
    <w:rsid w:val="00E226C3"/>
    <w:rsid w:val="00E229C4"/>
    <w:rsid w:val="00E2316E"/>
    <w:rsid w:val="00E2328A"/>
    <w:rsid w:val="00E23B77"/>
    <w:rsid w:val="00E2408E"/>
    <w:rsid w:val="00E243EB"/>
    <w:rsid w:val="00E24944"/>
    <w:rsid w:val="00E25B44"/>
    <w:rsid w:val="00E25F2F"/>
    <w:rsid w:val="00E26775"/>
    <w:rsid w:val="00E26B0B"/>
    <w:rsid w:val="00E26F0C"/>
    <w:rsid w:val="00E26F18"/>
    <w:rsid w:val="00E2707C"/>
    <w:rsid w:val="00E2762F"/>
    <w:rsid w:val="00E27807"/>
    <w:rsid w:val="00E30CA1"/>
    <w:rsid w:val="00E30ECF"/>
    <w:rsid w:val="00E30F29"/>
    <w:rsid w:val="00E313CC"/>
    <w:rsid w:val="00E32640"/>
    <w:rsid w:val="00E32C9A"/>
    <w:rsid w:val="00E33807"/>
    <w:rsid w:val="00E33B65"/>
    <w:rsid w:val="00E33DD0"/>
    <w:rsid w:val="00E3404F"/>
    <w:rsid w:val="00E341B0"/>
    <w:rsid w:val="00E34957"/>
    <w:rsid w:val="00E35513"/>
    <w:rsid w:val="00E3553C"/>
    <w:rsid w:val="00E35647"/>
    <w:rsid w:val="00E35CF7"/>
    <w:rsid w:val="00E37238"/>
    <w:rsid w:val="00E377A2"/>
    <w:rsid w:val="00E415D5"/>
    <w:rsid w:val="00E41686"/>
    <w:rsid w:val="00E417B4"/>
    <w:rsid w:val="00E4224C"/>
    <w:rsid w:val="00E4338A"/>
    <w:rsid w:val="00E43476"/>
    <w:rsid w:val="00E44B54"/>
    <w:rsid w:val="00E44BD8"/>
    <w:rsid w:val="00E44C34"/>
    <w:rsid w:val="00E456A0"/>
    <w:rsid w:val="00E45E8D"/>
    <w:rsid w:val="00E45F41"/>
    <w:rsid w:val="00E461E4"/>
    <w:rsid w:val="00E46994"/>
    <w:rsid w:val="00E46C97"/>
    <w:rsid w:val="00E47A49"/>
    <w:rsid w:val="00E47DAF"/>
    <w:rsid w:val="00E50730"/>
    <w:rsid w:val="00E507A0"/>
    <w:rsid w:val="00E509E7"/>
    <w:rsid w:val="00E50AD6"/>
    <w:rsid w:val="00E50FC8"/>
    <w:rsid w:val="00E51B61"/>
    <w:rsid w:val="00E52156"/>
    <w:rsid w:val="00E521EF"/>
    <w:rsid w:val="00E534C3"/>
    <w:rsid w:val="00E53E02"/>
    <w:rsid w:val="00E5401A"/>
    <w:rsid w:val="00E542C0"/>
    <w:rsid w:val="00E5460A"/>
    <w:rsid w:val="00E549ED"/>
    <w:rsid w:val="00E54C85"/>
    <w:rsid w:val="00E552F5"/>
    <w:rsid w:val="00E55313"/>
    <w:rsid w:val="00E553DC"/>
    <w:rsid w:val="00E55B53"/>
    <w:rsid w:val="00E563D0"/>
    <w:rsid w:val="00E57C43"/>
    <w:rsid w:val="00E60327"/>
    <w:rsid w:val="00E60746"/>
    <w:rsid w:val="00E60DF1"/>
    <w:rsid w:val="00E61135"/>
    <w:rsid w:val="00E61397"/>
    <w:rsid w:val="00E613E8"/>
    <w:rsid w:val="00E614DC"/>
    <w:rsid w:val="00E618A4"/>
    <w:rsid w:val="00E61921"/>
    <w:rsid w:val="00E61AE2"/>
    <w:rsid w:val="00E61B1F"/>
    <w:rsid w:val="00E6231C"/>
    <w:rsid w:val="00E634E9"/>
    <w:rsid w:val="00E63CAD"/>
    <w:rsid w:val="00E64B14"/>
    <w:rsid w:val="00E65922"/>
    <w:rsid w:val="00E65CD5"/>
    <w:rsid w:val="00E65FFC"/>
    <w:rsid w:val="00E663FE"/>
    <w:rsid w:val="00E668A5"/>
    <w:rsid w:val="00E6771C"/>
    <w:rsid w:val="00E6798D"/>
    <w:rsid w:val="00E67B08"/>
    <w:rsid w:val="00E70335"/>
    <w:rsid w:val="00E71503"/>
    <w:rsid w:val="00E7292C"/>
    <w:rsid w:val="00E72BC1"/>
    <w:rsid w:val="00E72CF8"/>
    <w:rsid w:val="00E72E9B"/>
    <w:rsid w:val="00E73012"/>
    <w:rsid w:val="00E73031"/>
    <w:rsid w:val="00E7391E"/>
    <w:rsid w:val="00E73BDA"/>
    <w:rsid w:val="00E74371"/>
    <w:rsid w:val="00E758D8"/>
    <w:rsid w:val="00E75CD1"/>
    <w:rsid w:val="00E76D8F"/>
    <w:rsid w:val="00E76E6C"/>
    <w:rsid w:val="00E771A8"/>
    <w:rsid w:val="00E80864"/>
    <w:rsid w:val="00E80BBB"/>
    <w:rsid w:val="00E813BA"/>
    <w:rsid w:val="00E81AD7"/>
    <w:rsid w:val="00E820EC"/>
    <w:rsid w:val="00E82586"/>
    <w:rsid w:val="00E82844"/>
    <w:rsid w:val="00E828C8"/>
    <w:rsid w:val="00E82C85"/>
    <w:rsid w:val="00E831EC"/>
    <w:rsid w:val="00E832B1"/>
    <w:rsid w:val="00E837B3"/>
    <w:rsid w:val="00E84161"/>
    <w:rsid w:val="00E84FF9"/>
    <w:rsid w:val="00E855E6"/>
    <w:rsid w:val="00E85D36"/>
    <w:rsid w:val="00E86303"/>
    <w:rsid w:val="00E87332"/>
    <w:rsid w:val="00E874F2"/>
    <w:rsid w:val="00E87555"/>
    <w:rsid w:val="00E879B5"/>
    <w:rsid w:val="00E87B6F"/>
    <w:rsid w:val="00E87E51"/>
    <w:rsid w:val="00E90F1F"/>
    <w:rsid w:val="00E90F82"/>
    <w:rsid w:val="00E915D9"/>
    <w:rsid w:val="00E93956"/>
    <w:rsid w:val="00E93C82"/>
    <w:rsid w:val="00E946C9"/>
    <w:rsid w:val="00E956B7"/>
    <w:rsid w:val="00E962EC"/>
    <w:rsid w:val="00E96426"/>
    <w:rsid w:val="00E97CBE"/>
    <w:rsid w:val="00E97D6C"/>
    <w:rsid w:val="00EA03E6"/>
    <w:rsid w:val="00EA061D"/>
    <w:rsid w:val="00EA06A8"/>
    <w:rsid w:val="00EA085F"/>
    <w:rsid w:val="00EA15C0"/>
    <w:rsid w:val="00EA15CF"/>
    <w:rsid w:val="00EA1819"/>
    <w:rsid w:val="00EA1A93"/>
    <w:rsid w:val="00EA258B"/>
    <w:rsid w:val="00EA2C20"/>
    <w:rsid w:val="00EA33BD"/>
    <w:rsid w:val="00EA3437"/>
    <w:rsid w:val="00EA344F"/>
    <w:rsid w:val="00EA453C"/>
    <w:rsid w:val="00EA49A5"/>
    <w:rsid w:val="00EA4A0C"/>
    <w:rsid w:val="00EA5154"/>
    <w:rsid w:val="00EA5AE6"/>
    <w:rsid w:val="00EA5E22"/>
    <w:rsid w:val="00EA6DF4"/>
    <w:rsid w:val="00EB0629"/>
    <w:rsid w:val="00EB0CA8"/>
    <w:rsid w:val="00EB0E92"/>
    <w:rsid w:val="00EB1266"/>
    <w:rsid w:val="00EB1B8C"/>
    <w:rsid w:val="00EB1CAB"/>
    <w:rsid w:val="00EB3789"/>
    <w:rsid w:val="00EB3B69"/>
    <w:rsid w:val="00EB3CA9"/>
    <w:rsid w:val="00EB4CF0"/>
    <w:rsid w:val="00EB5A2C"/>
    <w:rsid w:val="00EB5CDD"/>
    <w:rsid w:val="00EB615C"/>
    <w:rsid w:val="00EB7D10"/>
    <w:rsid w:val="00EB7FC3"/>
    <w:rsid w:val="00EC023A"/>
    <w:rsid w:val="00EC1090"/>
    <w:rsid w:val="00EC10E8"/>
    <w:rsid w:val="00EC15CC"/>
    <w:rsid w:val="00EC1E7E"/>
    <w:rsid w:val="00EC2150"/>
    <w:rsid w:val="00EC3136"/>
    <w:rsid w:val="00EC331F"/>
    <w:rsid w:val="00EC518D"/>
    <w:rsid w:val="00EC5577"/>
    <w:rsid w:val="00EC5E7A"/>
    <w:rsid w:val="00EC69A6"/>
    <w:rsid w:val="00EC69C8"/>
    <w:rsid w:val="00EC73FD"/>
    <w:rsid w:val="00ED0937"/>
    <w:rsid w:val="00ED096C"/>
    <w:rsid w:val="00ED0A5A"/>
    <w:rsid w:val="00ED12BF"/>
    <w:rsid w:val="00ED1BC6"/>
    <w:rsid w:val="00ED29E3"/>
    <w:rsid w:val="00ED2C5C"/>
    <w:rsid w:val="00ED3B52"/>
    <w:rsid w:val="00ED3EB2"/>
    <w:rsid w:val="00ED4B30"/>
    <w:rsid w:val="00ED4C7D"/>
    <w:rsid w:val="00ED5259"/>
    <w:rsid w:val="00ED6097"/>
    <w:rsid w:val="00ED6126"/>
    <w:rsid w:val="00ED6410"/>
    <w:rsid w:val="00ED70AC"/>
    <w:rsid w:val="00ED70DA"/>
    <w:rsid w:val="00ED7306"/>
    <w:rsid w:val="00ED7436"/>
    <w:rsid w:val="00ED76BE"/>
    <w:rsid w:val="00ED781B"/>
    <w:rsid w:val="00EE0377"/>
    <w:rsid w:val="00EE0BFC"/>
    <w:rsid w:val="00EE1171"/>
    <w:rsid w:val="00EE15B0"/>
    <w:rsid w:val="00EE1634"/>
    <w:rsid w:val="00EE1C4C"/>
    <w:rsid w:val="00EE1E73"/>
    <w:rsid w:val="00EE20FC"/>
    <w:rsid w:val="00EE2665"/>
    <w:rsid w:val="00EE291B"/>
    <w:rsid w:val="00EE2955"/>
    <w:rsid w:val="00EE2B97"/>
    <w:rsid w:val="00EE2DB9"/>
    <w:rsid w:val="00EE2F26"/>
    <w:rsid w:val="00EE36CB"/>
    <w:rsid w:val="00EE3743"/>
    <w:rsid w:val="00EE389F"/>
    <w:rsid w:val="00EE4651"/>
    <w:rsid w:val="00EE4AF4"/>
    <w:rsid w:val="00EE5174"/>
    <w:rsid w:val="00EE584A"/>
    <w:rsid w:val="00EE6735"/>
    <w:rsid w:val="00EE69CA"/>
    <w:rsid w:val="00EE6E95"/>
    <w:rsid w:val="00EE779E"/>
    <w:rsid w:val="00EE79CE"/>
    <w:rsid w:val="00EE7E6B"/>
    <w:rsid w:val="00EF016E"/>
    <w:rsid w:val="00EF040A"/>
    <w:rsid w:val="00EF1190"/>
    <w:rsid w:val="00EF1B78"/>
    <w:rsid w:val="00EF24CB"/>
    <w:rsid w:val="00EF2C72"/>
    <w:rsid w:val="00EF2E1C"/>
    <w:rsid w:val="00EF2E2C"/>
    <w:rsid w:val="00EF2F02"/>
    <w:rsid w:val="00EF316B"/>
    <w:rsid w:val="00EF394A"/>
    <w:rsid w:val="00EF3B81"/>
    <w:rsid w:val="00EF3E30"/>
    <w:rsid w:val="00EF4323"/>
    <w:rsid w:val="00EF4363"/>
    <w:rsid w:val="00EF43CE"/>
    <w:rsid w:val="00EF4B07"/>
    <w:rsid w:val="00EF4B7B"/>
    <w:rsid w:val="00EF4D20"/>
    <w:rsid w:val="00EF4D6A"/>
    <w:rsid w:val="00EF6A0C"/>
    <w:rsid w:val="00EF778F"/>
    <w:rsid w:val="00F00745"/>
    <w:rsid w:val="00F00ABC"/>
    <w:rsid w:val="00F00D31"/>
    <w:rsid w:val="00F00EA0"/>
    <w:rsid w:val="00F0159A"/>
    <w:rsid w:val="00F01A1F"/>
    <w:rsid w:val="00F01AA3"/>
    <w:rsid w:val="00F01F4A"/>
    <w:rsid w:val="00F02570"/>
    <w:rsid w:val="00F027D7"/>
    <w:rsid w:val="00F0364A"/>
    <w:rsid w:val="00F05C7C"/>
    <w:rsid w:val="00F06410"/>
    <w:rsid w:val="00F06746"/>
    <w:rsid w:val="00F068EB"/>
    <w:rsid w:val="00F06B5B"/>
    <w:rsid w:val="00F06CEF"/>
    <w:rsid w:val="00F07D6B"/>
    <w:rsid w:val="00F100BC"/>
    <w:rsid w:val="00F10AEC"/>
    <w:rsid w:val="00F1178F"/>
    <w:rsid w:val="00F14063"/>
    <w:rsid w:val="00F143E4"/>
    <w:rsid w:val="00F14819"/>
    <w:rsid w:val="00F148F9"/>
    <w:rsid w:val="00F14C05"/>
    <w:rsid w:val="00F151A3"/>
    <w:rsid w:val="00F15612"/>
    <w:rsid w:val="00F15FC0"/>
    <w:rsid w:val="00F16BFE"/>
    <w:rsid w:val="00F16DA9"/>
    <w:rsid w:val="00F17548"/>
    <w:rsid w:val="00F17A44"/>
    <w:rsid w:val="00F2061B"/>
    <w:rsid w:val="00F20BD6"/>
    <w:rsid w:val="00F210B1"/>
    <w:rsid w:val="00F21647"/>
    <w:rsid w:val="00F221E6"/>
    <w:rsid w:val="00F228C1"/>
    <w:rsid w:val="00F23162"/>
    <w:rsid w:val="00F23F96"/>
    <w:rsid w:val="00F244C9"/>
    <w:rsid w:val="00F245BE"/>
    <w:rsid w:val="00F251AE"/>
    <w:rsid w:val="00F2520A"/>
    <w:rsid w:val="00F25709"/>
    <w:rsid w:val="00F25CE1"/>
    <w:rsid w:val="00F26C57"/>
    <w:rsid w:val="00F272F2"/>
    <w:rsid w:val="00F27E74"/>
    <w:rsid w:val="00F3088B"/>
    <w:rsid w:val="00F3099E"/>
    <w:rsid w:val="00F318BE"/>
    <w:rsid w:val="00F31F51"/>
    <w:rsid w:val="00F31F73"/>
    <w:rsid w:val="00F32F38"/>
    <w:rsid w:val="00F33882"/>
    <w:rsid w:val="00F345C2"/>
    <w:rsid w:val="00F34ADD"/>
    <w:rsid w:val="00F34D5A"/>
    <w:rsid w:val="00F35E40"/>
    <w:rsid w:val="00F376FD"/>
    <w:rsid w:val="00F37A38"/>
    <w:rsid w:val="00F417F0"/>
    <w:rsid w:val="00F41B8D"/>
    <w:rsid w:val="00F420CA"/>
    <w:rsid w:val="00F42978"/>
    <w:rsid w:val="00F429E0"/>
    <w:rsid w:val="00F44663"/>
    <w:rsid w:val="00F45FD2"/>
    <w:rsid w:val="00F46F9F"/>
    <w:rsid w:val="00F47030"/>
    <w:rsid w:val="00F47FB1"/>
    <w:rsid w:val="00F50A6E"/>
    <w:rsid w:val="00F511D5"/>
    <w:rsid w:val="00F5350E"/>
    <w:rsid w:val="00F535F2"/>
    <w:rsid w:val="00F53BB4"/>
    <w:rsid w:val="00F53BFA"/>
    <w:rsid w:val="00F5400B"/>
    <w:rsid w:val="00F54814"/>
    <w:rsid w:val="00F54EF7"/>
    <w:rsid w:val="00F557B7"/>
    <w:rsid w:val="00F55DAA"/>
    <w:rsid w:val="00F56B92"/>
    <w:rsid w:val="00F57428"/>
    <w:rsid w:val="00F60225"/>
    <w:rsid w:val="00F60B78"/>
    <w:rsid w:val="00F60C24"/>
    <w:rsid w:val="00F60CBE"/>
    <w:rsid w:val="00F6166B"/>
    <w:rsid w:val="00F622B2"/>
    <w:rsid w:val="00F645DE"/>
    <w:rsid w:val="00F64D66"/>
    <w:rsid w:val="00F65768"/>
    <w:rsid w:val="00F65B08"/>
    <w:rsid w:val="00F65BF1"/>
    <w:rsid w:val="00F6682D"/>
    <w:rsid w:val="00F66A46"/>
    <w:rsid w:val="00F7066B"/>
    <w:rsid w:val="00F70B7C"/>
    <w:rsid w:val="00F70D7D"/>
    <w:rsid w:val="00F70F4D"/>
    <w:rsid w:val="00F70FFC"/>
    <w:rsid w:val="00F71385"/>
    <w:rsid w:val="00F715D3"/>
    <w:rsid w:val="00F71709"/>
    <w:rsid w:val="00F718C8"/>
    <w:rsid w:val="00F71C02"/>
    <w:rsid w:val="00F722C1"/>
    <w:rsid w:val="00F72F07"/>
    <w:rsid w:val="00F73638"/>
    <w:rsid w:val="00F73F9C"/>
    <w:rsid w:val="00F77051"/>
    <w:rsid w:val="00F770A4"/>
    <w:rsid w:val="00F77501"/>
    <w:rsid w:val="00F779C5"/>
    <w:rsid w:val="00F80100"/>
    <w:rsid w:val="00F80664"/>
    <w:rsid w:val="00F80952"/>
    <w:rsid w:val="00F809F1"/>
    <w:rsid w:val="00F80A53"/>
    <w:rsid w:val="00F80F20"/>
    <w:rsid w:val="00F814EA"/>
    <w:rsid w:val="00F8180A"/>
    <w:rsid w:val="00F82605"/>
    <w:rsid w:val="00F82617"/>
    <w:rsid w:val="00F828DA"/>
    <w:rsid w:val="00F82C9F"/>
    <w:rsid w:val="00F833C7"/>
    <w:rsid w:val="00F837C0"/>
    <w:rsid w:val="00F83D86"/>
    <w:rsid w:val="00F83D88"/>
    <w:rsid w:val="00F84CA8"/>
    <w:rsid w:val="00F84EC7"/>
    <w:rsid w:val="00F8512B"/>
    <w:rsid w:val="00F851DE"/>
    <w:rsid w:val="00F85F10"/>
    <w:rsid w:val="00F860AD"/>
    <w:rsid w:val="00F8631C"/>
    <w:rsid w:val="00F869E3"/>
    <w:rsid w:val="00F86A75"/>
    <w:rsid w:val="00F87740"/>
    <w:rsid w:val="00F87B72"/>
    <w:rsid w:val="00F87F00"/>
    <w:rsid w:val="00F901C3"/>
    <w:rsid w:val="00F90CD0"/>
    <w:rsid w:val="00F92770"/>
    <w:rsid w:val="00F929C3"/>
    <w:rsid w:val="00F92DDB"/>
    <w:rsid w:val="00F935A2"/>
    <w:rsid w:val="00F94151"/>
    <w:rsid w:val="00F948BF"/>
    <w:rsid w:val="00F94B35"/>
    <w:rsid w:val="00F94DD2"/>
    <w:rsid w:val="00F94DDC"/>
    <w:rsid w:val="00F95FEC"/>
    <w:rsid w:val="00F9714B"/>
    <w:rsid w:val="00FA0492"/>
    <w:rsid w:val="00FA0B16"/>
    <w:rsid w:val="00FA0D98"/>
    <w:rsid w:val="00FA1AC3"/>
    <w:rsid w:val="00FA1EB7"/>
    <w:rsid w:val="00FA22D0"/>
    <w:rsid w:val="00FA2554"/>
    <w:rsid w:val="00FA2F9C"/>
    <w:rsid w:val="00FA313A"/>
    <w:rsid w:val="00FA34C2"/>
    <w:rsid w:val="00FA34C3"/>
    <w:rsid w:val="00FA3B8B"/>
    <w:rsid w:val="00FA4197"/>
    <w:rsid w:val="00FA48A5"/>
    <w:rsid w:val="00FA5861"/>
    <w:rsid w:val="00FA59BC"/>
    <w:rsid w:val="00FA5DD3"/>
    <w:rsid w:val="00FA5F8E"/>
    <w:rsid w:val="00FA6854"/>
    <w:rsid w:val="00FA6926"/>
    <w:rsid w:val="00FA7239"/>
    <w:rsid w:val="00FA7364"/>
    <w:rsid w:val="00FB0343"/>
    <w:rsid w:val="00FB0C40"/>
    <w:rsid w:val="00FB0F8C"/>
    <w:rsid w:val="00FB16B0"/>
    <w:rsid w:val="00FB18F2"/>
    <w:rsid w:val="00FB25CA"/>
    <w:rsid w:val="00FB31B3"/>
    <w:rsid w:val="00FB35F7"/>
    <w:rsid w:val="00FB4536"/>
    <w:rsid w:val="00FB67BC"/>
    <w:rsid w:val="00FB6A55"/>
    <w:rsid w:val="00FB735D"/>
    <w:rsid w:val="00FB740D"/>
    <w:rsid w:val="00FB78AA"/>
    <w:rsid w:val="00FC0705"/>
    <w:rsid w:val="00FC09DE"/>
    <w:rsid w:val="00FC19CC"/>
    <w:rsid w:val="00FC2497"/>
    <w:rsid w:val="00FC25BC"/>
    <w:rsid w:val="00FC3D96"/>
    <w:rsid w:val="00FC4FE1"/>
    <w:rsid w:val="00FC506E"/>
    <w:rsid w:val="00FC5338"/>
    <w:rsid w:val="00FC5545"/>
    <w:rsid w:val="00FC659C"/>
    <w:rsid w:val="00FC6811"/>
    <w:rsid w:val="00FC6D8D"/>
    <w:rsid w:val="00FC6EED"/>
    <w:rsid w:val="00FC6FC3"/>
    <w:rsid w:val="00FC788B"/>
    <w:rsid w:val="00FC7AEA"/>
    <w:rsid w:val="00FD00B2"/>
    <w:rsid w:val="00FD01DB"/>
    <w:rsid w:val="00FD09E7"/>
    <w:rsid w:val="00FD1546"/>
    <w:rsid w:val="00FD1702"/>
    <w:rsid w:val="00FD1B53"/>
    <w:rsid w:val="00FD21BE"/>
    <w:rsid w:val="00FD2BDD"/>
    <w:rsid w:val="00FD2CDC"/>
    <w:rsid w:val="00FD3471"/>
    <w:rsid w:val="00FD3476"/>
    <w:rsid w:val="00FD3B16"/>
    <w:rsid w:val="00FD3F74"/>
    <w:rsid w:val="00FD40E8"/>
    <w:rsid w:val="00FD42DA"/>
    <w:rsid w:val="00FD464B"/>
    <w:rsid w:val="00FD49C8"/>
    <w:rsid w:val="00FD4A77"/>
    <w:rsid w:val="00FD4B6C"/>
    <w:rsid w:val="00FD5A89"/>
    <w:rsid w:val="00FD63BB"/>
    <w:rsid w:val="00FD6812"/>
    <w:rsid w:val="00FD6B53"/>
    <w:rsid w:val="00FD6B75"/>
    <w:rsid w:val="00FE002E"/>
    <w:rsid w:val="00FE0A67"/>
    <w:rsid w:val="00FE1D66"/>
    <w:rsid w:val="00FE1FBE"/>
    <w:rsid w:val="00FE2688"/>
    <w:rsid w:val="00FE28F9"/>
    <w:rsid w:val="00FE3058"/>
    <w:rsid w:val="00FE314A"/>
    <w:rsid w:val="00FE3C38"/>
    <w:rsid w:val="00FE5B33"/>
    <w:rsid w:val="00FE6232"/>
    <w:rsid w:val="00FE65CD"/>
    <w:rsid w:val="00FE6706"/>
    <w:rsid w:val="00FE74A3"/>
    <w:rsid w:val="00FF0A3B"/>
    <w:rsid w:val="00FF35F9"/>
    <w:rsid w:val="00FF436D"/>
    <w:rsid w:val="00FF482D"/>
    <w:rsid w:val="00FF4EA5"/>
    <w:rsid w:val="00FF53F2"/>
    <w:rsid w:val="00FF611D"/>
    <w:rsid w:val="00FF77B3"/>
    <w:rsid w:val="00FF7D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578E738"/>
  <w15:docId w15:val="{86B8FA3E-5B83-4B2A-A687-AB339D723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EE36CB"/>
  </w:style>
  <w:style w:type="paragraph" w:styleId="11">
    <w:name w:val="heading 1"/>
    <w:basedOn w:val="a3"/>
    <w:next w:val="a3"/>
    <w:link w:val="12"/>
    <w:uiPriority w:val="9"/>
    <w:qFormat/>
    <w:rsid w:val="007B348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3"/>
    <w:next w:val="a3"/>
    <w:link w:val="21"/>
    <w:uiPriority w:val="9"/>
    <w:unhideWhenUsed/>
    <w:qFormat/>
    <w:rsid w:val="00C924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3"/>
    <w:next w:val="a3"/>
    <w:link w:val="31"/>
    <w:uiPriority w:val="9"/>
    <w:semiHidden/>
    <w:unhideWhenUsed/>
    <w:qFormat/>
    <w:rsid w:val="0095559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0">
    <w:name w:val="heading 4"/>
    <w:basedOn w:val="a3"/>
    <w:next w:val="a3"/>
    <w:link w:val="41"/>
    <w:uiPriority w:val="9"/>
    <w:semiHidden/>
    <w:unhideWhenUsed/>
    <w:qFormat/>
    <w:rsid w:val="002D0B4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9">
    <w:name w:val="heading 9"/>
    <w:basedOn w:val="a3"/>
    <w:next w:val="a3"/>
    <w:link w:val="90"/>
    <w:uiPriority w:val="9"/>
    <w:semiHidden/>
    <w:unhideWhenUsed/>
    <w:qFormat/>
    <w:rsid w:val="00DD7CE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x-btn-inner">
    <w:name w:val="x-btn-inner"/>
    <w:basedOn w:val="a4"/>
    <w:rsid w:val="009F7901"/>
  </w:style>
  <w:style w:type="character" w:styleId="a7">
    <w:name w:val="Hyperlink"/>
    <w:basedOn w:val="a4"/>
    <w:uiPriority w:val="99"/>
    <w:unhideWhenUsed/>
    <w:rsid w:val="00CA2B52"/>
    <w:rPr>
      <w:color w:val="0000FF"/>
      <w:u w:val="single"/>
    </w:rPr>
  </w:style>
  <w:style w:type="paragraph" w:styleId="a8">
    <w:name w:val="List Paragraph"/>
    <w:basedOn w:val="a3"/>
    <w:link w:val="a9"/>
    <w:uiPriority w:val="34"/>
    <w:qFormat/>
    <w:rsid w:val="00B3790C"/>
    <w:pPr>
      <w:ind w:left="720"/>
      <w:contextualSpacing/>
    </w:pPr>
  </w:style>
  <w:style w:type="paragraph" w:styleId="aa">
    <w:name w:val="Balloon Text"/>
    <w:basedOn w:val="a3"/>
    <w:link w:val="ab"/>
    <w:uiPriority w:val="99"/>
    <w:semiHidden/>
    <w:unhideWhenUsed/>
    <w:rsid w:val="002A558A"/>
    <w:pPr>
      <w:spacing w:after="0" w:line="240" w:lineRule="auto"/>
    </w:pPr>
    <w:rPr>
      <w:rFonts w:ascii="Tahoma" w:hAnsi="Tahoma" w:cs="Tahoma"/>
      <w:sz w:val="16"/>
      <w:szCs w:val="16"/>
    </w:rPr>
  </w:style>
  <w:style w:type="character" w:customStyle="1" w:styleId="ab">
    <w:name w:val="Текст выноски Знак"/>
    <w:basedOn w:val="a4"/>
    <w:link w:val="aa"/>
    <w:uiPriority w:val="99"/>
    <w:semiHidden/>
    <w:rsid w:val="002A558A"/>
    <w:rPr>
      <w:rFonts w:ascii="Tahoma" w:hAnsi="Tahoma" w:cs="Tahoma"/>
      <w:sz w:val="16"/>
      <w:szCs w:val="16"/>
    </w:rPr>
  </w:style>
  <w:style w:type="paragraph" w:customStyle="1" w:styleId="13">
    <w:name w:val="Заголовок 1а"/>
    <w:basedOn w:val="a3"/>
    <w:rsid w:val="009D5C3C"/>
    <w:pPr>
      <w:ind w:left="788" w:hanging="72"/>
    </w:pPr>
  </w:style>
  <w:style w:type="paragraph" w:customStyle="1" w:styleId="22">
    <w:name w:val="Заголовок 2а"/>
    <w:basedOn w:val="a3"/>
    <w:rsid w:val="009D5C3C"/>
    <w:pPr>
      <w:ind w:left="2352" w:hanging="432"/>
    </w:pPr>
  </w:style>
  <w:style w:type="paragraph" w:customStyle="1" w:styleId="32">
    <w:name w:val="Заголовок 3а"/>
    <w:basedOn w:val="a3"/>
    <w:rsid w:val="009D5C3C"/>
    <w:pPr>
      <w:ind w:left="2484" w:hanging="504"/>
    </w:pPr>
  </w:style>
  <w:style w:type="paragraph" w:styleId="ac">
    <w:name w:val="Body Text Indent"/>
    <w:aliases w:val="Основной текст 1,Нумерованный список !!,Надин стиль,Знак2"/>
    <w:basedOn w:val="a3"/>
    <w:link w:val="ad"/>
    <w:rsid w:val="00573684"/>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d">
    <w:name w:val="Основной текст с отступом Знак"/>
    <w:aliases w:val="Основной текст 1 Знак,Нумерованный список !! Знак,Надин стиль Знак,Знак2 Знак"/>
    <w:basedOn w:val="a4"/>
    <w:link w:val="ac"/>
    <w:rsid w:val="00573684"/>
    <w:rPr>
      <w:rFonts w:ascii="Times New Roman" w:eastAsia="Times New Roman" w:hAnsi="Times New Roman" w:cs="Times New Roman"/>
      <w:sz w:val="28"/>
      <w:szCs w:val="20"/>
      <w:lang w:eastAsia="ru-RU"/>
    </w:rPr>
  </w:style>
  <w:style w:type="paragraph" w:styleId="23">
    <w:name w:val="Body Text Indent 2"/>
    <w:basedOn w:val="a3"/>
    <w:link w:val="24"/>
    <w:unhideWhenUsed/>
    <w:rsid w:val="00573684"/>
    <w:pPr>
      <w:spacing w:after="120" w:line="480" w:lineRule="auto"/>
      <w:ind w:left="283"/>
    </w:pPr>
  </w:style>
  <w:style w:type="character" w:customStyle="1" w:styleId="24">
    <w:name w:val="Основной текст с отступом 2 Знак"/>
    <w:basedOn w:val="a4"/>
    <w:link w:val="23"/>
    <w:rsid w:val="00573684"/>
  </w:style>
  <w:style w:type="table" w:styleId="ae">
    <w:name w:val="Table Grid"/>
    <w:basedOn w:val="a5"/>
    <w:uiPriority w:val="39"/>
    <w:rsid w:val="00EE11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ody Text"/>
    <w:basedOn w:val="a3"/>
    <w:link w:val="af0"/>
    <w:uiPriority w:val="99"/>
    <w:unhideWhenUsed/>
    <w:rsid w:val="001D6355"/>
    <w:pPr>
      <w:spacing w:after="120"/>
    </w:pPr>
  </w:style>
  <w:style w:type="character" w:customStyle="1" w:styleId="af0">
    <w:name w:val="Основной текст Знак"/>
    <w:basedOn w:val="a4"/>
    <w:link w:val="af"/>
    <w:uiPriority w:val="99"/>
    <w:rsid w:val="001D6355"/>
  </w:style>
  <w:style w:type="character" w:customStyle="1" w:styleId="14">
    <w:name w:val="Основной текст Знак1"/>
    <w:basedOn w:val="a4"/>
    <w:uiPriority w:val="99"/>
    <w:rsid w:val="001D6355"/>
    <w:rPr>
      <w:sz w:val="28"/>
      <w:lang w:val="ru-RU" w:eastAsia="ru-RU" w:bidi="ar-SA"/>
    </w:rPr>
  </w:style>
  <w:style w:type="character" w:customStyle="1" w:styleId="s10">
    <w:name w:val="s_10"/>
    <w:basedOn w:val="a4"/>
    <w:rsid w:val="00A21090"/>
  </w:style>
  <w:style w:type="numbering" w:customStyle="1" w:styleId="1">
    <w:name w:val="Стиль1"/>
    <w:uiPriority w:val="99"/>
    <w:rsid w:val="00770C03"/>
    <w:pPr>
      <w:numPr>
        <w:numId w:val="1"/>
      </w:numPr>
    </w:pPr>
  </w:style>
  <w:style w:type="numbering" w:customStyle="1" w:styleId="2">
    <w:name w:val="Стиль2"/>
    <w:uiPriority w:val="99"/>
    <w:rsid w:val="00770C03"/>
    <w:pPr>
      <w:numPr>
        <w:numId w:val="2"/>
      </w:numPr>
    </w:pPr>
  </w:style>
  <w:style w:type="paragraph" w:styleId="15">
    <w:name w:val="toc 1"/>
    <w:basedOn w:val="a3"/>
    <w:next w:val="a3"/>
    <w:autoRedefine/>
    <w:uiPriority w:val="39"/>
    <w:rsid w:val="00B0702D"/>
    <w:pPr>
      <w:tabs>
        <w:tab w:val="left" w:pos="1320"/>
        <w:tab w:val="right" w:leader="dot" w:pos="9922"/>
      </w:tabs>
      <w:spacing w:before="120" w:after="0" w:line="240" w:lineRule="auto"/>
      <w:jc w:val="both"/>
    </w:pPr>
    <w:rPr>
      <w:rFonts w:ascii="Times New Roman" w:eastAsiaTheme="majorEastAsia" w:hAnsi="Times New Roman" w:cs="Times New Roman"/>
      <w:b/>
      <w:bCs/>
      <w:caps/>
      <w:noProof/>
      <w:sz w:val="24"/>
      <w:szCs w:val="24"/>
      <w:lang w:eastAsia="ru-RU"/>
    </w:rPr>
  </w:style>
  <w:style w:type="paragraph" w:styleId="25">
    <w:name w:val="toc 2"/>
    <w:basedOn w:val="a3"/>
    <w:next w:val="a3"/>
    <w:autoRedefine/>
    <w:uiPriority w:val="39"/>
    <w:rsid w:val="008E3A2C"/>
    <w:pPr>
      <w:tabs>
        <w:tab w:val="right" w:leader="dot" w:pos="9922"/>
      </w:tabs>
      <w:spacing w:after="0" w:line="240" w:lineRule="auto"/>
      <w:ind w:left="284"/>
    </w:pPr>
    <w:rPr>
      <w:rFonts w:ascii="Times New Roman" w:eastAsia="Times New Roman" w:hAnsi="Times New Roman" w:cs="Times New Roman"/>
      <w:bCs/>
      <w:noProof/>
      <w:sz w:val="24"/>
      <w:szCs w:val="24"/>
      <w:lang w:eastAsia="ru-RU"/>
    </w:rPr>
  </w:style>
  <w:style w:type="paragraph" w:customStyle="1" w:styleId="16">
    <w:name w:val="Цитата1"/>
    <w:basedOn w:val="a3"/>
    <w:rsid w:val="009D53EA"/>
    <w:pPr>
      <w:spacing w:after="0" w:line="240" w:lineRule="auto"/>
    </w:pPr>
    <w:rPr>
      <w:rFonts w:ascii="Times New Roman" w:eastAsia="Times New Roman" w:hAnsi="Times New Roman" w:cs="Times New Roman"/>
      <w:sz w:val="28"/>
      <w:szCs w:val="20"/>
      <w:lang w:eastAsia="ru-RU"/>
    </w:rPr>
  </w:style>
  <w:style w:type="paragraph" w:styleId="af1">
    <w:name w:val="header"/>
    <w:basedOn w:val="a3"/>
    <w:link w:val="af2"/>
    <w:uiPriority w:val="99"/>
    <w:unhideWhenUsed/>
    <w:rsid w:val="009D53EA"/>
    <w:pPr>
      <w:tabs>
        <w:tab w:val="center" w:pos="4677"/>
        <w:tab w:val="right" w:pos="9355"/>
      </w:tabs>
      <w:spacing w:after="0" w:line="240" w:lineRule="auto"/>
    </w:pPr>
  </w:style>
  <w:style w:type="character" w:customStyle="1" w:styleId="af2">
    <w:name w:val="Верхний колонтитул Знак"/>
    <w:basedOn w:val="a4"/>
    <w:link w:val="af1"/>
    <w:uiPriority w:val="99"/>
    <w:rsid w:val="009D53EA"/>
  </w:style>
  <w:style w:type="paragraph" w:styleId="af3">
    <w:name w:val="footer"/>
    <w:basedOn w:val="a3"/>
    <w:link w:val="af4"/>
    <w:uiPriority w:val="99"/>
    <w:unhideWhenUsed/>
    <w:rsid w:val="009D53EA"/>
    <w:pPr>
      <w:tabs>
        <w:tab w:val="center" w:pos="4677"/>
        <w:tab w:val="right" w:pos="9355"/>
      </w:tabs>
      <w:spacing w:after="0" w:line="240" w:lineRule="auto"/>
    </w:pPr>
  </w:style>
  <w:style w:type="character" w:customStyle="1" w:styleId="af4">
    <w:name w:val="Нижний колонтитул Знак"/>
    <w:basedOn w:val="a4"/>
    <w:link w:val="af3"/>
    <w:uiPriority w:val="99"/>
    <w:rsid w:val="009D53EA"/>
  </w:style>
  <w:style w:type="character" w:styleId="af5">
    <w:name w:val="Strong"/>
    <w:uiPriority w:val="22"/>
    <w:qFormat/>
    <w:rsid w:val="004A558D"/>
    <w:rPr>
      <w:b/>
      <w:lang w:val="ru-RU"/>
    </w:rPr>
  </w:style>
  <w:style w:type="paragraph" w:customStyle="1" w:styleId="af6">
    <w:name w:val="Осн_текст"/>
    <w:basedOn w:val="a3"/>
    <w:link w:val="af7"/>
    <w:rsid w:val="00591624"/>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af7">
    <w:name w:val="Осн_текст Знак"/>
    <w:basedOn w:val="a4"/>
    <w:link w:val="af6"/>
    <w:rsid w:val="00591624"/>
    <w:rPr>
      <w:rFonts w:ascii="Times New Roman" w:eastAsia="Times New Roman" w:hAnsi="Times New Roman" w:cs="Times New Roman"/>
      <w:sz w:val="28"/>
      <w:szCs w:val="24"/>
      <w:lang w:eastAsia="ru-RU"/>
    </w:rPr>
  </w:style>
  <w:style w:type="paragraph" w:styleId="33">
    <w:name w:val="Body Text Indent 3"/>
    <w:basedOn w:val="a3"/>
    <w:link w:val="34"/>
    <w:unhideWhenUsed/>
    <w:rsid w:val="00384D5E"/>
    <w:pPr>
      <w:spacing w:after="120"/>
      <w:ind w:left="283"/>
    </w:pPr>
    <w:rPr>
      <w:sz w:val="16"/>
      <w:szCs w:val="16"/>
    </w:rPr>
  </w:style>
  <w:style w:type="character" w:customStyle="1" w:styleId="34">
    <w:name w:val="Основной текст с отступом 3 Знак"/>
    <w:basedOn w:val="a4"/>
    <w:link w:val="33"/>
    <w:uiPriority w:val="99"/>
    <w:semiHidden/>
    <w:rsid w:val="00384D5E"/>
    <w:rPr>
      <w:sz w:val="16"/>
      <w:szCs w:val="16"/>
    </w:rPr>
  </w:style>
  <w:style w:type="paragraph" w:customStyle="1" w:styleId="a2">
    <w:name w:val="рис"/>
    <w:basedOn w:val="af"/>
    <w:rsid w:val="00384D5E"/>
    <w:pPr>
      <w:numPr>
        <w:numId w:val="3"/>
      </w:numPr>
      <w:tabs>
        <w:tab w:val="clear" w:pos="0"/>
        <w:tab w:val="num" w:pos="1637"/>
      </w:tabs>
      <w:spacing w:before="120" w:line="240" w:lineRule="auto"/>
      <w:ind w:left="1565" w:hanging="357"/>
      <w:jc w:val="center"/>
    </w:pPr>
    <w:rPr>
      <w:rFonts w:ascii="Times New Roman" w:eastAsia="Times New Roman" w:hAnsi="Times New Roman" w:cs="Times New Roman"/>
      <w:sz w:val="28"/>
      <w:szCs w:val="20"/>
      <w:lang w:eastAsia="ru-RU"/>
    </w:rPr>
  </w:style>
  <w:style w:type="paragraph" w:customStyle="1" w:styleId="42">
    <w:name w:val="заголовок 4а"/>
    <w:basedOn w:val="a3"/>
    <w:autoRedefine/>
    <w:rsid w:val="005D18CF"/>
    <w:pPr>
      <w:keepNext/>
      <w:spacing w:after="0" w:line="240" w:lineRule="auto"/>
      <w:ind w:left="7200"/>
      <w:jc w:val="right"/>
    </w:pPr>
    <w:rPr>
      <w:rFonts w:ascii="Times New Roman" w:eastAsia="Times New Roman" w:hAnsi="Times New Roman" w:cs="Times New Roman"/>
      <w:sz w:val="28"/>
      <w:szCs w:val="28"/>
      <w:lang w:eastAsia="ru-RU"/>
    </w:rPr>
  </w:style>
  <w:style w:type="paragraph" w:customStyle="1" w:styleId="110">
    <w:name w:val="Основной текст с отступом.об11"/>
    <w:basedOn w:val="a3"/>
    <w:rsid w:val="00384D5E"/>
    <w:pPr>
      <w:spacing w:after="0" w:line="240" w:lineRule="atLeast"/>
      <w:ind w:firstLine="720"/>
      <w:jc w:val="both"/>
    </w:pPr>
    <w:rPr>
      <w:rFonts w:ascii="Times New Roman" w:eastAsia="Times New Roman" w:hAnsi="Times New Roman" w:cs="Times New Roman"/>
      <w:snapToGrid w:val="0"/>
      <w:sz w:val="28"/>
      <w:szCs w:val="20"/>
      <w:lang w:eastAsia="ru-RU"/>
    </w:rPr>
  </w:style>
  <w:style w:type="paragraph" w:customStyle="1" w:styleId="af8">
    <w:name w:val="Назв"/>
    <w:basedOn w:val="af6"/>
    <w:link w:val="af9"/>
    <w:autoRedefine/>
    <w:rsid w:val="00EE1E73"/>
    <w:pPr>
      <w:ind w:left="716" w:firstLine="0"/>
      <w:contextualSpacing/>
      <w:jc w:val="center"/>
    </w:pPr>
    <w:rPr>
      <w:b/>
      <w:szCs w:val="28"/>
    </w:rPr>
  </w:style>
  <w:style w:type="character" w:customStyle="1" w:styleId="af9">
    <w:name w:val="Назв Знак"/>
    <w:basedOn w:val="a4"/>
    <w:link w:val="af8"/>
    <w:rsid w:val="00EE1E73"/>
    <w:rPr>
      <w:rFonts w:ascii="Times New Roman" w:eastAsia="Times New Roman" w:hAnsi="Times New Roman" w:cs="Times New Roman"/>
      <w:b/>
      <w:sz w:val="28"/>
      <w:szCs w:val="28"/>
      <w:lang w:eastAsia="ru-RU"/>
    </w:rPr>
  </w:style>
  <w:style w:type="paragraph" w:customStyle="1" w:styleId="a">
    <w:name w:val="маркер"/>
    <w:basedOn w:val="af6"/>
    <w:rsid w:val="00832376"/>
    <w:pPr>
      <w:numPr>
        <w:numId w:val="4"/>
      </w:numPr>
    </w:pPr>
    <w:rPr>
      <w:szCs w:val="28"/>
    </w:rPr>
  </w:style>
  <w:style w:type="paragraph" w:customStyle="1" w:styleId="Normal0">
    <w:name w:val="Normal 0"/>
    <w:basedOn w:val="a3"/>
    <w:link w:val="Normal00"/>
    <w:qFormat/>
    <w:rsid w:val="00832376"/>
    <w:pPr>
      <w:spacing w:after="0" w:line="240" w:lineRule="auto"/>
      <w:ind w:firstLine="567"/>
      <w:jc w:val="both"/>
    </w:pPr>
    <w:rPr>
      <w:rFonts w:ascii="Times New Roman" w:eastAsia="Times New Roman" w:hAnsi="Times New Roman" w:cs="Times New Roman"/>
      <w:sz w:val="28"/>
      <w:szCs w:val="28"/>
      <w:lang w:eastAsia="ru-RU"/>
    </w:rPr>
  </w:style>
  <w:style w:type="character" w:customStyle="1" w:styleId="Normal00">
    <w:name w:val="Normal 0 Знак"/>
    <w:link w:val="Normal0"/>
    <w:rsid w:val="00832376"/>
    <w:rPr>
      <w:rFonts w:ascii="Times New Roman" w:eastAsia="Times New Roman" w:hAnsi="Times New Roman" w:cs="Times New Roman"/>
      <w:sz w:val="28"/>
      <w:szCs w:val="28"/>
      <w:lang w:eastAsia="ru-RU"/>
    </w:rPr>
  </w:style>
  <w:style w:type="character" w:customStyle="1" w:styleId="blk">
    <w:name w:val="blk"/>
    <w:basedOn w:val="a4"/>
    <w:rsid w:val="001910BC"/>
  </w:style>
  <w:style w:type="paragraph" w:styleId="afa">
    <w:name w:val="Title"/>
    <w:basedOn w:val="a3"/>
    <w:link w:val="afb"/>
    <w:qFormat/>
    <w:rsid w:val="003F7B1E"/>
    <w:pPr>
      <w:spacing w:after="120" w:line="240" w:lineRule="auto"/>
      <w:ind w:firstLine="720"/>
      <w:contextualSpacing/>
      <w:jc w:val="center"/>
    </w:pPr>
    <w:rPr>
      <w:rFonts w:ascii="Times New Roman" w:eastAsia="Times New Roman" w:hAnsi="Times New Roman" w:cs="Times New Roman"/>
      <w:b/>
      <w:sz w:val="28"/>
      <w:szCs w:val="20"/>
      <w:lang w:val="en-US" w:eastAsia="ru-RU"/>
    </w:rPr>
  </w:style>
  <w:style w:type="character" w:customStyle="1" w:styleId="afb">
    <w:name w:val="Заголовок Знак"/>
    <w:basedOn w:val="a4"/>
    <w:link w:val="afa"/>
    <w:rsid w:val="003F7B1E"/>
    <w:rPr>
      <w:rFonts w:ascii="Times New Roman" w:eastAsia="Times New Roman" w:hAnsi="Times New Roman" w:cs="Times New Roman"/>
      <w:b/>
      <w:sz w:val="28"/>
      <w:szCs w:val="20"/>
      <w:lang w:val="en-US" w:eastAsia="ru-RU"/>
    </w:rPr>
  </w:style>
  <w:style w:type="paragraph" w:customStyle="1" w:styleId="afc">
    <w:name w:val="мал_маркер"/>
    <w:basedOn w:val="a"/>
    <w:rsid w:val="003F7B1E"/>
    <w:pPr>
      <w:numPr>
        <w:numId w:val="0"/>
      </w:numPr>
      <w:tabs>
        <w:tab w:val="num" w:pos="0"/>
      </w:tabs>
      <w:ind w:left="851"/>
    </w:pPr>
    <w:rPr>
      <w:sz w:val="20"/>
      <w:szCs w:val="20"/>
    </w:rPr>
  </w:style>
  <w:style w:type="paragraph" w:customStyle="1" w:styleId="a0">
    <w:name w:val="Мал_маркер"/>
    <w:basedOn w:val="a3"/>
    <w:rsid w:val="00C14BC0"/>
    <w:pPr>
      <w:numPr>
        <w:numId w:val="7"/>
      </w:numPr>
      <w:tabs>
        <w:tab w:val="left" w:pos="284"/>
      </w:tabs>
      <w:spacing w:after="0" w:line="240" w:lineRule="auto"/>
      <w:jc w:val="both"/>
      <w:outlineLvl w:val="0"/>
    </w:pPr>
    <w:rPr>
      <w:rFonts w:ascii="Times New Roman" w:eastAsia="Times New Roman" w:hAnsi="Times New Roman" w:cs="Times New Roman"/>
      <w:sz w:val="20"/>
      <w:szCs w:val="20"/>
      <w:lang w:eastAsia="ru-RU"/>
    </w:rPr>
  </w:style>
  <w:style w:type="paragraph" w:customStyle="1" w:styleId="afd">
    <w:name w:val="Оглавл"/>
    <w:basedOn w:val="ac"/>
    <w:rsid w:val="00107E1D"/>
    <w:pPr>
      <w:ind w:firstLine="0"/>
      <w:jc w:val="center"/>
    </w:pPr>
    <w:rPr>
      <w:b/>
      <w:bCs/>
    </w:rPr>
  </w:style>
  <w:style w:type="character" w:customStyle="1" w:styleId="12">
    <w:name w:val="Заголовок 1 Знак"/>
    <w:basedOn w:val="a4"/>
    <w:link w:val="11"/>
    <w:uiPriority w:val="9"/>
    <w:rsid w:val="007B348B"/>
    <w:rPr>
      <w:rFonts w:asciiTheme="majorHAnsi" w:eastAsiaTheme="majorEastAsia" w:hAnsiTheme="majorHAnsi" w:cstheme="majorBidi"/>
      <w:color w:val="2E74B5" w:themeColor="accent1" w:themeShade="BF"/>
      <w:sz w:val="32"/>
      <w:szCs w:val="32"/>
    </w:rPr>
  </w:style>
  <w:style w:type="character" w:customStyle="1" w:styleId="21">
    <w:name w:val="Заголовок 2 Знак"/>
    <w:basedOn w:val="a4"/>
    <w:link w:val="20"/>
    <w:uiPriority w:val="9"/>
    <w:rsid w:val="00C92438"/>
    <w:rPr>
      <w:rFonts w:asciiTheme="majorHAnsi" w:eastAsiaTheme="majorEastAsia" w:hAnsiTheme="majorHAnsi" w:cstheme="majorBidi"/>
      <w:color w:val="2E74B5" w:themeColor="accent1" w:themeShade="BF"/>
      <w:sz w:val="26"/>
      <w:szCs w:val="26"/>
    </w:rPr>
  </w:style>
  <w:style w:type="numbering" w:customStyle="1" w:styleId="3">
    <w:name w:val="Стиль3"/>
    <w:uiPriority w:val="99"/>
    <w:rsid w:val="001A43D0"/>
    <w:pPr>
      <w:numPr>
        <w:numId w:val="8"/>
      </w:numPr>
    </w:pPr>
  </w:style>
  <w:style w:type="paragraph" w:styleId="afe">
    <w:name w:val="TOC Heading"/>
    <w:basedOn w:val="11"/>
    <w:next w:val="a3"/>
    <w:uiPriority w:val="39"/>
    <w:unhideWhenUsed/>
    <w:qFormat/>
    <w:rsid w:val="009B346B"/>
    <w:pPr>
      <w:outlineLvl w:val="9"/>
    </w:pPr>
    <w:rPr>
      <w:lang w:eastAsia="ru-RU"/>
    </w:rPr>
  </w:style>
  <w:style w:type="numbering" w:customStyle="1" w:styleId="4">
    <w:name w:val="Стиль4"/>
    <w:uiPriority w:val="99"/>
    <w:rsid w:val="00EB3CA9"/>
    <w:pPr>
      <w:numPr>
        <w:numId w:val="12"/>
      </w:numPr>
    </w:pPr>
  </w:style>
  <w:style w:type="character" w:customStyle="1" w:styleId="90">
    <w:name w:val="Заголовок 9 Знак"/>
    <w:basedOn w:val="a4"/>
    <w:link w:val="9"/>
    <w:uiPriority w:val="99"/>
    <w:rsid w:val="00DD7CE8"/>
    <w:rPr>
      <w:rFonts w:asciiTheme="majorHAnsi" w:eastAsiaTheme="majorEastAsia" w:hAnsiTheme="majorHAnsi" w:cstheme="majorBidi"/>
      <w:i/>
      <w:iCs/>
      <w:color w:val="272727" w:themeColor="text1" w:themeTint="D8"/>
      <w:sz w:val="21"/>
      <w:szCs w:val="21"/>
    </w:rPr>
  </w:style>
  <w:style w:type="paragraph" w:customStyle="1" w:styleId="ConsPlusNormal">
    <w:name w:val="ConsPlusNormal"/>
    <w:rsid w:val="008F0470"/>
    <w:pPr>
      <w:widowControl w:val="0"/>
      <w:autoSpaceDE w:val="0"/>
      <w:autoSpaceDN w:val="0"/>
      <w:spacing w:after="0" w:line="240" w:lineRule="auto"/>
    </w:pPr>
    <w:rPr>
      <w:rFonts w:ascii="Calibri" w:eastAsia="Times New Roman" w:hAnsi="Calibri" w:cs="Calibri"/>
      <w:szCs w:val="20"/>
      <w:lang w:eastAsia="ru-RU"/>
    </w:rPr>
  </w:style>
  <w:style w:type="character" w:customStyle="1" w:styleId="spelle">
    <w:name w:val="spelle"/>
    <w:basedOn w:val="a4"/>
    <w:rsid w:val="00F420CA"/>
  </w:style>
  <w:style w:type="paragraph" w:styleId="aff">
    <w:name w:val="Normal (Web)"/>
    <w:aliases w:val="Обычный (Web),Обычный (веб)1"/>
    <w:basedOn w:val="a3"/>
    <w:uiPriority w:val="99"/>
    <w:qFormat/>
    <w:rsid w:val="00B47D55"/>
    <w:pPr>
      <w:spacing w:before="100" w:after="100" w:line="240" w:lineRule="auto"/>
    </w:pPr>
    <w:rPr>
      <w:rFonts w:ascii="Arial" w:eastAsia="Calibri" w:hAnsi="Arial" w:cs="Times New Roman"/>
      <w:sz w:val="18"/>
      <w:szCs w:val="20"/>
      <w:lang w:eastAsia="ru-RU"/>
    </w:rPr>
  </w:style>
  <w:style w:type="paragraph" w:customStyle="1" w:styleId="aff0">
    <w:name w:val="Внутренний адрес"/>
    <w:basedOn w:val="a3"/>
    <w:rsid w:val="0005208B"/>
    <w:pPr>
      <w:spacing w:after="0" w:line="240" w:lineRule="auto"/>
      <w:jc w:val="both"/>
    </w:pPr>
    <w:rPr>
      <w:rFonts w:ascii="Times New Roman" w:eastAsia="Times New Roman" w:hAnsi="Times New Roman" w:cs="Times New Roman"/>
      <w:sz w:val="28"/>
      <w:szCs w:val="20"/>
      <w:lang w:val="en-US" w:eastAsia="ru-RU"/>
    </w:rPr>
  </w:style>
  <w:style w:type="paragraph" w:customStyle="1" w:styleId="aff1">
    <w:name w:val="Номер"/>
    <w:basedOn w:val="a3"/>
    <w:rsid w:val="00F37A38"/>
    <w:pPr>
      <w:tabs>
        <w:tab w:val="num" w:pos="360"/>
      </w:tabs>
      <w:spacing w:after="0" w:line="240" w:lineRule="auto"/>
      <w:ind w:left="360" w:hanging="360"/>
      <w:jc w:val="both"/>
    </w:pPr>
    <w:rPr>
      <w:rFonts w:ascii="Times New Roman" w:eastAsia="Times New Roman" w:hAnsi="Times New Roman" w:cs="Times New Roman"/>
      <w:sz w:val="28"/>
      <w:szCs w:val="20"/>
      <w:lang w:eastAsia="ru-RU"/>
    </w:rPr>
  </w:style>
  <w:style w:type="paragraph" w:customStyle="1" w:styleId="26">
    <w:name w:val="ффф2"/>
    <w:basedOn w:val="a3"/>
    <w:rsid w:val="00F37A38"/>
    <w:pPr>
      <w:spacing w:after="0" w:line="240" w:lineRule="atLeast"/>
      <w:jc w:val="both"/>
    </w:pPr>
    <w:rPr>
      <w:rFonts w:ascii="Times New Roman" w:eastAsia="Times New Roman" w:hAnsi="Times New Roman" w:cs="Times New Roman"/>
      <w:sz w:val="28"/>
      <w:szCs w:val="20"/>
      <w:lang w:eastAsia="ru-RU"/>
    </w:rPr>
  </w:style>
  <w:style w:type="paragraph" w:customStyle="1" w:styleId="17">
    <w:name w:val="Стиль Заголовок 1а + не полужирный"/>
    <w:basedOn w:val="a3"/>
    <w:autoRedefine/>
    <w:rsid w:val="00CE1A18"/>
    <w:pPr>
      <w:widowControl w:val="0"/>
      <w:suppressAutoHyphens/>
      <w:spacing w:line="240" w:lineRule="auto"/>
      <w:jc w:val="center"/>
      <w:outlineLvl w:val="0"/>
    </w:pPr>
    <w:rPr>
      <w:rFonts w:ascii="Times New Roman" w:eastAsia="Times New Roman" w:hAnsi="Times New Roman" w:cs="Times New Roman"/>
      <w:sz w:val="28"/>
      <w:szCs w:val="28"/>
      <w:lang w:eastAsia="ru-RU"/>
    </w:rPr>
  </w:style>
  <w:style w:type="paragraph" w:customStyle="1" w:styleId="a1">
    <w:name w:val="Маркер"/>
    <w:basedOn w:val="af6"/>
    <w:link w:val="aff2"/>
    <w:rsid w:val="00591518"/>
    <w:pPr>
      <w:numPr>
        <w:numId w:val="16"/>
      </w:numPr>
    </w:pPr>
    <w:rPr>
      <w:szCs w:val="20"/>
    </w:rPr>
  </w:style>
  <w:style w:type="character" w:customStyle="1" w:styleId="aff2">
    <w:name w:val="Маркер Знак Знак"/>
    <w:link w:val="a1"/>
    <w:rsid w:val="00591518"/>
    <w:rPr>
      <w:rFonts w:ascii="Times New Roman" w:eastAsia="Times New Roman" w:hAnsi="Times New Roman" w:cs="Times New Roman"/>
      <w:sz w:val="28"/>
      <w:szCs w:val="20"/>
      <w:lang w:eastAsia="ru-RU"/>
    </w:rPr>
  </w:style>
  <w:style w:type="table" w:customStyle="1" w:styleId="18">
    <w:name w:val="Сетка таблицы1"/>
    <w:basedOn w:val="a5"/>
    <w:next w:val="ae"/>
    <w:uiPriority w:val="39"/>
    <w:rsid w:val="00D10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5"/>
    <w:next w:val="ae"/>
    <w:uiPriority w:val="39"/>
    <w:rsid w:val="00526A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annotation reference"/>
    <w:basedOn w:val="a4"/>
    <w:uiPriority w:val="99"/>
    <w:semiHidden/>
    <w:unhideWhenUsed/>
    <w:rsid w:val="00D1395B"/>
    <w:rPr>
      <w:sz w:val="16"/>
      <w:szCs w:val="16"/>
    </w:rPr>
  </w:style>
  <w:style w:type="paragraph" w:styleId="aff4">
    <w:name w:val="annotation text"/>
    <w:basedOn w:val="a3"/>
    <w:link w:val="aff5"/>
    <w:uiPriority w:val="99"/>
    <w:unhideWhenUsed/>
    <w:rsid w:val="00D1395B"/>
    <w:pPr>
      <w:spacing w:line="240" w:lineRule="auto"/>
    </w:pPr>
    <w:rPr>
      <w:sz w:val="20"/>
      <w:szCs w:val="20"/>
    </w:rPr>
  </w:style>
  <w:style w:type="character" w:customStyle="1" w:styleId="aff5">
    <w:name w:val="Текст примечания Знак"/>
    <w:basedOn w:val="a4"/>
    <w:link w:val="aff4"/>
    <w:uiPriority w:val="99"/>
    <w:rsid w:val="00D1395B"/>
    <w:rPr>
      <w:sz w:val="20"/>
      <w:szCs w:val="20"/>
    </w:rPr>
  </w:style>
  <w:style w:type="character" w:customStyle="1" w:styleId="31">
    <w:name w:val="Заголовок 3 Знак"/>
    <w:basedOn w:val="a4"/>
    <w:link w:val="30"/>
    <w:uiPriority w:val="9"/>
    <w:semiHidden/>
    <w:rsid w:val="00955590"/>
    <w:rPr>
      <w:rFonts w:asciiTheme="majorHAnsi" w:eastAsiaTheme="majorEastAsia" w:hAnsiTheme="majorHAnsi" w:cstheme="majorBidi"/>
      <w:color w:val="1F4D78" w:themeColor="accent1" w:themeShade="7F"/>
      <w:sz w:val="24"/>
      <w:szCs w:val="24"/>
    </w:rPr>
  </w:style>
  <w:style w:type="paragraph" w:styleId="aff6">
    <w:name w:val="annotation subject"/>
    <w:basedOn w:val="aff4"/>
    <w:next w:val="aff4"/>
    <w:link w:val="aff7"/>
    <w:uiPriority w:val="99"/>
    <w:semiHidden/>
    <w:unhideWhenUsed/>
    <w:rsid w:val="00F80664"/>
    <w:rPr>
      <w:b/>
      <w:bCs/>
    </w:rPr>
  </w:style>
  <w:style w:type="character" w:customStyle="1" w:styleId="aff7">
    <w:name w:val="Тема примечания Знак"/>
    <w:basedOn w:val="aff5"/>
    <w:link w:val="aff6"/>
    <w:uiPriority w:val="99"/>
    <w:semiHidden/>
    <w:rsid w:val="00F80664"/>
    <w:rPr>
      <w:b/>
      <w:bCs/>
      <w:sz w:val="20"/>
      <w:szCs w:val="20"/>
    </w:rPr>
  </w:style>
  <w:style w:type="character" w:customStyle="1" w:styleId="41">
    <w:name w:val="Заголовок 4 Знак"/>
    <w:basedOn w:val="a4"/>
    <w:link w:val="40"/>
    <w:uiPriority w:val="9"/>
    <w:semiHidden/>
    <w:rsid w:val="002D0B48"/>
    <w:rPr>
      <w:rFonts w:asciiTheme="majorHAnsi" w:eastAsiaTheme="majorEastAsia" w:hAnsiTheme="majorHAnsi" w:cstheme="majorBidi"/>
      <w:i/>
      <w:iCs/>
      <w:color w:val="2E74B5" w:themeColor="accent1" w:themeShade="BF"/>
    </w:rPr>
  </w:style>
  <w:style w:type="character" w:styleId="aff8">
    <w:name w:val="Emphasis"/>
    <w:basedOn w:val="a4"/>
    <w:qFormat/>
    <w:rsid w:val="00866213"/>
    <w:rPr>
      <w:i/>
      <w:iCs/>
    </w:rPr>
  </w:style>
  <w:style w:type="paragraph" w:customStyle="1" w:styleId="TableParagraph">
    <w:name w:val="Table Paragraph"/>
    <w:basedOn w:val="a3"/>
    <w:uiPriority w:val="1"/>
    <w:qFormat/>
    <w:rsid w:val="008A773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Name0">
    <w:name w:val="Name 0"/>
    <w:basedOn w:val="a3"/>
    <w:link w:val="Name00"/>
    <w:qFormat/>
    <w:rsid w:val="005136ED"/>
    <w:pPr>
      <w:keepNext/>
      <w:spacing w:after="120" w:line="240" w:lineRule="auto"/>
      <w:jc w:val="center"/>
    </w:pPr>
    <w:rPr>
      <w:rFonts w:ascii="Times New Roman" w:eastAsia="Times New Roman" w:hAnsi="Times New Roman" w:cs="Times New Roman"/>
      <w:i/>
      <w:sz w:val="28"/>
      <w:szCs w:val="28"/>
      <w:lang w:eastAsia="ru-RU"/>
    </w:rPr>
  </w:style>
  <w:style w:type="character" w:customStyle="1" w:styleId="Name00">
    <w:name w:val="Name 0 Знак"/>
    <w:basedOn w:val="a4"/>
    <w:link w:val="Name0"/>
    <w:rsid w:val="005136ED"/>
    <w:rPr>
      <w:rFonts w:ascii="Times New Roman" w:eastAsia="Times New Roman" w:hAnsi="Times New Roman" w:cs="Times New Roman"/>
      <w:i/>
      <w:sz w:val="28"/>
      <w:szCs w:val="28"/>
      <w:lang w:eastAsia="ru-RU"/>
    </w:rPr>
  </w:style>
  <w:style w:type="paragraph" w:customStyle="1" w:styleId="Title1">
    <w:name w:val="Title 1"/>
    <w:basedOn w:val="a3"/>
    <w:qFormat/>
    <w:rsid w:val="00FD63BB"/>
    <w:pPr>
      <w:pageBreakBefore/>
      <w:numPr>
        <w:numId w:val="21"/>
      </w:numPr>
      <w:spacing w:after="180" w:line="240" w:lineRule="auto"/>
      <w:ind w:left="284" w:hanging="284"/>
      <w:jc w:val="center"/>
      <w:outlineLvl w:val="0"/>
    </w:pPr>
    <w:rPr>
      <w:rFonts w:ascii="Times New Roman" w:eastAsia="Times New Roman" w:hAnsi="Times New Roman" w:cs="Times New Roman"/>
      <w:b/>
      <w:caps/>
      <w:sz w:val="28"/>
      <w:szCs w:val="24"/>
      <w:lang w:eastAsia="ru-RU"/>
    </w:rPr>
  </w:style>
  <w:style w:type="paragraph" w:customStyle="1" w:styleId="Title2">
    <w:name w:val="Title 2"/>
    <w:basedOn w:val="20"/>
    <w:qFormat/>
    <w:rsid w:val="00FD63BB"/>
    <w:pPr>
      <w:keepLines w:val="0"/>
      <w:numPr>
        <w:ilvl w:val="1"/>
        <w:numId w:val="21"/>
      </w:numPr>
      <w:tabs>
        <w:tab w:val="num" w:pos="360"/>
      </w:tabs>
      <w:spacing w:before="180" w:after="120" w:line="240" w:lineRule="auto"/>
      <w:ind w:left="567" w:hanging="567"/>
      <w:jc w:val="center"/>
    </w:pPr>
    <w:rPr>
      <w:rFonts w:ascii="Times New Roman" w:eastAsia="Times New Roman" w:hAnsi="Times New Roman" w:cs="Times New Roman"/>
      <w:b/>
      <w:iCs/>
      <w:color w:val="auto"/>
      <w:sz w:val="28"/>
      <w:szCs w:val="20"/>
      <w:lang w:eastAsia="ru-RU"/>
    </w:rPr>
  </w:style>
  <w:style w:type="paragraph" w:customStyle="1" w:styleId="Table0">
    <w:name w:val="Table 0"/>
    <w:basedOn w:val="Name0"/>
    <w:link w:val="Table00"/>
    <w:qFormat/>
    <w:rsid w:val="00FD63BB"/>
    <w:pPr>
      <w:numPr>
        <w:ilvl w:val="2"/>
        <w:numId w:val="21"/>
      </w:numPr>
      <w:suppressAutoHyphens/>
      <w:spacing w:before="120" w:after="0"/>
      <w:jc w:val="right"/>
    </w:pPr>
    <w:rPr>
      <w:i w:val="0"/>
      <w:szCs w:val="24"/>
    </w:rPr>
  </w:style>
  <w:style w:type="character" w:customStyle="1" w:styleId="Table00">
    <w:name w:val="Table 0 Знак"/>
    <w:basedOn w:val="Name00"/>
    <w:link w:val="Table0"/>
    <w:rsid w:val="00FD63BB"/>
    <w:rPr>
      <w:rFonts w:ascii="Times New Roman" w:eastAsia="Times New Roman" w:hAnsi="Times New Roman" w:cs="Times New Roman"/>
      <w:i w:val="0"/>
      <w:sz w:val="28"/>
      <w:szCs w:val="24"/>
      <w:lang w:eastAsia="ru-RU"/>
    </w:rPr>
  </w:style>
  <w:style w:type="paragraph" w:customStyle="1" w:styleId="Picture0">
    <w:name w:val="Picture 0"/>
    <w:basedOn w:val="Name0"/>
    <w:qFormat/>
    <w:rsid w:val="00FD63BB"/>
    <w:pPr>
      <w:numPr>
        <w:ilvl w:val="3"/>
        <w:numId w:val="21"/>
      </w:numPr>
      <w:tabs>
        <w:tab w:val="num" w:pos="360"/>
        <w:tab w:val="num" w:pos="3447"/>
      </w:tabs>
      <w:ind w:left="0" w:firstLine="1701"/>
    </w:pPr>
  </w:style>
  <w:style w:type="paragraph" w:customStyle="1" w:styleId="ConsPlusTitle">
    <w:name w:val="ConsPlusTitle"/>
    <w:uiPriority w:val="99"/>
    <w:rsid w:val="00134025"/>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table" w:customStyle="1" w:styleId="35">
    <w:name w:val="Сетка таблицы3"/>
    <w:basedOn w:val="a5"/>
    <w:next w:val="ae"/>
    <w:uiPriority w:val="39"/>
    <w:rsid w:val="00EB5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qFormat/>
    <w:rsid w:val="0074653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9">
    <w:name w:val="Шапка таблицы Знак"/>
    <w:link w:val="affa"/>
    <w:locked/>
    <w:rsid w:val="00746535"/>
    <w:rPr>
      <w:rFonts w:ascii="Times New Roman" w:eastAsia="Times New Roman" w:hAnsi="Times New Roman" w:cs="Times New Roman"/>
      <w:sz w:val="24"/>
      <w:szCs w:val="24"/>
      <w:lang w:eastAsia="ru-RU"/>
    </w:rPr>
  </w:style>
  <w:style w:type="paragraph" w:customStyle="1" w:styleId="affa">
    <w:name w:val="Шапка таблицы"/>
    <w:basedOn w:val="a3"/>
    <w:link w:val="aff9"/>
    <w:qFormat/>
    <w:rsid w:val="00746535"/>
    <w:pPr>
      <w:spacing w:after="0" w:line="240" w:lineRule="auto"/>
      <w:jc w:val="center"/>
    </w:pPr>
    <w:rPr>
      <w:rFonts w:ascii="Times New Roman" w:eastAsia="Times New Roman" w:hAnsi="Times New Roman" w:cs="Times New Roman"/>
      <w:sz w:val="24"/>
      <w:szCs w:val="24"/>
      <w:lang w:eastAsia="ru-RU"/>
    </w:rPr>
  </w:style>
  <w:style w:type="paragraph" w:styleId="affb">
    <w:name w:val="caption"/>
    <w:basedOn w:val="a3"/>
    <w:next w:val="a3"/>
    <w:uiPriority w:val="35"/>
    <w:unhideWhenUsed/>
    <w:qFormat/>
    <w:rsid w:val="002455D4"/>
    <w:pPr>
      <w:spacing w:after="200" w:line="240" w:lineRule="auto"/>
    </w:pPr>
    <w:rPr>
      <w:rFonts w:eastAsiaTheme="minorEastAsia"/>
      <w:i/>
      <w:iCs/>
      <w:color w:val="44546A" w:themeColor="text2"/>
      <w:sz w:val="18"/>
      <w:szCs w:val="18"/>
    </w:rPr>
  </w:style>
  <w:style w:type="character" w:customStyle="1" w:styleId="a9">
    <w:name w:val="Абзац списка Знак"/>
    <w:link w:val="a8"/>
    <w:uiPriority w:val="34"/>
    <w:rsid w:val="00AB012E"/>
  </w:style>
  <w:style w:type="paragraph" w:styleId="affc">
    <w:name w:val="List Continue"/>
    <w:basedOn w:val="a3"/>
    <w:rsid w:val="00DA01C5"/>
    <w:pPr>
      <w:spacing w:after="120" w:line="240" w:lineRule="auto"/>
      <w:ind w:left="283"/>
    </w:pPr>
    <w:rPr>
      <w:rFonts w:ascii="Times New Roman" w:eastAsia="Times New Roman" w:hAnsi="Times New Roman" w:cs="Times New Roman"/>
      <w:sz w:val="24"/>
      <w:szCs w:val="20"/>
      <w:lang w:eastAsia="ru-RU"/>
    </w:rPr>
  </w:style>
  <w:style w:type="paragraph" w:customStyle="1" w:styleId="affd">
    <w:name w:val="СТП РТ"/>
    <w:basedOn w:val="aff"/>
    <w:link w:val="affe"/>
    <w:uiPriority w:val="99"/>
    <w:rsid w:val="00CD1197"/>
    <w:pPr>
      <w:spacing w:before="0" w:after="0"/>
      <w:ind w:firstLine="720"/>
      <w:jc w:val="both"/>
    </w:pPr>
    <w:rPr>
      <w:rFonts w:ascii="Calibri" w:hAnsi="Calibri"/>
      <w:sz w:val="24"/>
    </w:rPr>
  </w:style>
  <w:style w:type="character" w:customStyle="1" w:styleId="affe">
    <w:name w:val="СТП РТ Знак"/>
    <w:link w:val="affd"/>
    <w:uiPriority w:val="99"/>
    <w:locked/>
    <w:rsid w:val="00CD1197"/>
    <w:rPr>
      <w:rFonts w:ascii="Calibri" w:eastAsia="Calibri" w:hAnsi="Calibri" w:cs="Times New Roman"/>
      <w:sz w:val="24"/>
      <w:szCs w:val="20"/>
      <w:lang w:eastAsia="ru-RU"/>
    </w:rPr>
  </w:style>
  <w:style w:type="table" w:customStyle="1" w:styleId="210">
    <w:name w:val="Сетка таблицы21"/>
    <w:basedOn w:val="a5"/>
    <w:next w:val="ae"/>
    <w:uiPriority w:val="39"/>
    <w:rsid w:val="00CC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5"/>
    <w:uiPriority w:val="39"/>
    <w:rsid w:val="00DC2A9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5"/>
    <w:next w:val="ae"/>
    <w:uiPriority w:val="39"/>
    <w:rsid w:val="007C26F8"/>
    <w:pPr>
      <w:spacing w:after="0" w:line="240" w:lineRule="auto"/>
      <w:jc w:val="both"/>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Маркированный_1"/>
    <w:basedOn w:val="a3"/>
    <w:semiHidden/>
    <w:rsid w:val="00B0702D"/>
    <w:pPr>
      <w:numPr>
        <w:ilvl w:val="1"/>
        <w:numId w:val="45"/>
      </w:numPr>
      <w:tabs>
        <w:tab w:val="left" w:pos="900"/>
      </w:tabs>
      <w:spacing w:after="0" w:line="360" w:lineRule="auto"/>
      <w:ind w:left="0" w:firstLine="720"/>
      <w:jc w:val="both"/>
    </w:pPr>
    <w:rPr>
      <w:rFonts w:ascii="Calibri" w:eastAsia="Times New Roman" w:hAnsi="Calibri" w:cs="Times New Roman"/>
      <w:sz w:val="24"/>
      <w:szCs w:val="24"/>
      <w:lang w:val="x-none"/>
    </w:rPr>
  </w:style>
  <w:style w:type="numbering" w:customStyle="1" w:styleId="11111121">
    <w:name w:val="1 / 1.1 / 1.1.121"/>
    <w:basedOn w:val="a6"/>
    <w:next w:val="111111"/>
    <w:unhideWhenUsed/>
    <w:rsid w:val="00B0702D"/>
    <w:pPr>
      <w:numPr>
        <w:numId w:val="45"/>
      </w:numPr>
    </w:pPr>
  </w:style>
  <w:style w:type="numbering" w:styleId="111111">
    <w:name w:val="Outline List 2"/>
    <w:basedOn w:val="a6"/>
    <w:uiPriority w:val="99"/>
    <w:semiHidden/>
    <w:unhideWhenUsed/>
    <w:rsid w:val="00B0702D"/>
    <w:pPr>
      <w:numPr>
        <w:numId w:val="45"/>
      </w:numPr>
    </w:pPr>
  </w:style>
  <w:style w:type="paragraph" w:customStyle="1" w:styleId="19">
    <w:name w:val="обычный 1"/>
    <w:basedOn w:val="afff"/>
    <w:link w:val="1a"/>
    <w:rsid w:val="00B0702D"/>
    <w:pPr>
      <w:spacing w:line="360" w:lineRule="auto"/>
      <w:ind w:firstLine="680"/>
      <w:jc w:val="both"/>
    </w:pPr>
    <w:rPr>
      <w:rFonts w:ascii="Times New Roman" w:eastAsia="Times New Roman" w:hAnsi="Times New Roman" w:cs="Times New Roman"/>
      <w:color w:val="000000"/>
      <w:sz w:val="28"/>
      <w:szCs w:val="20"/>
      <w:lang w:eastAsia="ru-RU"/>
    </w:rPr>
  </w:style>
  <w:style w:type="character" w:customStyle="1" w:styleId="1a">
    <w:name w:val="обычный 1 Знак"/>
    <w:link w:val="19"/>
    <w:rsid w:val="00B0702D"/>
    <w:rPr>
      <w:rFonts w:ascii="Times New Roman" w:eastAsia="Times New Roman" w:hAnsi="Times New Roman" w:cs="Times New Roman"/>
      <w:color w:val="000000"/>
      <w:sz w:val="28"/>
      <w:szCs w:val="20"/>
      <w:lang w:eastAsia="ru-RU"/>
    </w:rPr>
  </w:style>
  <w:style w:type="paragraph" w:styleId="afff">
    <w:name w:val="table of figures"/>
    <w:basedOn w:val="a3"/>
    <w:next w:val="a3"/>
    <w:uiPriority w:val="99"/>
    <w:semiHidden/>
    <w:unhideWhenUsed/>
    <w:rsid w:val="00B0702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04555">
      <w:bodyDiv w:val="1"/>
      <w:marLeft w:val="0"/>
      <w:marRight w:val="0"/>
      <w:marTop w:val="0"/>
      <w:marBottom w:val="0"/>
      <w:divBdr>
        <w:top w:val="none" w:sz="0" w:space="0" w:color="auto"/>
        <w:left w:val="none" w:sz="0" w:space="0" w:color="auto"/>
        <w:bottom w:val="none" w:sz="0" w:space="0" w:color="auto"/>
        <w:right w:val="none" w:sz="0" w:space="0" w:color="auto"/>
      </w:divBdr>
    </w:div>
    <w:div w:id="64838579">
      <w:bodyDiv w:val="1"/>
      <w:marLeft w:val="0"/>
      <w:marRight w:val="0"/>
      <w:marTop w:val="0"/>
      <w:marBottom w:val="0"/>
      <w:divBdr>
        <w:top w:val="none" w:sz="0" w:space="0" w:color="auto"/>
        <w:left w:val="none" w:sz="0" w:space="0" w:color="auto"/>
        <w:bottom w:val="none" w:sz="0" w:space="0" w:color="auto"/>
        <w:right w:val="none" w:sz="0" w:space="0" w:color="auto"/>
      </w:divBdr>
    </w:div>
    <w:div w:id="67270685">
      <w:bodyDiv w:val="1"/>
      <w:marLeft w:val="0"/>
      <w:marRight w:val="0"/>
      <w:marTop w:val="0"/>
      <w:marBottom w:val="0"/>
      <w:divBdr>
        <w:top w:val="none" w:sz="0" w:space="0" w:color="auto"/>
        <w:left w:val="none" w:sz="0" w:space="0" w:color="auto"/>
        <w:bottom w:val="none" w:sz="0" w:space="0" w:color="auto"/>
        <w:right w:val="none" w:sz="0" w:space="0" w:color="auto"/>
      </w:divBdr>
    </w:div>
    <w:div w:id="68967014">
      <w:bodyDiv w:val="1"/>
      <w:marLeft w:val="0"/>
      <w:marRight w:val="0"/>
      <w:marTop w:val="0"/>
      <w:marBottom w:val="0"/>
      <w:divBdr>
        <w:top w:val="none" w:sz="0" w:space="0" w:color="auto"/>
        <w:left w:val="none" w:sz="0" w:space="0" w:color="auto"/>
        <w:bottom w:val="none" w:sz="0" w:space="0" w:color="auto"/>
        <w:right w:val="none" w:sz="0" w:space="0" w:color="auto"/>
      </w:divBdr>
      <w:divsChild>
        <w:div w:id="1732847346">
          <w:marLeft w:val="0"/>
          <w:marRight w:val="0"/>
          <w:marTop w:val="0"/>
          <w:marBottom w:val="0"/>
          <w:divBdr>
            <w:top w:val="none" w:sz="0" w:space="0" w:color="auto"/>
            <w:left w:val="none" w:sz="0" w:space="0" w:color="auto"/>
            <w:bottom w:val="none" w:sz="0" w:space="0" w:color="auto"/>
            <w:right w:val="none" w:sz="0" w:space="0" w:color="auto"/>
          </w:divBdr>
        </w:div>
      </w:divsChild>
    </w:div>
    <w:div w:id="69929017">
      <w:bodyDiv w:val="1"/>
      <w:marLeft w:val="0"/>
      <w:marRight w:val="0"/>
      <w:marTop w:val="0"/>
      <w:marBottom w:val="0"/>
      <w:divBdr>
        <w:top w:val="none" w:sz="0" w:space="0" w:color="auto"/>
        <w:left w:val="none" w:sz="0" w:space="0" w:color="auto"/>
        <w:bottom w:val="none" w:sz="0" w:space="0" w:color="auto"/>
        <w:right w:val="none" w:sz="0" w:space="0" w:color="auto"/>
      </w:divBdr>
    </w:div>
    <w:div w:id="80951666">
      <w:bodyDiv w:val="1"/>
      <w:marLeft w:val="0"/>
      <w:marRight w:val="0"/>
      <w:marTop w:val="0"/>
      <w:marBottom w:val="0"/>
      <w:divBdr>
        <w:top w:val="none" w:sz="0" w:space="0" w:color="auto"/>
        <w:left w:val="none" w:sz="0" w:space="0" w:color="auto"/>
        <w:bottom w:val="none" w:sz="0" w:space="0" w:color="auto"/>
        <w:right w:val="none" w:sz="0" w:space="0" w:color="auto"/>
      </w:divBdr>
    </w:div>
    <w:div w:id="110131522">
      <w:bodyDiv w:val="1"/>
      <w:marLeft w:val="0"/>
      <w:marRight w:val="0"/>
      <w:marTop w:val="0"/>
      <w:marBottom w:val="0"/>
      <w:divBdr>
        <w:top w:val="none" w:sz="0" w:space="0" w:color="auto"/>
        <w:left w:val="none" w:sz="0" w:space="0" w:color="auto"/>
        <w:bottom w:val="none" w:sz="0" w:space="0" w:color="auto"/>
        <w:right w:val="none" w:sz="0" w:space="0" w:color="auto"/>
      </w:divBdr>
    </w:div>
    <w:div w:id="131871426">
      <w:bodyDiv w:val="1"/>
      <w:marLeft w:val="0"/>
      <w:marRight w:val="0"/>
      <w:marTop w:val="0"/>
      <w:marBottom w:val="0"/>
      <w:divBdr>
        <w:top w:val="none" w:sz="0" w:space="0" w:color="auto"/>
        <w:left w:val="none" w:sz="0" w:space="0" w:color="auto"/>
        <w:bottom w:val="none" w:sz="0" w:space="0" w:color="auto"/>
        <w:right w:val="none" w:sz="0" w:space="0" w:color="auto"/>
      </w:divBdr>
    </w:div>
    <w:div w:id="177158725">
      <w:bodyDiv w:val="1"/>
      <w:marLeft w:val="0"/>
      <w:marRight w:val="0"/>
      <w:marTop w:val="0"/>
      <w:marBottom w:val="0"/>
      <w:divBdr>
        <w:top w:val="none" w:sz="0" w:space="0" w:color="auto"/>
        <w:left w:val="none" w:sz="0" w:space="0" w:color="auto"/>
        <w:bottom w:val="none" w:sz="0" w:space="0" w:color="auto"/>
        <w:right w:val="none" w:sz="0" w:space="0" w:color="auto"/>
      </w:divBdr>
    </w:div>
    <w:div w:id="187110427">
      <w:bodyDiv w:val="1"/>
      <w:marLeft w:val="0"/>
      <w:marRight w:val="0"/>
      <w:marTop w:val="0"/>
      <w:marBottom w:val="0"/>
      <w:divBdr>
        <w:top w:val="none" w:sz="0" w:space="0" w:color="auto"/>
        <w:left w:val="none" w:sz="0" w:space="0" w:color="auto"/>
        <w:bottom w:val="none" w:sz="0" w:space="0" w:color="auto"/>
        <w:right w:val="none" w:sz="0" w:space="0" w:color="auto"/>
      </w:divBdr>
    </w:div>
    <w:div w:id="187765452">
      <w:bodyDiv w:val="1"/>
      <w:marLeft w:val="0"/>
      <w:marRight w:val="0"/>
      <w:marTop w:val="0"/>
      <w:marBottom w:val="0"/>
      <w:divBdr>
        <w:top w:val="none" w:sz="0" w:space="0" w:color="auto"/>
        <w:left w:val="none" w:sz="0" w:space="0" w:color="auto"/>
        <w:bottom w:val="none" w:sz="0" w:space="0" w:color="auto"/>
        <w:right w:val="none" w:sz="0" w:space="0" w:color="auto"/>
      </w:divBdr>
    </w:div>
    <w:div w:id="212548911">
      <w:bodyDiv w:val="1"/>
      <w:marLeft w:val="0"/>
      <w:marRight w:val="0"/>
      <w:marTop w:val="0"/>
      <w:marBottom w:val="0"/>
      <w:divBdr>
        <w:top w:val="none" w:sz="0" w:space="0" w:color="auto"/>
        <w:left w:val="none" w:sz="0" w:space="0" w:color="auto"/>
        <w:bottom w:val="none" w:sz="0" w:space="0" w:color="auto"/>
        <w:right w:val="none" w:sz="0" w:space="0" w:color="auto"/>
      </w:divBdr>
      <w:divsChild>
        <w:div w:id="1765031876">
          <w:marLeft w:val="0"/>
          <w:marRight w:val="0"/>
          <w:marTop w:val="0"/>
          <w:marBottom w:val="0"/>
          <w:divBdr>
            <w:top w:val="none" w:sz="0" w:space="0" w:color="auto"/>
            <w:left w:val="none" w:sz="0" w:space="0" w:color="auto"/>
            <w:bottom w:val="none" w:sz="0" w:space="0" w:color="auto"/>
            <w:right w:val="none" w:sz="0" w:space="0" w:color="auto"/>
          </w:divBdr>
          <w:divsChild>
            <w:div w:id="236328023">
              <w:marLeft w:val="0"/>
              <w:marRight w:val="0"/>
              <w:marTop w:val="0"/>
              <w:marBottom w:val="0"/>
              <w:divBdr>
                <w:top w:val="none" w:sz="0" w:space="0" w:color="auto"/>
                <w:left w:val="none" w:sz="0" w:space="0" w:color="auto"/>
                <w:bottom w:val="none" w:sz="0" w:space="0" w:color="auto"/>
                <w:right w:val="none" w:sz="0" w:space="0" w:color="auto"/>
              </w:divBdr>
              <w:divsChild>
                <w:div w:id="1114789954">
                  <w:marLeft w:val="0"/>
                  <w:marRight w:val="0"/>
                  <w:marTop w:val="0"/>
                  <w:marBottom w:val="0"/>
                  <w:divBdr>
                    <w:top w:val="none" w:sz="0" w:space="0" w:color="auto"/>
                    <w:left w:val="none" w:sz="0" w:space="0" w:color="auto"/>
                    <w:bottom w:val="none" w:sz="0" w:space="0" w:color="auto"/>
                    <w:right w:val="none" w:sz="0" w:space="0" w:color="auto"/>
                  </w:divBdr>
                  <w:divsChild>
                    <w:div w:id="568082285">
                      <w:marLeft w:val="0"/>
                      <w:marRight w:val="0"/>
                      <w:marTop w:val="0"/>
                      <w:marBottom w:val="0"/>
                      <w:divBdr>
                        <w:top w:val="none" w:sz="0" w:space="0" w:color="auto"/>
                        <w:left w:val="none" w:sz="0" w:space="0" w:color="auto"/>
                        <w:bottom w:val="none" w:sz="0" w:space="0" w:color="auto"/>
                        <w:right w:val="none" w:sz="0" w:space="0" w:color="auto"/>
                      </w:divBdr>
                    </w:div>
                    <w:div w:id="1497961992">
                      <w:marLeft w:val="0"/>
                      <w:marRight w:val="0"/>
                      <w:marTop w:val="0"/>
                      <w:marBottom w:val="0"/>
                      <w:divBdr>
                        <w:top w:val="none" w:sz="0" w:space="0" w:color="auto"/>
                        <w:left w:val="none" w:sz="0" w:space="0" w:color="auto"/>
                        <w:bottom w:val="none" w:sz="0" w:space="0" w:color="auto"/>
                        <w:right w:val="none" w:sz="0" w:space="0" w:color="auto"/>
                      </w:divBdr>
                      <w:divsChild>
                        <w:div w:id="1871987172">
                          <w:marLeft w:val="0"/>
                          <w:marRight w:val="0"/>
                          <w:marTop w:val="0"/>
                          <w:marBottom w:val="0"/>
                          <w:divBdr>
                            <w:top w:val="none" w:sz="0" w:space="0" w:color="auto"/>
                            <w:left w:val="none" w:sz="0" w:space="0" w:color="auto"/>
                            <w:bottom w:val="none" w:sz="0" w:space="0" w:color="auto"/>
                            <w:right w:val="none" w:sz="0" w:space="0" w:color="auto"/>
                          </w:divBdr>
                          <w:divsChild>
                            <w:div w:id="158356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211734">
      <w:bodyDiv w:val="1"/>
      <w:marLeft w:val="0"/>
      <w:marRight w:val="0"/>
      <w:marTop w:val="0"/>
      <w:marBottom w:val="0"/>
      <w:divBdr>
        <w:top w:val="none" w:sz="0" w:space="0" w:color="auto"/>
        <w:left w:val="none" w:sz="0" w:space="0" w:color="auto"/>
        <w:bottom w:val="none" w:sz="0" w:space="0" w:color="auto"/>
        <w:right w:val="none" w:sz="0" w:space="0" w:color="auto"/>
      </w:divBdr>
    </w:div>
    <w:div w:id="280770528">
      <w:bodyDiv w:val="1"/>
      <w:marLeft w:val="0"/>
      <w:marRight w:val="0"/>
      <w:marTop w:val="0"/>
      <w:marBottom w:val="0"/>
      <w:divBdr>
        <w:top w:val="none" w:sz="0" w:space="0" w:color="auto"/>
        <w:left w:val="none" w:sz="0" w:space="0" w:color="auto"/>
        <w:bottom w:val="none" w:sz="0" w:space="0" w:color="auto"/>
        <w:right w:val="none" w:sz="0" w:space="0" w:color="auto"/>
      </w:divBdr>
    </w:div>
    <w:div w:id="333068184">
      <w:bodyDiv w:val="1"/>
      <w:marLeft w:val="0"/>
      <w:marRight w:val="0"/>
      <w:marTop w:val="0"/>
      <w:marBottom w:val="0"/>
      <w:divBdr>
        <w:top w:val="none" w:sz="0" w:space="0" w:color="auto"/>
        <w:left w:val="none" w:sz="0" w:space="0" w:color="auto"/>
        <w:bottom w:val="none" w:sz="0" w:space="0" w:color="auto"/>
        <w:right w:val="none" w:sz="0" w:space="0" w:color="auto"/>
      </w:divBdr>
      <w:divsChild>
        <w:div w:id="225410434">
          <w:marLeft w:val="0"/>
          <w:marRight w:val="0"/>
          <w:marTop w:val="120"/>
          <w:marBottom w:val="0"/>
          <w:divBdr>
            <w:top w:val="none" w:sz="0" w:space="0" w:color="auto"/>
            <w:left w:val="none" w:sz="0" w:space="0" w:color="auto"/>
            <w:bottom w:val="none" w:sz="0" w:space="0" w:color="auto"/>
            <w:right w:val="none" w:sz="0" w:space="0" w:color="auto"/>
          </w:divBdr>
        </w:div>
        <w:div w:id="276525646">
          <w:marLeft w:val="0"/>
          <w:marRight w:val="0"/>
          <w:marTop w:val="120"/>
          <w:marBottom w:val="0"/>
          <w:divBdr>
            <w:top w:val="none" w:sz="0" w:space="0" w:color="auto"/>
            <w:left w:val="none" w:sz="0" w:space="0" w:color="auto"/>
            <w:bottom w:val="none" w:sz="0" w:space="0" w:color="auto"/>
            <w:right w:val="none" w:sz="0" w:space="0" w:color="auto"/>
          </w:divBdr>
        </w:div>
        <w:div w:id="1271739109">
          <w:marLeft w:val="0"/>
          <w:marRight w:val="0"/>
          <w:marTop w:val="120"/>
          <w:marBottom w:val="0"/>
          <w:divBdr>
            <w:top w:val="none" w:sz="0" w:space="0" w:color="auto"/>
            <w:left w:val="none" w:sz="0" w:space="0" w:color="auto"/>
            <w:bottom w:val="none" w:sz="0" w:space="0" w:color="auto"/>
            <w:right w:val="none" w:sz="0" w:space="0" w:color="auto"/>
          </w:divBdr>
        </w:div>
        <w:div w:id="1300500128">
          <w:marLeft w:val="0"/>
          <w:marRight w:val="0"/>
          <w:marTop w:val="120"/>
          <w:marBottom w:val="0"/>
          <w:divBdr>
            <w:top w:val="none" w:sz="0" w:space="0" w:color="auto"/>
            <w:left w:val="none" w:sz="0" w:space="0" w:color="auto"/>
            <w:bottom w:val="none" w:sz="0" w:space="0" w:color="auto"/>
            <w:right w:val="none" w:sz="0" w:space="0" w:color="auto"/>
          </w:divBdr>
        </w:div>
      </w:divsChild>
    </w:div>
    <w:div w:id="364260097">
      <w:bodyDiv w:val="1"/>
      <w:marLeft w:val="0"/>
      <w:marRight w:val="0"/>
      <w:marTop w:val="0"/>
      <w:marBottom w:val="0"/>
      <w:divBdr>
        <w:top w:val="none" w:sz="0" w:space="0" w:color="auto"/>
        <w:left w:val="none" w:sz="0" w:space="0" w:color="auto"/>
        <w:bottom w:val="none" w:sz="0" w:space="0" w:color="auto"/>
        <w:right w:val="none" w:sz="0" w:space="0" w:color="auto"/>
      </w:divBdr>
    </w:div>
    <w:div w:id="370543817">
      <w:bodyDiv w:val="1"/>
      <w:marLeft w:val="0"/>
      <w:marRight w:val="0"/>
      <w:marTop w:val="0"/>
      <w:marBottom w:val="0"/>
      <w:divBdr>
        <w:top w:val="none" w:sz="0" w:space="0" w:color="auto"/>
        <w:left w:val="none" w:sz="0" w:space="0" w:color="auto"/>
        <w:bottom w:val="none" w:sz="0" w:space="0" w:color="auto"/>
        <w:right w:val="none" w:sz="0" w:space="0" w:color="auto"/>
      </w:divBdr>
    </w:div>
    <w:div w:id="373771981">
      <w:bodyDiv w:val="1"/>
      <w:marLeft w:val="0"/>
      <w:marRight w:val="0"/>
      <w:marTop w:val="0"/>
      <w:marBottom w:val="0"/>
      <w:divBdr>
        <w:top w:val="none" w:sz="0" w:space="0" w:color="auto"/>
        <w:left w:val="none" w:sz="0" w:space="0" w:color="auto"/>
        <w:bottom w:val="none" w:sz="0" w:space="0" w:color="auto"/>
        <w:right w:val="none" w:sz="0" w:space="0" w:color="auto"/>
      </w:divBdr>
    </w:div>
    <w:div w:id="411588240">
      <w:bodyDiv w:val="1"/>
      <w:marLeft w:val="0"/>
      <w:marRight w:val="0"/>
      <w:marTop w:val="0"/>
      <w:marBottom w:val="0"/>
      <w:divBdr>
        <w:top w:val="none" w:sz="0" w:space="0" w:color="auto"/>
        <w:left w:val="none" w:sz="0" w:space="0" w:color="auto"/>
        <w:bottom w:val="none" w:sz="0" w:space="0" w:color="auto"/>
        <w:right w:val="none" w:sz="0" w:space="0" w:color="auto"/>
      </w:divBdr>
    </w:div>
    <w:div w:id="437525828">
      <w:bodyDiv w:val="1"/>
      <w:marLeft w:val="0"/>
      <w:marRight w:val="0"/>
      <w:marTop w:val="0"/>
      <w:marBottom w:val="0"/>
      <w:divBdr>
        <w:top w:val="none" w:sz="0" w:space="0" w:color="auto"/>
        <w:left w:val="none" w:sz="0" w:space="0" w:color="auto"/>
        <w:bottom w:val="none" w:sz="0" w:space="0" w:color="auto"/>
        <w:right w:val="none" w:sz="0" w:space="0" w:color="auto"/>
      </w:divBdr>
    </w:div>
    <w:div w:id="449251376">
      <w:bodyDiv w:val="1"/>
      <w:marLeft w:val="0"/>
      <w:marRight w:val="0"/>
      <w:marTop w:val="0"/>
      <w:marBottom w:val="0"/>
      <w:divBdr>
        <w:top w:val="none" w:sz="0" w:space="0" w:color="auto"/>
        <w:left w:val="none" w:sz="0" w:space="0" w:color="auto"/>
        <w:bottom w:val="none" w:sz="0" w:space="0" w:color="auto"/>
        <w:right w:val="none" w:sz="0" w:space="0" w:color="auto"/>
      </w:divBdr>
    </w:div>
    <w:div w:id="494490507">
      <w:bodyDiv w:val="1"/>
      <w:marLeft w:val="0"/>
      <w:marRight w:val="0"/>
      <w:marTop w:val="0"/>
      <w:marBottom w:val="0"/>
      <w:divBdr>
        <w:top w:val="none" w:sz="0" w:space="0" w:color="auto"/>
        <w:left w:val="none" w:sz="0" w:space="0" w:color="auto"/>
        <w:bottom w:val="none" w:sz="0" w:space="0" w:color="auto"/>
        <w:right w:val="none" w:sz="0" w:space="0" w:color="auto"/>
      </w:divBdr>
    </w:div>
    <w:div w:id="521937951">
      <w:bodyDiv w:val="1"/>
      <w:marLeft w:val="0"/>
      <w:marRight w:val="0"/>
      <w:marTop w:val="0"/>
      <w:marBottom w:val="0"/>
      <w:divBdr>
        <w:top w:val="none" w:sz="0" w:space="0" w:color="auto"/>
        <w:left w:val="none" w:sz="0" w:space="0" w:color="auto"/>
        <w:bottom w:val="none" w:sz="0" w:space="0" w:color="auto"/>
        <w:right w:val="none" w:sz="0" w:space="0" w:color="auto"/>
      </w:divBdr>
    </w:div>
    <w:div w:id="542407926">
      <w:bodyDiv w:val="1"/>
      <w:marLeft w:val="0"/>
      <w:marRight w:val="0"/>
      <w:marTop w:val="0"/>
      <w:marBottom w:val="0"/>
      <w:divBdr>
        <w:top w:val="none" w:sz="0" w:space="0" w:color="auto"/>
        <w:left w:val="none" w:sz="0" w:space="0" w:color="auto"/>
        <w:bottom w:val="none" w:sz="0" w:space="0" w:color="auto"/>
        <w:right w:val="none" w:sz="0" w:space="0" w:color="auto"/>
      </w:divBdr>
    </w:div>
    <w:div w:id="570623111">
      <w:bodyDiv w:val="1"/>
      <w:marLeft w:val="0"/>
      <w:marRight w:val="0"/>
      <w:marTop w:val="0"/>
      <w:marBottom w:val="0"/>
      <w:divBdr>
        <w:top w:val="none" w:sz="0" w:space="0" w:color="auto"/>
        <w:left w:val="none" w:sz="0" w:space="0" w:color="auto"/>
        <w:bottom w:val="none" w:sz="0" w:space="0" w:color="auto"/>
        <w:right w:val="none" w:sz="0" w:space="0" w:color="auto"/>
      </w:divBdr>
    </w:div>
    <w:div w:id="573592392">
      <w:bodyDiv w:val="1"/>
      <w:marLeft w:val="0"/>
      <w:marRight w:val="0"/>
      <w:marTop w:val="0"/>
      <w:marBottom w:val="0"/>
      <w:divBdr>
        <w:top w:val="none" w:sz="0" w:space="0" w:color="auto"/>
        <w:left w:val="none" w:sz="0" w:space="0" w:color="auto"/>
        <w:bottom w:val="none" w:sz="0" w:space="0" w:color="auto"/>
        <w:right w:val="none" w:sz="0" w:space="0" w:color="auto"/>
      </w:divBdr>
    </w:div>
    <w:div w:id="598372481">
      <w:bodyDiv w:val="1"/>
      <w:marLeft w:val="0"/>
      <w:marRight w:val="0"/>
      <w:marTop w:val="0"/>
      <w:marBottom w:val="0"/>
      <w:divBdr>
        <w:top w:val="none" w:sz="0" w:space="0" w:color="auto"/>
        <w:left w:val="none" w:sz="0" w:space="0" w:color="auto"/>
        <w:bottom w:val="none" w:sz="0" w:space="0" w:color="auto"/>
        <w:right w:val="none" w:sz="0" w:space="0" w:color="auto"/>
      </w:divBdr>
    </w:div>
    <w:div w:id="609582987">
      <w:bodyDiv w:val="1"/>
      <w:marLeft w:val="0"/>
      <w:marRight w:val="0"/>
      <w:marTop w:val="0"/>
      <w:marBottom w:val="0"/>
      <w:divBdr>
        <w:top w:val="none" w:sz="0" w:space="0" w:color="auto"/>
        <w:left w:val="none" w:sz="0" w:space="0" w:color="auto"/>
        <w:bottom w:val="none" w:sz="0" w:space="0" w:color="auto"/>
        <w:right w:val="none" w:sz="0" w:space="0" w:color="auto"/>
      </w:divBdr>
    </w:div>
    <w:div w:id="657223564">
      <w:bodyDiv w:val="1"/>
      <w:marLeft w:val="0"/>
      <w:marRight w:val="0"/>
      <w:marTop w:val="0"/>
      <w:marBottom w:val="0"/>
      <w:divBdr>
        <w:top w:val="none" w:sz="0" w:space="0" w:color="auto"/>
        <w:left w:val="none" w:sz="0" w:space="0" w:color="auto"/>
        <w:bottom w:val="none" w:sz="0" w:space="0" w:color="auto"/>
        <w:right w:val="none" w:sz="0" w:space="0" w:color="auto"/>
      </w:divBdr>
      <w:divsChild>
        <w:div w:id="818573016">
          <w:marLeft w:val="0"/>
          <w:marRight w:val="0"/>
          <w:marTop w:val="0"/>
          <w:marBottom w:val="0"/>
          <w:divBdr>
            <w:top w:val="none" w:sz="0" w:space="0" w:color="auto"/>
            <w:left w:val="none" w:sz="0" w:space="0" w:color="auto"/>
            <w:bottom w:val="none" w:sz="0" w:space="0" w:color="auto"/>
            <w:right w:val="none" w:sz="0" w:space="0" w:color="auto"/>
          </w:divBdr>
        </w:div>
      </w:divsChild>
    </w:div>
    <w:div w:id="663582135">
      <w:bodyDiv w:val="1"/>
      <w:marLeft w:val="0"/>
      <w:marRight w:val="0"/>
      <w:marTop w:val="0"/>
      <w:marBottom w:val="0"/>
      <w:divBdr>
        <w:top w:val="none" w:sz="0" w:space="0" w:color="auto"/>
        <w:left w:val="none" w:sz="0" w:space="0" w:color="auto"/>
        <w:bottom w:val="none" w:sz="0" w:space="0" w:color="auto"/>
        <w:right w:val="none" w:sz="0" w:space="0" w:color="auto"/>
      </w:divBdr>
    </w:div>
    <w:div w:id="682972684">
      <w:bodyDiv w:val="1"/>
      <w:marLeft w:val="0"/>
      <w:marRight w:val="0"/>
      <w:marTop w:val="0"/>
      <w:marBottom w:val="0"/>
      <w:divBdr>
        <w:top w:val="none" w:sz="0" w:space="0" w:color="auto"/>
        <w:left w:val="none" w:sz="0" w:space="0" w:color="auto"/>
        <w:bottom w:val="none" w:sz="0" w:space="0" w:color="auto"/>
        <w:right w:val="none" w:sz="0" w:space="0" w:color="auto"/>
      </w:divBdr>
    </w:div>
    <w:div w:id="688794794">
      <w:bodyDiv w:val="1"/>
      <w:marLeft w:val="0"/>
      <w:marRight w:val="0"/>
      <w:marTop w:val="0"/>
      <w:marBottom w:val="0"/>
      <w:divBdr>
        <w:top w:val="none" w:sz="0" w:space="0" w:color="auto"/>
        <w:left w:val="none" w:sz="0" w:space="0" w:color="auto"/>
        <w:bottom w:val="none" w:sz="0" w:space="0" w:color="auto"/>
        <w:right w:val="none" w:sz="0" w:space="0" w:color="auto"/>
      </w:divBdr>
    </w:div>
    <w:div w:id="714741439">
      <w:bodyDiv w:val="1"/>
      <w:marLeft w:val="0"/>
      <w:marRight w:val="0"/>
      <w:marTop w:val="0"/>
      <w:marBottom w:val="0"/>
      <w:divBdr>
        <w:top w:val="none" w:sz="0" w:space="0" w:color="auto"/>
        <w:left w:val="none" w:sz="0" w:space="0" w:color="auto"/>
        <w:bottom w:val="none" w:sz="0" w:space="0" w:color="auto"/>
        <w:right w:val="none" w:sz="0" w:space="0" w:color="auto"/>
      </w:divBdr>
    </w:div>
    <w:div w:id="729809326">
      <w:bodyDiv w:val="1"/>
      <w:marLeft w:val="0"/>
      <w:marRight w:val="0"/>
      <w:marTop w:val="0"/>
      <w:marBottom w:val="0"/>
      <w:divBdr>
        <w:top w:val="none" w:sz="0" w:space="0" w:color="auto"/>
        <w:left w:val="none" w:sz="0" w:space="0" w:color="auto"/>
        <w:bottom w:val="none" w:sz="0" w:space="0" w:color="auto"/>
        <w:right w:val="none" w:sz="0" w:space="0" w:color="auto"/>
      </w:divBdr>
    </w:div>
    <w:div w:id="789713755">
      <w:bodyDiv w:val="1"/>
      <w:marLeft w:val="0"/>
      <w:marRight w:val="0"/>
      <w:marTop w:val="0"/>
      <w:marBottom w:val="0"/>
      <w:divBdr>
        <w:top w:val="none" w:sz="0" w:space="0" w:color="auto"/>
        <w:left w:val="none" w:sz="0" w:space="0" w:color="auto"/>
        <w:bottom w:val="none" w:sz="0" w:space="0" w:color="auto"/>
        <w:right w:val="none" w:sz="0" w:space="0" w:color="auto"/>
      </w:divBdr>
    </w:div>
    <w:div w:id="846947475">
      <w:bodyDiv w:val="1"/>
      <w:marLeft w:val="0"/>
      <w:marRight w:val="0"/>
      <w:marTop w:val="0"/>
      <w:marBottom w:val="0"/>
      <w:divBdr>
        <w:top w:val="none" w:sz="0" w:space="0" w:color="auto"/>
        <w:left w:val="none" w:sz="0" w:space="0" w:color="auto"/>
        <w:bottom w:val="none" w:sz="0" w:space="0" w:color="auto"/>
        <w:right w:val="none" w:sz="0" w:space="0" w:color="auto"/>
      </w:divBdr>
    </w:div>
    <w:div w:id="872765694">
      <w:bodyDiv w:val="1"/>
      <w:marLeft w:val="0"/>
      <w:marRight w:val="0"/>
      <w:marTop w:val="0"/>
      <w:marBottom w:val="0"/>
      <w:divBdr>
        <w:top w:val="none" w:sz="0" w:space="0" w:color="auto"/>
        <w:left w:val="none" w:sz="0" w:space="0" w:color="auto"/>
        <w:bottom w:val="none" w:sz="0" w:space="0" w:color="auto"/>
        <w:right w:val="none" w:sz="0" w:space="0" w:color="auto"/>
      </w:divBdr>
    </w:div>
    <w:div w:id="899054718">
      <w:bodyDiv w:val="1"/>
      <w:marLeft w:val="0"/>
      <w:marRight w:val="0"/>
      <w:marTop w:val="0"/>
      <w:marBottom w:val="0"/>
      <w:divBdr>
        <w:top w:val="none" w:sz="0" w:space="0" w:color="auto"/>
        <w:left w:val="none" w:sz="0" w:space="0" w:color="auto"/>
        <w:bottom w:val="none" w:sz="0" w:space="0" w:color="auto"/>
        <w:right w:val="none" w:sz="0" w:space="0" w:color="auto"/>
      </w:divBdr>
    </w:div>
    <w:div w:id="958993723">
      <w:bodyDiv w:val="1"/>
      <w:marLeft w:val="0"/>
      <w:marRight w:val="0"/>
      <w:marTop w:val="0"/>
      <w:marBottom w:val="0"/>
      <w:divBdr>
        <w:top w:val="none" w:sz="0" w:space="0" w:color="auto"/>
        <w:left w:val="none" w:sz="0" w:space="0" w:color="auto"/>
        <w:bottom w:val="none" w:sz="0" w:space="0" w:color="auto"/>
        <w:right w:val="none" w:sz="0" w:space="0" w:color="auto"/>
      </w:divBdr>
    </w:div>
    <w:div w:id="959646931">
      <w:bodyDiv w:val="1"/>
      <w:marLeft w:val="0"/>
      <w:marRight w:val="0"/>
      <w:marTop w:val="0"/>
      <w:marBottom w:val="0"/>
      <w:divBdr>
        <w:top w:val="none" w:sz="0" w:space="0" w:color="auto"/>
        <w:left w:val="none" w:sz="0" w:space="0" w:color="auto"/>
        <w:bottom w:val="none" w:sz="0" w:space="0" w:color="auto"/>
        <w:right w:val="none" w:sz="0" w:space="0" w:color="auto"/>
      </w:divBdr>
    </w:div>
    <w:div w:id="1041125481">
      <w:bodyDiv w:val="1"/>
      <w:marLeft w:val="0"/>
      <w:marRight w:val="0"/>
      <w:marTop w:val="0"/>
      <w:marBottom w:val="0"/>
      <w:divBdr>
        <w:top w:val="none" w:sz="0" w:space="0" w:color="auto"/>
        <w:left w:val="none" w:sz="0" w:space="0" w:color="auto"/>
        <w:bottom w:val="none" w:sz="0" w:space="0" w:color="auto"/>
        <w:right w:val="none" w:sz="0" w:space="0" w:color="auto"/>
      </w:divBdr>
    </w:div>
    <w:div w:id="1057439895">
      <w:bodyDiv w:val="1"/>
      <w:marLeft w:val="0"/>
      <w:marRight w:val="0"/>
      <w:marTop w:val="0"/>
      <w:marBottom w:val="0"/>
      <w:divBdr>
        <w:top w:val="none" w:sz="0" w:space="0" w:color="auto"/>
        <w:left w:val="none" w:sz="0" w:space="0" w:color="auto"/>
        <w:bottom w:val="none" w:sz="0" w:space="0" w:color="auto"/>
        <w:right w:val="none" w:sz="0" w:space="0" w:color="auto"/>
      </w:divBdr>
    </w:div>
    <w:div w:id="1063068598">
      <w:bodyDiv w:val="1"/>
      <w:marLeft w:val="0"/>
      <w:marRight w:val="0"/>
      <w:marTop w:val="0"/>
      <w:marBottom w:val="0"/>
      <w:divBdr>
        <w:top w:val="none" w:sz="0" w:space="0" w:color="auto"/>
        <w:left w:val="none" w:sz="0" w:space="0" w:color="auto"/>
        <w:bottom w:val="none" w:sz="0" w:space="0" w:color="auto"/>
        <w:right w:val="none" w:sz="0" w:space="0" w:color="auto"/>
      </w:divBdr>
    </w:div>
    <w:div w:id="1090616225">
      <w:bodyDiv w:val="1"/>
      <w:marLeft w:val="0"/>
      <w:marRight w:val="0"/>
      <w:marTop w:val="0"/>
      <w:marBottom w:val="0"/>
      <w:divBdr>
        <w:top w:val="none" w:sz="0" w:space="0" w:color="auto"/>
        <w:left w:val="none" w:sz="0" w:space="0" w:color="auto"/>
        <w:bottom w:val="none" w:sz="0" w:space="0" w:color="auto"/>
        <w:right w:val="none" w:sz="0" w:space="0" w:color="auto"/>
      </w:divBdr>
    </w:div>
    <w:div w:id="1099762695">
      <w:bodyDiv w:val="1"/>
      <w:marLeft w:val="0"/>
      <w:marRight w:val="0"/>
      <w:marTop w:val="0"/>
      <w:marBottom w:val="0"/>
      <w:divBdr>
        <w:top w:val="none" w:sz="0" w:space="0" w:color="auto"/>
        <w:left w:val="none" w:sz="0" w:space="0" w:color="auto"/>
        <w:bottom w:val="none" w:sz="0" w:space="0" w:color="auto"/>
        <w:right w:val="none" w:sz="0" w:space="0" w:color="auto"/>
      </w:divBdr>
    </w:div>
    <w:div w:id="1138568443">
      <w:bodyDiv w:val="1"/>
      <w:marLeft w:val="0"/>
      <w:marRight w:val="0"/>
      <w:marTop w:val="0"/>
      <w:marBottom w:val="0"/>
      <w:divBdr>
        <w:top w:val="none" w:sz="0" w:space="0" w:color="auto"/>
        <w:left w:val="none" w:sz="0" w:space="0" w:color="auto"/>
        <w:bottom w:val="none" w:sz="0" w:space="0" w:color="auto"/>
        <w:right w:val="none" w:sz="0" w:space="0" w:color="auto"/>
      </w:divBdr>
    </w:div>
    <w:div w:id="1232540292">
      <w:bodyDiv w:val="1"/>
      <w:marLeft w:val="0"/>
      <w:marRight w:val="0"/>
      <w:marTop w:val="0"/>
      <w:marBottom w:val="0"/>
      <w:divBdr>
        <w:top w:val="none" w:sz="0" w:space="0" w:color="auto"/>
        <w:left w:val="none" w:sz="0" w:space="0" w:color="auto"/>
        <w:bottom w:val="none" w:sz="0" w:space="0" w:color="auto"/>
        <w:right w:val="none" w:sz="0" w:space="0" w:color="auto"/>
      </w:divBdr>
    </w:div>
    <w:div w:id="1234664543">
      <w:bodyDiv w:val="1"/>
      <w:marLeft w:val="0"/>
      <w:marRight w:val="0"/>
      <w:marTop w:val="0"/>
      <w:marBottom w:val="0"/>
      <w:divBdr>
        <w:top w:val="none" w:sz="0" w:space="0" w:color="auto"/>
        <w:left w:val="none" w:sz="0" w:space="0" w:color="auto"/>
        <w:bottom w:val="none" w:sz="0" w:space="0" w:color="auto"/>
        <w:right w:val="none" w:sz="0" w:space="0" w:color="auto"/>
      </w:divBdr>
    </w:div>
    <w:div w:id="1236742907">
      <w:bodyDiv w:val="1"/>
      <w:marLeft w:val="0"/>
      <w:marRight w:val="0"/>
      <w:marTop w:val="0"/>
      <w:marBottom w:val="0"/>
      <w:divBdr>
        <w:top w:val="none" w:sz="0" w:space="0" w:color="auto"/>
        <w:left w:val="none" w:sz="0" w:space="0" w:color="auto"/>
        <w:bottom w:val="none" w:sz="0" w:space="0" w:color="auto"/>
        <w:right w:val="none" w:sz="0" w:space="0" w:color="auto"/>
      </w:divBdr>
    </w:div>
    <w:div w:id="1295135589">
      <w:bodyDiv w:val="1"/>
      <w:marLeft w:val="0"/>
      <w:marRight w:val="0"/>
      <w:marTop w:val="0"/>
      <w:marBottom w:val="0"/>
      <w:divBdr>
        <w:top w:val="none" w:sz="0" w:space="0" w:color="auto"/>
        <w:left w:val="none" w:sz="0" w:space="0" w:color="auto"/>
        <w:bottom w:val="none" w:sz="0" w:space="0" w:color="auto"/>
        <w:right w:val="none" w:sz="0" w:space="0" w:color="auto"/>
      </w:divBdr>
    </w:div>
    <w:div w:id="1327635324">
      <w:bodyDiv w:val="1"/>
      <w:marLeft w:val="0"/>
      <w:marRight w:val="0"/>
      <w:marTop w:val="0"/>
      <w:marBottom w:val="0"/>
      <w:divBdr>
        <w:top w:val="none" w:sz="0" w:space="0" w:color="auto"/>
        <w:left w:val="none" w:sz="0" w:space="0" w:color="auto"/>
        <w:bottom w:val="none" w:sz="0" w:space="0" w:color="auto"/>
        <w:right w:val="none" w:sz="0" w:space="0" w:color="auto"/>
      </w:divBdr>
    </w:div>
    <w:div w:id="1334065354">
      <w:bodyDiv w:val="1"/>
      <w:marLeft w:val="0"/>
      <w:marRight w:val="0"/>
      <w:marTop w:val="0"/>
      <w:marBottom w:val="0"/>
      <w:divBdr>
        <w:top w:val="none" w:sz="0" w:space="0" w:color="auto"/>
        <w:left w:val="none" w:sz="0" w:space="0" w:color="auto"/>
        <w:bottom w:val="none" w:sz="0" w:space="0" w:color="auto"/>
        <w:right w:val="none" w:sz="0" w:space="0" w:color="auto"/>
      </w:divBdr>
    </w:div>
    <w:div w:id="1368793508">
      <w:bodyDiv w:val="1"/>
      <w:marLeft w:val="0"/>
      <w:marRight w:val="0"/>
      <w:marTop w:val="0"/>
      <w:marBottom w:val="0"/>
      <w:divBdr>
        <w:top w:val="none" w:sz="0" w:space="0" w:color="auto"/>
        <w:left w:val="none" w:sz="0" w:space="0" w:color="auto"/>
        <w:bottom w:val="none" w:sz="0" w:space="0" w:color="auto"/>
        <w:right w:val="none" w:sz="0" w:space="0" w:color="auto"/>
      </w:divBdr>
    </w:div>
    <w:div w:id="1423448645">
      <w:bodyDiv w:val="1"/>
      <w:marLeft w:val="0"/>
      <w:marRight w:val="0"/>
      <w:marTop w:val="0"/>
      <w:marBottom w:val="0"/>
      <w:divBdr>
        <w:top w:val="none" w:sz="0" w:space="0" w:color="auto"/>
        <w:left w:val="none" w:sz="0" w:space="0" w:color="auto"/>
        <w:bottom w:val="none" w:sz="0" w:space="0" w:color="auto"/>
        <w:right w:val="none" w:sz="0" w:space="0" w:color="auto"/>
      </w:divBdr>
    </w:div>
    <w:div w:id="1475830608">
      <w:bodyDiv w:val="1"/>
      <w:marLeft w:val="0"/>
      <w:marRight w:val="0"/>
      <w:marTop w:val="0"/>
      <w:marBottom w:val="0"/>
      <w:divBdr>
        <w:top w:val="none" w:sz="0" w:space="0" w:color="auto"/>
        <w:left w:val="none" w:sz="0" w:space="0" w:color="auto"/>
        <w:bottom w:val="none" w:sz="0" w:space="0" w:color="auto"/>
        <w:right w:val="none" w:sz="0" w:space="0" w:color="auto"/>
      </w:divBdr>
    </w:div>
    <w:div w:id="1476753254">
      <w:bodyDiv w:val="1"/>
      <w:marLeft w:val="0"/>
      <w:marRight w:val="0"/>
      <w:marTop w:val="0"/>
      <w:marBottom w:val="0"/>
      <w:divBdr>
        <w:top w:val="none" w:sz="0" w:space="0" w:color="auto"/>
        <w:left w:val="none" w:sz="0" w:space="0" w:color="auto"/>
        <w:bottom w:val="none" w:sz="0" w:space="0" w:color="auto"/>
        <w:right w:val="none" w:sz="0" w:space="0" w:color="auto"/>
      </w:divBdr>
    </w:div>
    <w:div w:id="1482581716">
      <w:bodyDiv w:val="1"/>
      <w:marLeft w:val="0"/>
      <w:marRight w:val="0"/>
      <w:marTop w:val="0"/>
      <w:marBottom w:val="0"/>
      <w:divBdr>
        <w:top w:val="none" w:sz="0" w:space="0" w:color="auto"/>
        <w:left w:val="none" w:sz="0" w:space="0" w:color="auto"/>
        <w:bottom w:val="none" w:sz="0" w:space="0" w:color="auto"/>
        <w:right w:val="none" w:sz="0" w:space="0" w:color="auto"/>
      </w:divBdr>
    </w:div>
    <w:div w:id="1489831665">
      <w:bodyDiv w:val="1"/>
      <w:marLeft w:val="0"/>
      <w:marRight w:val="0"/>
      <w:marTop w:val="0"/>
      <w:marBottom w:val="0"/>
      <w:divBdr>
        <w:top w:val="none" w:sz="0" w:space="0" w:color="auto"/>
        <w:left w:val="none" w:sz="0" w:space="0" w:color="auto"/>
        <w:bottom w:val="none" w:sz="0" w:space="0" w:color="auto"/>
        <w:right w:val="none" w:sz="0" w:space="0" w:color="auto"/>
      </w:divBdr>
    </w:div>
    <w:div w:id="1493134168">
      <w:bodyDiv w:val="1"/>
      <w:marLeft w:val="0"/>
      <w:marRight w:val="0"/>
      <w:marTop w:val="0"/>
      <w:marBottom w:val="0"/>
      <w:divBdr>
        <w:top w:val="none" w:sz="0" w:space="0" w:color="auto"/>
        <w:left w:val="none" w:sz="0" w:space="0" w:color="auto"/>
        <w:bottom w:val="none" w:sz="0" w:space="0" w:color="auto"/>
        <w:right w:val="none" w:sz="0" w:space="0" w:color="auto"/>
      </w:divBdr>
    </w:div>
    <w:div w:id="1507787491">
      <w:bodyDiv w:val="1"/>
      <w:marLeft w:val="0"/>
      <w:marRight w:val="0"/>
      <w:marTop w:val="0"/>
      <w:marBottom w:val="0"/>
      <w:divBdr>
        <w:top w:val="none" w:sz="0" w:space="0" w:color="auto"/>
        <w:left w:val="none" w:sz="0" w:space="0" w:color="auto"/>
        <w:bottom w:val="none" w:sz="0" w:space="0" w:color="auto"/>
        <w:right w:val="none" w:sz="0" w:space="0" w:color="auto"/>
      </w:divBdr>
    </w:div>
    <w:div w:id="1510096227">
      <w:bodyDiv w:val="1"/>
      <w:marLeft w:val="0"/>
      <w:marRight w:val="0"/>
      <w:marTop w:val="0"/>
      <w:marBottom w:val="0"/>
      <w:divBdr>
        <w:top w:val="none" w:sz="0" w:space="0" w:color="auto"/>
        <w:left w:val="none" w:sz="0" w:space="0" w:color="auto"/>
        <w:bottom w:val="none" w:sz="0" w:space="0" w:color="auto"/>
        <w:right w:val="none" w:sz="0" w:space="0" w:color="auto"/>
      </w:divBdr>
      <w:divsChild>
        <w:div w:id="1558318540">
          <w:marLeft w:val="0"/>
          <w:marRight w:val="0"/>
          <w:marTop w:val="90"/>
          <w:marBottom w:val="0"/>
          <w:divBdr>
            <w:top w:val="none" w:sz="0" w:space="0" w:color="auto"/>
            <w:left w:val="none" w:sz="0" w:space="0" w:color="auto"/>
            <w:bottom w:val="none" w:sz="0" w:space="0" w:color="auto"/>
            <w:right w:val="none" w:sz="0" w:space="0" w:color="auto"/>
          </w:divBdr>
          <w:divsChild>
            <w:div w:id="1133520200">
              <w:marLeft w:val="0"/>
              <w:marRight w:val="0"/>
              <w:marTop w:val="0"/>
              <w:marBottom w:val="420"/>
              <w:divBdr>
                <w:top w:val="none" w:sz="0" w:space="0" w:color="auto"/>
                <w:left w:val="none" w:sz="0" w:space="0" w:color="auto"/>
                <w:bottom w:val="none" w:sz="0" w:space="0" w:color="auto"/>
                <w:right w:val="none" w:sz="0" w:space="0" w:color="auto"/>
              </w:divBdr>
              <w:divsChild>
                <w:div w:id="983126454">
                  <w:marLeft w:val="0"/>
                  <w:marRight w:val="0"/>
                  <w:marTop w:val="0"/>
                  <w:marBottom w:val="0"/>
                  <w:divBdr>
                    <w:top w:val="none" w:sz="0" w:space="0" w:color="auto"/>
                    <w:left w:val="none" w:sz="0" w:space="0" w:color="auto"/>
                    <w:bottom w:val="none" w:sz="0" w:space="0" w:color="auto"/>
                    <w:right w:val="none" w:sz="0" w:space="0" w:color="auto"/>
                  </w:divBdr>
                  <w:divsChild>
                    <w:div w:id="52063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885759">
      <w:bodyDiv w:val="1"/>
      <w:marLeft w:val="0"/>
      <w:marRight w:val="0"/>
      <w:marTop w:val="0"/>
      <w:marBottom w:val="0"/>
      <w:divBdr>
        <w:top w:val="none" w:sz="0" w:space="0" w:color="auto"/>
        <w:left w:val="none" w:sz="0" w:space="0" w:color="auto"/>
        <w:bottom w:val="none" w:sz="0" w:space="0" w:color="auto"/>
        <w:right w:val="none" w:sz="0" w:space="0" w:color="auto"/>
      </w:divBdr>
    </w:div>
    <w:div w:id="1545212287">
      <w:bodyDiv w:val="1"/>
      <w:marLeft w:val="0"/>
      <w:marRight w:val="0"/>
      <w:marTop w:val="0"/>
      <w:marBottom w:val="0"/>
      <w:divBdr>
        <w:top w:val="none" w:sz="0" w:space="0" w:color="auto"/>
        <w:left w:val="none" w:sz="0" w:space="0" w:color="auto"/>
        <w:bottom w:val="none" w:sz="0" w:space="0" w:color="auto"/>
        <w:right w:val="none" w:sz="0" w:space="0" w:color="auto"/>
      </w:divBdr>
    </w:div>
    <w:div w:id="1557400910">
      <w:bodyDiv w:val="1"/>
      <w:marLeft w:val="0"/>
      <w:marRight w:val="0"/>
      <w:marTop w:val="0"/>
      <w:marBottom w:val="0"/>
      <w:divBdr>
        <w:top w:val="none" w:sz="0" w:space="0" w:color="auto"/>
        <w:left w:val="none" w:sz="0" w:space="0" w:color="auto"/>
        <w:bottom w:val="none" w:sz="0" w:space="0" w:color="auto"/>
        <w:right w:val="none" w:sz="0" w:space="0" w:color="auto"/>
      </w:divBdr>
    </w:div>
    <w:div w:id="1565291326">
      <w:bodyDiv w:val="1"/>
      <w:marLeft w:val="0"/>
      <w:marRight w:val="0"/>
      <w:marTop w:val="0"/>
      <w:marBottom w:val="0"/>
      <w:divBdr>
        <w:top w:val="none" w:sz="0" w:space="0" w:color="auto"/>
        <w:left w:val="none" w:sz="0" w:space="0" w:color="auto"/>
        <w:bottom w:val="none" w:sz="0" w:space="0" w:color="auto"/>
        <w:right w:val="none" w:sz="0" w:space="0" w:color="auto"/>
      </w:divBdr>
    </w:div>
    <w:div w:id="1589072494">
      <w:bodyDiv w:val="1"/>
      <w:marLeft w:val="0"/>
      <w:marRight w:val="0"/>
      <w:marTop w:val="0"/>
      <w:marBottom w:val="0"/>
      <w:divBdr>
        <w:top w:val="none" w:sz="0" w:space="0" w:color="auto"/>
        <w:left w:val="none" w:sz="0" w:space="0" w:color="auto"/>
        <w:bottom w:val="none" w:sz="0" w:space="0" w:color="auto"/>
        <w:right w:val="none" w:sz="0" w:space="0" w:color="auto"/>
      </w:divBdr>
    </w:div>
    <w:div w:id="1640375547">
      <w:bodyDiv w:val="1"/>
      <w:marLeft w:val="0"/>
      <w:marRight w:val="0"/>
      <w:marTop w:val="0"/>
      <w:marBottom w:val="0"/>
      <w:divBdr>
        <w:top w:val="none" w:sz="0" w:space="0" w:color="auto"/>
        <w:left w:val="none" w:sz="0" w:space="0" w:color="auto"/>
        <w:bottom w:val="none" w:sz="0" w:space="0" w:color="auto"/>
        <w:right w:val="none" w:sz="0" w:space="0" w:color="auto"/>
      </w:divBdr>
    </w:div>
    <w:div w:id="1640644355">
      <w:bodyDiv w:val="1"/>
      <w:marLeft w:val="0"/>
      <w:marRight w:val="0"/>
      <w:marTop w:val="0"/>
      <w:marBottom w:val="0"/>
      <w:divBdr>
        <w:top w:val="none" w:sz="0" w:space="0" w:color="auto"/>
        <w:left w:val="none" w:sz="0" w:space="0" w:color="auto"/>
        <w:bottom w:val="none" w:sz="0" w:space="0" w:color="auto"/>
        <w:right w:val="none" w:sz="0" w:space="0" w:color="auto"/>
      </w:divBdr>
    </w:div>
    <w:div w:id="1657999589">
      <w:bodyDiv w:val="1"/>
      <w:marLeft w:val="0"/>
      <w:marRight w:val="0"/>
      <w:marTop w:val="0"/>
      <w:marBottom w:val="0"/>
      <w:divBdr>
        <w:top w:val="none" w:sz="0" w:space="0" w:color="auto"/>
        <w:left w:val="none" w:sz="0" w:space="0" w:color="auto"/>
        <w:bottom w:val="none" w:sz="0" w:space="0" w:color="auto"/>
        <w:right w:val="none" w:sz="0" w:space="0" w:color="auto"/>
      </w:divBdr>
      <w:divsChild>
        <w:div w:id="897089407">
          <w:marLeft w:val="0"/>
          <w:marRight w:val="0"/>
          <w:marTop w:val="0"/>
          <w:marBottom w:val="0"/>
          <w:divBdr>
            <w:top w:val="none" w:sz="0" w:space="0" w:color="auto"/>
            <w:left w:val="none" w:sz="0" w:space="0" w:color="auto"/>
            <w:bottom w:val="none" w:sz="0" w:space="0" w:color="auto"/>
            <w:right w:val="none" w:sz="0" w:space="0" w:color="auto"/>
          </w:divBdr>
        </w:div>
      </w:divsChild>
    </w:div>
    <w:div w:id="1683582380">
      <w:bodyDiv w:val="1"/>
      <w:marLeft w:val="0"/>
      <w:marRight w:val="0"/>
      <w:marTop w:val="0"/>
      <w:marBottom w:val="0"/>
      <w:divBdr>
        <w:top w:val="none" w:sz="0" w:space="0" w:color="auto"/>
        <w:left w:val="none" w:sz="0" w:space="0" w:color="auto"/>
        <w:bottom w:val="none" w:sz="0" w:space="0" w:color="auto"/>
        <w:right w:val="none" w:sz="0" w:space="0" w:color="auto"/>
      </w:divBdr>
    </w:div>
    <w:div w:id="1716736416">
      <w:bodyDiv w:val="1"/>
      <w:marLeft w:val="0"/>
      <w:marRight w:val="0"/>
      <w:marTop w:val="0"/>
      <w:marBottom w:val="0"/>
      <w:divBdr>
        <w:top w:val="none" w:sz="0" w:space="0" w:color="auto"/>
        <w:left w:val="none" w:sz="0" w:space="0" w:color="auto"/>
        <w:bottom w:val="none" w:sz="0" w:space="0" w:color="auto"/>
        <w:right w:val="none" w:sz="0" w:space="0" w:color="auto"/>
      </w:divBdr>
    </w:div>
    <w:div w:id="1724022763">
      <w:bodyDiv w:val="1"/>
      <w:marLeft w:val="0"/>
      <w:marRight w:val="0"/>
      <w:marTop w:val="0"/>
      <w:marBottom w:val="0"/>
      <w:divBdr>
        <w:top w:val="none" w:sz="0" w:space="0" w:color="auto"/>
        <w:left w:val="none" w:sz="0" w:space="0" w:color="auto"/>
        <w:bottom w:val="none" w:sz="0" w:space="0" w:color="auto"/>
        <w:right w:val="none" w:sz="0" w:space="0" w:color="auto"/>
      </w:divBdr>
    </w:div>
    <w:div w:id="1781681342">
      <w:bodyDiv w:val="1"/>
      <w:marLeft w:val="0"/>
      <w:marRight w:val="0"/>
      <w:marTop w:val="0"/>
      <w:marBottom w:val="0"/>
      <w:divBdr>
        <w:top w:val="none" w:sz="0" w:space="0" w:color="auto"/>
        <w:left w:val="none" w:sz="0" w:space="0" w:color="auto"/>
        <w:bottom w:val="none" w:sz="0" w:space="0" w:color="auto"/>
        <w:right w:val="none" w:sz="0" w:space="0" w:color="auto"/>
      </w:divBdr>
    </w:div>
    <w:div w:id="1785688017">
      <w:bodyDiv w:val="1"/>
      <w:marLeft w:val="0"/>
      <w:marRight w:val="0"/>
      <w:marTop w:val="0"/>
      <w:marBottom w:val="0"/>
      <w:divBdr>
        <w:top w:val="none" w:sz="0" w:space="0" w:color="auto"/>
        <w:left w:val="none" w:sz="0" w:space="0" w:color="auto"/>
        <w:bottom w:val="none" w:sz="0" w:space="0" w:color="auto"/>
        <w:right w:val="none" w:sz="0" w:space="0" w:color="auto"/>
      </w:divBdr>
    </w:div>
    <w:div w:id="1838426223">
      <w:bodyDiv w:val="1"/>
      <w:marLeft w:val="0"/>
      <w:marRight w:val="0"/>
      <w:marTop w:val="0"/>
      <w:marBottom w:val="0"/>
      <w:divBdr>
        <w:top w:val="none" w:sz="0" w:space="0" w:color="auto"/>
        <w:left w:val="none" w:sz="0" w:space="0" w:color="auto"/>
        <w:bottom w:val="none" w:sz="0" w:space="0" w:color="auto"/>
        <w:right w:val="none" w:sz="0" w:space="0" w:color="auto"/>
      </w:divBdr>
    </w:div>
    <w:div w:id="1869559134">
      <w:bodyDiv w:val="1"/>
      <w:marLeft w:val="0"/>
      <w:marRight w:val="0"/>
      <w:marTop w:val="0"/>
      <w:marBottom w:val="0"/>
      <w:divBdr>
        <w:top w:val="none" w:sz="0" w:space="0" w:color="auto"/>
        <w:left w:val="none" w:sz="0" w:space="0" w:color="auto"/>
        <w:bottom w:val="none" w:sz="0" w:space="0" w:color="auto"/>
        <w:right w:val="none" w:sz="0" w:space="0" w:color="auto"/>
      </w:divBdr>
    </w:div>
    <w:div w:id="1910990942">
      <w:bodyDiv w:val="1"/>
      <w:marLeft w:val="0"/>
      <w:marRight w:val="0"/>
      <w:marTop w:val="0"/>
      <w:marBottom w:val="0"/>
      <w:divBdr>
        <w:top w:val="none" w:sz="0" w:space="0" w:color="auto"/>
        <w:left w:val="none" w:sz="0" w:space="0" w:color="auto"/>
        <w:bottom w:val="none" w:sz="0" w:space="0" w:color="auto"/>
        <w:right w:val="none" w:sz="0" w:space="0" w:color="auto"/>
      </w:divBdr>
    </w:div>
    <w:div w:id="1914193497">
      <w:bodyDiv w:val="1"/>
      <w:marLeft w:val="0"/>
      <w:marRight w:val="0"/>
      <w:marTop w:val="0"/>
      <w:marBottom w:val="0"/>
      <w:divBdr>
        <w:top w:val="none" w:sz="0" w:space="0" w:color="auto"/>
        <w:left w:val="none" w:sz="0" w:space="0" w:color="auto"/>
        <w:bottom w:val="none" w:sz="0" w:space="0" w:color="auto"/>
        <w:right w:val="none" w:sz="0" w:space="0" w:color="auto"/>
      </w:divBdr>
    </w:div>
    <w:div w:id="1979921147">
      <w:bodyDiv w:val="1"/>
      <w:marLeft w:val="0"/>
      <w:marRight w:val="0"/>
      <w:marTop w:val="0"/>
      <w:marBottom w:val="0"/>
      <w:divBdr>
        <w:top w:val="none" w:sz="0" w:space="0" w:color="auto"/>
        <w:left w:val="none" w:sz="0" w:space="0" w:color="auto"/>
        <w:bottom w:val="none" w:sz="0" w:space="0" w:color="auto"/>
        <w:right w:val="none" w:sz="0" w:space="0" w:color="auto"/>
      </w:divBdr>
    </w:div>
    <w:div w:id="1998536055">
      <w:bodyDiv w:val="1"/>
      <w:marLeft w:val="0"/>
      <w:marRight w:val="0"/>
      <w:marTop w:val="0"/>
      <w:marBottom w:val="0"/>
      <w:divBdr>
        <w:top w:val="none" w:sz="0" w:space="0" w:color="auto"/>
        <w:left w:val="none" w:sz="0" w:space="0" w:color="auto"/>
        <w:bottom w:val="none" w:sz="0" w:space="0" w:color="auto"/>
        <w:right w:val="none" w:sz="0" w:space="0" w:color="auto"/>
      </w:divBdr>
    </w:div>
    <w:div w:id="2114932645">
      <w:bodyDiv w:val="1"/>
      <w:marLeft w:val="0"/>
      <w:marRight w:val="0"/>
      <w:marTop w:val="0"/>
      <w:marBottom w:val="0"/>
      <w:divBdr>
        <w:top w:val="none" w:sz="0" w:space="0" w:color="auto"/>
        <w:left w:val="none" w:sz="0" w:space="0" w:color="auto"/>
        <w:bottom w:val="none" w:sz="0" w:space="0" w:color="auto"/>
        <w:right w:val="none" w:sz="0" w:space="0" w:color="auto"/>
      </w:divBdr>
    </w:div>
    <w:div w:id="2115593559">
      <w:bodyDiv w:val="1"/>
      <w:marLeft w:val="0"/>
      <w:marRight w:val="0"/>
      <w:marTop w:val="0"/>
      <w:marBottom w:val="0"/>
      <w:divBdr>
        <w:top w:val="none" w:sz="0" w:space="0" w:color="auto"/>
        <w:left w:val="none" w:sz="0" w:space="0" w:color="auto"/>
        <w:bottom w:val="none" w:sz="0" w:space="0" w:color="auto"/>
        <w:right w:val="none" w:sz="0" w:space="0" w:color="auto"/>
      </w:divBdr>
    </w:div>
    <w:div w:id="2128037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consultantplus://offline/ref=3823629E57363CE949B7CC3F3AD9CBEDA1D4F769BAAF7BBA821321842A639D7006A7AF2FED411E42A3572167A65269CEB1FDE9E281A0f5QEM" TargetMode="External"/><Relationship Id="rId18" Type="http://schemas.openxmlformats.org/officeDocument/2006/relationships/hyperlink" Target="consultantplus://offline/ref=7023D0695330E57C6103113212F27683CFBB284CEBC5E6E7F17914F850691990747931F8AD957428954E130D6D30507E4D0AE63754195516t2Z9P" TargetMode="External"/><Relationship Id="rId26" Type="http://schemas.openxmlformats.org/officeDocument/2006/relationships/hyperlink" Target="http://burondt.ru/" TargetMode="External"/><Relationship Id="rId3" Type="http://schemas.openxmlformats.org/officeDocument/2006/relationships/styles" Target="styles.xml"/><Relationship Id="rId21" Type="http://schemas.openxmlformats.org/officeDocument/2006/relationships/hyperlink" Target="https://pkk.rosreestr.ru/"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4.wmf"/><Relationship Id="rId25" Type="http://schemas.openxmlformats.org/officeDocument/2006/relationships/hyperlink" Target="https://onv.fsrpn.ru/" TargetMode="External"/><Relationship Id="rId33"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garantF1://10004313.191" TargetMode="External"/><Relationship Id="rId20" Type="http://schemas.openxmlformats.org/officeDocument/2006/relationships/hyperlink" Target="https://rfgf.ru/info-resursy/karta-otsifrovannyh-granits"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16.rospotrebnadzor.ru" TargetMode="External"/><Relationship Id="rId32"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yperlink" Target="garantF1://10004313.7" TargetMode="External"/><Relationship Id="rId23" Type="http://schemas.openxmlformats.org/officeDocument/2006/relationships/hyperlink" Target="http://www.tatarmeteo.ru/ru/gidrologiya/gidrologicheskaya-set.html" TargetMode="External"/><Relationship Id="rId28"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yperlink" Target="http://burondt.ru/"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fp.crc.ru/" TargetMode="External"/><Relationship Id="rId22" Type="http://schemas.openxmlformats.org/officeDocument/2006/relationships/hyperlink" Target="https://geobridge.ru/maps"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95D349-A884-4D68-AAEB-16C49148F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14173</TotalTime>
  <Pages>91</Pages>
  <Words>24890</Words>
  <Characters>141875</Characters>
  <Application>Microsoft Office Word</Application>
  <DocSecurity>0</DocSecurity>
  <Lines>1182</Lines>
  <Paragraphs>332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Окунева</dc:creator>
  <cp:keywords/>
  <dc:description/>
  <cp:lastModifiedBy>Владимир Кандалинцев</cp:lastModifiedBy>
  <cp:revision>658</cp:revision>
  <cp:lastPrinted>2020-11-02T05:41:00Z</cp:lastPrinted>
  <dcterms:created xsi:type="dcterms:W3CDTF">2021-11-11T06:18:00Z</dcterms:created>
  <dcterms:modified xsi:type="dcterms:W3CDTF">2022-05-13T10:32:00Z</dcterms:modified>
</cp:coreProperties>
</file>