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29" w:rsidRPr="00176EB2" w:rsidRDefault="00BC0029" w:rsidP="00BC0029">
      <w:pPr>
        <w:pStyle w:val="3"/>
        <w:tabs>
          <w:tab w:val="left" w:pos="1134"/>
        </w:tabs>
        <w:ind w:left="6090"/>
        <w:rPr>
          <w:szCs w:val="24"/>
        </w:rPr>
      </w:pPr>
      <w:r w:rsidRPr="00176EB2">
        <w:rPr>
          <w:szCs w:val="24"/>
        </w:rPr>
        <w:t>Утверждено</w:t>
      </w:r>
      <w:r>
        <w:rPr>
          <w:szCs w:val="24"/>
        </w:rPr>
        <w:t>:</w:t>
      </w:r>
    </w:p>
    <w:p w:rsidR="00BC0029" w:rsidRPr="00176EB2" w:rsidRDefault="00BC0029" w:rsidP="00BC0029">
      <w:pPr>
        <w:pStyle w:val="3"/>
        <w:tabs>
          <w:tab w:val="left" w:pos="1134"/>
        </w:tabs>
        <w:ind w:left="6090"/>
        <w:rPr>
          <w:szCs w:val="24"/>
        </w:rPr>
      </w:pPr>
      <w:r w:rsidRPr="00176EB2">
        <w:rPr>
          <w:szCs w:val="24"/>
        </w:rPr>
        <w:t>Председатель Контрольно</w:t>
      </w:r>
      <w:r>
        <w:rPr>
          <w:szCs w:val="24"/>
        </w:rPr>
        <w:t xml:space="preserve"> </w:t>
      </w:r>
      <w:r w:rsidRPr="00176EB2">
        <w:rPr>
          <w:szCs w:val="24"/>
        </w:rPr>
        <w:t>-</w:t>
      </w:r>
      <w:r>
        <w:rPr>
          <w:szCs w:val="24"/>
        </w:rPr>
        <w:t xml:space="preserve"> </w:t>
      </w:r>
      <w:r w:rsidRPr="00176EB2">
        <w:rPr>
          <w:szCs w:val="24"/>
        </w:rPr>
        <w:t>счетной</w:t>
      </w:r>
    </w:p>
    <w:p w:rsidR="00BC0029" w:rsidRPr="00176EB2" w:rsidRDefault="00BC0029" w:rsidP="00BC0029">
      <w:pPr>
        <w:pStyle w:val="3"/>
        <w:tabs>
          <w:tab w:val="left" w:pos="1134"/>
        </w:tabs>
        <w:ind w:left="6090"/>
        <w:rPr>
          <w:szCs w:val="24"/>
        </w:rPr>
      </w:pPr>
      <w:r w:rsidRPr="00176EB2">
        <w:rPr>
          <w:szCs w:val="24"/>
        </w:rPr>
        <w:t xml:space="preserve">палаты </w:t>
      </w:r>
      <w:r w:rsidR="004022CE">
        <w:rPr>
          <w:szCs w:val="24"/>
        </w:rPr>
        <w:t>Буинского</w:t>
      </w:r>
      <w:r w:rsidRPr="00176EB2">
        <w:rPr>
          <w:szCs w:val="24"/>
        </w:rPr>
        <w:t xml:space="preserve"> муниципального</w:t>
      </w:r>
    </w:p>
    <w:p w:rsidR="00BC0029" w:rsidRDefault="00BC0029" w:rsidP="00BC0029">
      <w:pPr>
        <w:ind w:left="6090"/>
      </w:pPr>
      <w:r>
        <w:t xml:space="preserve">района от </w:t>
      </w:r>
      <w:r w:rsidR="00FA0953" w:rsidRPr="00FA0953">
        <w:t>06</w:t>
      </w:r>
      <w:r w:rsidRPr="00FA0953">
        <w:t>.0</w:t>
      </w:r>
      <w:r w:rsidR="00FA0953" w:rsidRPr="00FA0953">
        <w:t>6</w:t>
      </w:r>
      <w:r w:rsidR="004022CE" w:rsidRPr="00FA0953">
        <w:t>.</w:t>
      </w:r>
      <w:r w:rsidR="004022CE">
        <w:t>2022</w:t>
      </w:r>
      <w:r>
        <w:t xml:space="preserve"> года № </w:t>
      </w:r>
      <w:r w:rsidR="00AA73AC">
        <w:t>3</w:t>
      </w:r>
    </w:p>
    <w:p w:rsidR="00BC0029" w:rsidRDefault="00BC0029" w:rsidP="00BC0029">
      <w:pPr>
        <w:ind w:left="1134"/>
      </w:pPr>
    </w:p>
    <w:p w:rsidR="00BC0029" w:rsidRDefault="00BC0029" w:rsidP="00BC0029">
      <w:bookmarkStart w:id="0" w:name="_GoBack"/>
      <w:bookmarkEnd w:id="0"/>
    </w:p>
    <w:p w:rsidR="00BC0029" w:rsidRPr="00176EB2" w:rsidRDefault="00BC0029" w:rsidP="00BC0029">
      <w:pPr>
        <w:jc w:val="center"/>
        <w:rPr>
          <w:b/>
        </w:rPr>
      </w:pPr>
      <w:r w:rsidRPr="00176EB2">
        <w:rPr>
          <w:b/>
        </w:rPr>
        <w:t>ОТЧЕТ</w:t>
      </w:r>
    </w:p>
    <w:p w:rsidR="00BC0029" w:rsidRPr="00176EB2" w:rsidRDefault="00BC0029" w:rsidP="00BC0029">
      <w:pPr>
        <w:jc w:val="center"/>
        <w:rPr>
          <w:b/>
        </w:rPr>
      </w:pPr>
      <w:r w:rsidRPr="00176EB2">
        <w:rPr>
          <w:b/>
        </w:rPr>
        <w:t>О РЕЗУЛЬТАТАХ КОНТРОЛЬНОГО МЕРОПРИЯТИЯ</w:t>
      </w:r>
    </w:p>
    <w:p w:rsidR="00BC0029" w:rsidRPr="002D6998" w:rsidRDefault="00BC0029" w:rsidP="00BC0029"/>
    <w:p w:rsidR="00AA73AC" w:rsidRPr="00AA73AC" w:rsidRDefault="00BC0029" w:rsidP="00AA73AC">
      <w:pPr>
        <w:jc w:val="center"/>
      </w:pPr>
      <w:r w:rsidRPr="00285F5B">
        <w:t>по резул</w:t>
      </w:r>
      <w:r w:rsidR="00AA73AC">
        <w:t>ьтатам контрольного мероприятия</w:t>
      </w:r>
      <w:r w:rsidR="00AA73AC" w:rsidRPr="00AA73AC">
        <w:t xml:space="preserve"> «Проверка использования средств бюджета Республики Татарстан, выделенных на реализацию национального проекта «Образование» по Региональному проекту «Современная школа» в рамках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047FF2" w:rsidRPr="00047FF2" w:rsidRDefault="00047FF2" w:rsidP="00047FF2">
      <w:pPr>
        <w:jc w:val="center"/>
      </w:pPr>
    </w:p>
    <w:p w:rsidR="00255A81" w:rsidRPr="002D6998" w:rsidRDefault="00255A81" w:rsidP="00047FF2">
      <w:pPr>
        <w:jc w:val="center"/>
        <w:rPr>
          <w:b/>
        </w:rPr>
      </w:pPr>
    </w:p>
    <w:p w:rsidR="00AA73AC" w:rsidRPr="00AA73AC" w:rsidRDefault="007637FD" w:rsidP="007637FD">
      <w:pPr>
        <w:ind w:firstLine="708"/>
        <w:jc w:val="both"/>
      </w:pPr>
      <w:r>
        <w:rPr>
          <w:b/>
        </w:rPr>
        <w:t>1.</w:t>
      </w:r>
      <w:r w:rsidR="001772C5" w:rsidRPr="007637FD">
        <w:rPr>
          <w:b/>
        </w:rPr>
        <w:t>Основание для проведения контрольного мероприятия:</w:t>
      </w:r>
      <w:r w:rsidR="001772C5" w:rsidRPr="00FA5737">
        <w:t xml:space="preserve"> </w:t>
      </w:r>
      <w:r w:rsidR="00AA73AC">
        <w:t>совместная проверка</w:t>
      </w:r>
      <w:r w:rsidR="00AA73AC" w:rsidRPr="00AA73AC">
        <w:t xml:space="preserve"> на основании Соглашения о взаимодействии от 5 ноября 2013 года, по заданию прокуратуры от 19.05.2022 №02-01-07-2022, распоряжения Председателя МКУ «Контрольно-счетная палата Буинского муниципального района» от 23.05.2022 года №3.</w:t>
      </w:r>
    </w:p>
    <w:p w:rsidR="007637FD" w:rsidRPr="007637FD" w:rsidRDefault="007637FD" w:rsidP="007637FD">
      <w:pPr>
        <w:ind w:firstLine="708"/>
        <w:jc w:val="both"/>
      </w:pPr>
      <w:r>
        <w:rPr>
          <w:b/>
        </w:rPr>
        <w:t>2.</w:t>
      </w:r>
      <w:r w:rsidR="00B22326" w:rsidRPr="007637FD">
        <w:rPr>
          <w:b/>
        </w:rPr>
        <w:t xml:space="preserve">Предмет контрольного мероприятия: </w:t>
      </w:r>
      <w:r w:rsidRPr="007637FD">
        <w:t>нормативно-правовые акты и иные распорядительные документы, обосновывающие операции с бюджетными средствами, платежные и иные первичные документы, а также иная бухгалтерская, финансовая и статистическая отчетность, документация по соблюдению требований законодательства при осуществлении государственных закупок.</w:t>
      </w:r>
    </w:p>
    <w:p w:rsidR="00B22326" w:rsidRPr="00AA73AC" w:rsidRDefault="007637FD" w:rsidP="007637FD">
      <w:pPr>
        <w:ind w:firstLine="708"/>
        <w:jc w:val="both"/>
      </w:pPr>
      <w:r>
        <w:rPr>
          <w:b/>
        </w:rPr>
        <w:t>3.</w:t>
      </w:r>
      <w:r w:rsidR="00B22326" w:rsidRPr="007637FD">
        <w:rPr>
          <w:b/>
        </w:rPr>
        <w:t>Объект</w:t>
      </w:r>
      <w:r w:rsidR="00AA73AC" w:rsidRPr="007637FD">
        <w:rPr>
          <w:b/>
        </w:rPr>
        <w:t>ы</w:t>
      </w:r>
      <w:r w:rsidR="00B22326" w:rsidRPr="007637FD">
        <w:rPr>
          <w:b/>
        </w:rPr>
        <w:t xml:space="preserve">: </w:t>
      </w:r>
      <w:r w:rsidR="00AA73AC" w:rsidRPr="00AA73AC">
        <w:t>Муниципальное бюджетное общеобразовательное учреждение «Альшиховская средняя общеобразовательная школа Буинского муниципального района Республики Татарстан», Муниципальное бюджетное общеобразовательное учреждение «Бюргановская средняя общеобразовательная школа Буинского муниципального района Республики Татарстан», Муниципальное бюджетное общеобразовательное учреждение «Лицей интернат (школа для одаренных детей) г. Буинска Республики Татарстан», Муниципальное бюджетное общеобразовательное учреждение «Гимназия №5 г. Буинска Республики Татарстан», Муниципальное бюджетное общеобразовательное учреждение «Средняя общеобразовательная школа имени академика Р.З. Сагдеева» г. Буинска Республики Татарстан», Муниципальное бюджетное общеобразовательное учреждение «Гимназия имени М.М.Вахитова г. Буинска Республики Татарстан».</w:t>
      </w:r>
    </w:p>
    <w:p w:rsidR="00B22326" w:rsidRPr="00B22326" w:rsidRDefault="007637FD" w:rsidP="007637FD">
      <w:pPr>
        <w:ind w:firstLine="708"/>
        <w:jc w:val="both"/>
      </w:pPr>
      <w:r>
        <w:rPr>
          <w:b/>
        </w:rPr>
        <w:t>4.</w:t>
      </w:r>
      <w:r w:rsidR="00B22326" w:rsidRPr="007637FD">
        <w:rPr>
          <w:b/>
        </w:rPr>
        <w:t xml:space="preserve">Срок проведения контрольного мероприятия: </w:t>
      </w:r>
      <w:r w:rsidR="00AA73AC">
        <w:t>с 31.05.2022 по 06.06</w:t>
      </w:r>
      <w:r w:rsidR="00B22326" w:rsidRPr="00B22326">
        <w:t>.2022 год</w:t>
      </w:r>
      <w:r w:rsidR="00AA73AC">
        <w:t>а</w:t>
      </w:r>
      <w:r w:rsidR="00B22326" w:rsidRPr="00B22326">
        <w:t>.</w:t>
      </w:r>
    </w:p>
    <w:p w:rsidR="00AA73AC" w:rsidRPr="00AA73AC" w:rsidRDefault="007637FD" w:rsidP="007637FD">
      <w:pPr>
        <w:ind w:firstLine="708"/>
        <w:jc w:val="both"/>
        <w:rPr>
          <w:b/>
        </w:rPr>
      </w:pPr>
      <w:r>
        <w:rPr>
          <w:b/>
        </w:rPr>
        <w:t>5.</w:t>
      </w:r>
      <w:r w:rsidR="001772C5" w:rsidRPr="00FA5737">
        <w:rPr>
          <w:b/>
        </w:rPr>
        <w:t>Ц</w:t>
      </w:r>
      <w:r w:rsidR="00B22326">
        <w:rPr>
          <w:b/>
        </w:rPr>
        <w:t>ели</w:t>
      </w:r>
      <w:r w:rsidR="001772C5" w:rsidRPr="00FA5737">
        <w:rPr>
          <w:b/>
        </w:rPr>
        <w:t>:</w:t>
      </w:r>
      <w:r w:rsidR="001772C5" w:rsidRPr="00FA5737">
        <w:t xml:space="preserve"> </w:t>
      </w:r>
      <w:r w:rsidR="00AA73AC" w:rsidRPr="00AA73AC">
        <w:t>оценка обеспечения процесса</w:t>
      </w:r>
      <w:r w:rsidR="00AA73AC" w:rsidRPr="00AA73AC">
        <w:rPr>
          <w:b/>
        </w:rPr>
        <w:t xml:space="preserve"> </w:t>
      </w:r>
      <w:r w:rsidR="00AA73AC" w:rsidRPr="00AA73AC">
        <w:t>реализации комплекса мероприятий по обновлению материально-технической базы для формирования у обучающихся современных и гуманитарных навыков, а также создания материально-технической базы для реализации основных и дополнительных общеобразовательных программ цифрового и гуманитарного профилей (естественно-научной и технологической направленностей) в общеобразовательных организациях Буинского муниципального района.</w:t>
      </w:r>
    </w:p>
    <w:p w:rsidR="00AA73AC" w:rsidRPr="00AA73AC" w:rsidRDefault="00AA73AC" w:rsidP="00AA73AC">
      <w:pPr>
        <w:ind w:firstLine="709"/>
        <w:jc w:val="both"/>
      </w:pPr>
      <w:r w:rsidRPr="00AA73AC">
        <w:t>Проверка правомерности, целевое и эффективное расходование государственных средств.</w:t>
      </w:r>
    </w:p>
    <w:p w:rsidR="007637FD" w:rsidRDefault="00AA73AC" w:rsidP="007637FD">
      <w:pPr>
        <w:ind w:firstLine="709"/>
        <w:jc w:val="both"/>
      </w:pPr>
      <w:r w:rsidRPr="00AA73AC">
        <w:t>Оценка за 2019-2021 годы по теме проверки результатов реализации мероприятий, а также достижение значений показателей (индикаторов), предусмотренных муниципальной программой «Развитие образования Буинского муниципального района на 2019-2023 годы» и региональным проектом «Современная школа».</w:t>
      </w:r>
    </w:p>
    <w:p w:rsidR="00AA73AC" w:rsidRPr="00AA73AC" w:rsidRDefault="007637FD" w:rsidP="007637FD">
      <w:pPr>
        <w:ind w:firstLine="709"/>
        <w:jc w:val="both"/>
      </w:pPr>
      <w:r>
        <w:rPr>
          <w:b/>
        </w:rPr>
        <w:t>6</w:t>
      </w:r>
      <w:r w:rsidRPr="007637FD">
        <w:rPr>
          <w:b/>
        </w:rPr>
        <w:t>.</w:t>
      </w:r>
      <w:r w:rsidR="001772C5" w:rsidRPr="007637FD">
        <w:rPr>
          <w:b/>
        </w:rPr>
        <w:t>Проверяемый период деятельности:</w:t>
      </w:r>
      <w:r w:rsidR="004022CE">
        <w:t xml:space="preserve"> </w:t>
      </w:r>
      <w:r w:rsidR="00AA73AC" w:rsidRPr="00AA73AC">
        <w:t>2019 год, 2020 год, 2021 год и текущий период 2022 года.</w:t>
      </w:r>
    </w:p>
    <w:p w:rsidR="001772C5" w:rsidRPr="00FA5737" w:rsidRDefault="001772C5" w:rsidP="00AA73AC">
      <w:pPr>
        <w:ind w:firstLine="709"/>
        <w:jc w:val="both"/>
      </w:pPr>
      <w:r w:rsidRPr="00FA5737">
        <w:t>.</w:t>
      </w:r>
    </w:p>
    <w:p w:rsidR="001772C5" w:rsidRDefault="001772C5" w:rsidP="001772C5">
      <w:pPr>
        <w:ind w:firstLine="709"/>
        <w:jc w:val="both"/>
      </w:pPr>
    </w:p>
    <w:p w:rsidR="00AA6DA3" w:rsidRDefault="007637FD" w:rsidP="007637FD">
      <w:pPr>
        <w:ind w:left="709"/>
        <w:jc w:val="both"/>
      </w:pPr>
      <w:r>
        <w:rPr>
          <w:b/>
        </w:rPr>
        <w:lastRenderedPageBreak/>
        <w:t>7.</w:t>
      </w:r>
      <w:r w:rsidR="00AA6DA3" w:rsidRPr="007637FD">
        <w:rPr>
          <w:b/>
        </w:rPr>
        <w:t xml:space="preserve">Краткая характеристика </w:t>
      </w:r>
      <w:r w:rsidR="006C693D" w:rsidRPr="007637FD">
        <w:rPr>
          <w:b/>
        </w:rPr>
        <w:t xml:space="preserve">проверяемой сферы формирования и использования средств бюджета и </w:t>
      </w:r>
      <w:r w:rsidR="00AA6DA3" w:rsidRPr="007637FD">
        <w:rPr>
          <w:b/>
        </w:rPr>
        <w:t>деятельности объектов проверки:</w:t>
      </w:r>
      <w:r w:rsidR="00AA6DA3">
        <w:t xml:space="preserve"> </w:t>
      </w:r>
    </w:p>
    <w:p w:rsidR="002B785E" w:rsidRDefault="002B785E" w:rsidP="002B785E">
      <w:pPr>
        <w:ind w:firstLine="708"/>
        <w:jc w:val="both"/>
      </w:pPr>
      <w:r>
        <w:t xml:space="preserve">Выделено по программе: </w:t>
      </w:r>
    </w:p>
    <w:p w:rsidR="002B785E" w:rsidRDefault="002B785E" w:rsidP="002B785E">
      <w:pPr>
        <w:ind w:firstLine="708"/>
        <w:jc w:val="both"/>
      </w:pPr>
      <w:r w:rsidRPr="00AA73AC">
        <w:t>Муниципальное бюджетное общеобразовательное учреждение «Альшиховская средняя общеобразовательная школа Буинского муниципального района Республики Татарстан»</w:t>
      </w:r>
      <w:r>
        <w:t>- 1818261,56 рублей</w:t>
      </w:r>
      <w:r w:rsidRPr="00AA73AC">
        <w:t xml:space="preserve">, </w:t>
      </w:r>
    </w:p>
    <w:p w:rsidR="002B785E" w:rsidRDefault="002B785E" w:rsidP="002B785E">
      <w:pPr>
        <w:ind w:firstLine="708"/>
        <w:jc w:val="both"/>
      </w:pPr>
      <w:r w:rsidRPr="00AA73AC">
        <w:t>Муниципальное бюджетное общеобразовательное учреждение «Бюргановская средняя общеобразовательная школа Буинского муниципального района Республики Татарстан»</w:t>
      </w:r>
      <w:r>
        <w:t>-</w:t>
      </w:r>
      <w:r w:rsidRPr="002B785E">
        <w:t xml:space="preserve"> 1818261,56 рублей,</w:t>
      </w:r>
      <w:r w:rsidRPr="00AA73AC">
        <w:t xml:space="preserve"> </w:t>
      </w:r>
    </w:p>
    <w:p w:rsidR="002B785E" w:rsidRDefault="002B785E" w:rsidP="002B785E">
      <w:pPr>
        <w:ind w:firstLine="708"/>
        <w:jc w:val="both"/>
      </w:pPr>
      <w:r w:rsidRPr="00AA73AC">
        <w:t>Муниципальное бюджетное общеобразовательное учреждение «Лицей интернат (школа для одаренных детей) г. Буинска Республики Татарстан»</w:t>
      </w:r>
      <w:r>
        <w:t xml:space="preserve"> -945 853,78</w:t>
      </w:r>
      <w:r w:rsidRPr="002B785E">
        <w:t xml:space="preserve"> рублей,</w:t>
      </w:r>
      <w:r w:rsidRPr="00AA73AC">
        <w:t xml:space="preserve"> </w:t>
      </w:r>
    </w:p>
    <w:p w:rsidR="002B785E" w:rsidRDefault="002B785E" w:rsidP="002B785E">
      <w:pPr>
        <w:ind w:firstLine="708"/>
        <w:jc w:val="both"/>
      </w:pPr>
      <w:r w:rsidRPr="00AA73AC">
        <w:t>Муниципальное бюджетное общеобразовательное учреждение «Гимназия №5 г. Буинска Республики Татарстан»</w:t>
      </w:r>
      <w:r>
        <w:t xml:space="preserve"> - 2102 363,61 рублей</w:t>
      </w:r>
      <w:r w:rsidRPr="00AA73AC">
        <w:t xml:space="preserve">, </w:t>
      </w:r>
    </w:p>
    <w:p w:rsidR="002B785E" w:rsidRDefault="002B785E" w:rsidP="002B785E">
      <w:pPr>
        <w:ind w:firstLine="708"/>
        <w:jc w:val="both"/>
      </w:pPr>
      <w:r w:rsidRPr="00AA73AC">
        <w:t>Муниципальное бюджетное общеобразовательное учреждение «Средняя общеобразовательная школа имени академика Р.З. Сагдеева» г. Буинска Республики Татарстан»</w:t>
      </w:r>
      <w:r>
        <w:t xml:space="preserve"> -</w:t>
      </w:r>
      <w:r w:rsidRPr="002B785E">
        <w:t>2102 363,61 рублей,</w:t>
      </w:r>
      <w:r w:rsidRPr="00AA73AC">
        <w:t xml:space="preserve"> </w:t>
      </w:r>
    </w:p>
    <w:p w:rsidR="002B785E" w:rsidRPr="00AA73AC" w:rsidRDefault="002B785E" w:rsidP="002B785E">
      <w:pPr>
        <w:ind w:firstLine="708"/>
        <w:jc w:val="both"/>
      </w:pPr>
      <w:r w:rsidRPr="00AA73AC">
        <w:t>Муниципальное бюджетное общеобразовательное учреждение «Гимназия имени М.М.Вахитова г. Буинска Республики Татарстан»</w:t>
      </w:r>
      <w:r>
        <w:t xml:space="preserve"> -</w:t>
      </w:r>
      <w:r w:rsidRPr="002B785E">
        <w:t>2102 363,61 рублей.</w:t>
      </w:r>
    </w:p>
    <w:p w:rsidR="002B785E" w:rsidRDefault="002B785E" w:rsidP="007637FD">
      <w:pPr>
        <w:ind w:left="709"/>
        <w:jc w:val="both"/>
      </w:pPr>
    </w:p>
    <w:p w:rsidR="001772C5" w:rsidRPr="004022CE" w:rsidRDefault="001772C5" w:rsidP="001772C5">
      <w:pPr>
        <w:pStyle w:val="a3"/>
        <w:ind w:firstLine="708"/>
        <w:jc w:val="center"/>
        <w:rPr>
          <w:b/>
          <w:sz w:val="24"/>
          <w:szCs w:val="24"/>
          <w:highlight w:val="yellow"/>
        </w:rPr>
      </w:pPr>
    </w:p>
    <w:p w:rsidR="001772C5" w:rsidRPr="00B22326" w:rsidRDefault="007637FD" w:rsidP="007637FD">
      <w:pPr>
        <w:pStyle w:val="a3"/>
        <w:ind w:firstLine="708"/>
        <w:rPr>
          <w:b/>
          <w:sz w:val="24"/>
          <w:szCs w:val="24"/>
        </w:rPr>
      </w:pPr>
      <w:r>
        <w:rPr>
          <w:b/>
          <w:sz w:val="24"/>
          <w:szCs w:val="24"/>
        </w:rPr>
        <w:t>8.</w:t>
      </w:r>
      <w:r w:rsidR="00B22326" w:rsidRPr="00B22326">
        <w:rPr>
          <w:b/>
          <w:sz w:val="24"/>
          <w:szCs w:val="24"/>
        </w:rPr>
        <w:t>По результатам контрольного мероприятия установлено следующее</w:t>
      </w:r>
      <w:r w:rsidR="001772C5" w:rsidRPr="00B22326">
        <w:rPr>
          <w:b/>
          <w:sz w:val="24"/>
          <w:szCs w:val="24"/>
        </w:rPr>
        <w:t>:</w:t>
      </w:r>
    </w:p>
    <w:p w:rsidR="00873590" w:rsidRPr="00873590" w:rsidRDefault="00873590" w:rsidP="00873590">
      <w:pPr>
        <w:spacing w:after="200"/>
        <w:contextualSpacing/>
        <w:jc w:val="both"/>
        <w:rPr>
          <w:rFonts w:eastAsia="Calibri"/>
          <w:sz w:val="28"/>
          <w:szCs w:val="28"/>
          <w:lang w:eastAsia="en-US"/>
        </w:rPr>
      </w:pPr>
    </w:p>
    <w:p w:rsidR="00873590" w:rsidRPr="002B785E" w:rsidRDefault="00873590" w:rsidP="00873590">
      <w:pPr>
        <w:spacing w:after="200"/>
        <w:contextualSpacing/>
        <w:jc w:val="both"/>
        <w:rPr>
          <w:rFonts w:eastAsia="Calibri"/>
          <w:b/>
          <w:lang w:eastAsia="en-US"/>
        </w:rPr>
      </w:pPr>
      <w:r w:rsidRPr="002B785E">
        <w:rPr>
          <w:rFonts w:eastAsia="Calibri"/>
          <w:b/>
          <w:lang w:eastAsia="en-US"/>
        </w:rPr>
        <w:t>2019 год</w:t>
      </w:r>
    </w:p>
    <w:p w:rsidR="00873590" w:rsidRPr="002B785E" w:rsidRDefault="00873590" w:rsidP="00873590">
      <w:pPr>
        <w:suppressAutoHyphens/>
        <w:autoSpaceDE w:val="0"/>
        <w:autoSpaceDN w:val="0"/>
        <w:adjustRightInd w:val="0"/>
        <w:jc w:val="both"/>
        <w:outlineLvl w:val="0"/>
        <w:rPr>
          <w:rFonts w:eastAsia="Calibri"/>
          <w:bCs/>
          <w:lang w:eastAsia="en-US"/>
        </w:rPr>
      </w:pPr>
      <w:r w:rsidRPr="002B785E">
        <w:rPr>
          <w:rFonts w:eastAsia="Calibri"/>
          <w:bCs/>
          <w:lang w:eastAsia="en-US"/>
        </w:rPr>
        <w:t xml:space="preserve">Постановлением Кабинета Министров Республики Татарстан от 22.02.2014 г. № 110 «Об утверждении государственной программы «Развитие образования и науки Республики Татарстан на 2014 – 2025 годы», постановлением  Кабинета Министров  Республики Татарстан </w:t>
      </w:r>
      <w:bookmarkStart w:id="1" w:name="OLE_LINK20"/>
      <w:bookmarkStart w:id="2" w:name="OLE_LINK21"/>
      <w:bookmarkStart w:id="3" w:name="OLE_LINK22"/>
      <w:r w:rsidRPr="002B785E">
        <w:rPr>
          <w:rFonts w:eastAsia="Calibri"/>
          <w:bCs/>
          <w:lang w:eastAsia="en-US"/>
        </w:rPr>
        <w:t>от 29.10.2018 № 960 «О реализации мероприятий по обновлению материально – технической базы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на 2019 - 2021 годы»</w:t>
      </w:r>
      <w:bookmarkEnd w:id="1"/>
      <w:bookmarkEnd w:id="2"/>
      <w:bookmarkEnd w:id="3"/>
      <w:r w:rsidRPr="002B785E">
        <w:rPr>
          <w:rFonts w:eastAsia="Calibri"/>
          <w:bCs/>
          <w:lang w:eastAsia="en-US"/>
        </w:rPr>
        <w:t>, постановлением Кабинета Министров Республики Татарстан от 13.12.2018 № 1131 «</w:t>
      </w:r>
      <w:r w:rsidRPr="002B785E">
        <w:rPr>
          <w:rFonts w:eastAsia="Calibri"/>
          <w:bCs/>
          <w:shd w:val="clear" w:color="auto" w:fill="FFFFFF"/>
          <w:lang w:eastAsia="en-US"/>
        </w:rPr>
        <w:t>Об утверждении паспортов региональных проектов в рамках национального проекта «Образование» в Республике Татарстан на 2019-2024 годы</w:t>
      </w:r>
      <w:r w:rsidRPr="002B785E">
        <w:rPr>
          <w:rFonts w:eastAsia="Calibri"/>
          <w:bCs/>
          <w:lang w:eastAsia="en-US"/>
        </w:rPr>
        <w:t>» заключены  Соглашение о совместной деятельности Сторон по созданию и функционированию Центра образования цифрового и гуманитарного профилей «Точка роста», осуществляющего образовательную деятельность по основным общеобразовательным программам, направленным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 (далее – Центр); Центр является структурным подразделением общеобразовательной организации, расположенной в сельской местности и малых городах.</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 xml:space="preserve"> Для участия в региональном проекте «Современная школа» на основании рейтингования   общеобразовательных школ сельских поселений и малых городов Республики Татарстан, проведенных Министерством образовании и науки РТ, в соответствии с распоряжением Минпросвещения России от 01.03.2019 № Р-23 утвержденных приказом включены два учебных учреждения Буинского муниципального района, на базе которых будут созданы центры образования цифрового и гуманитарного профилей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муниципальное бюджетное общеобразовательное учреждение «Альшиховская средняя общеобразовательная школа Буинского муниципального района Республики Татарстан», (далее- Альшиховская СОШ);</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муниципальное бюджетное общеобразовательное учреждение «Бюргановская средняя общеобразовательная школа Буинского муниципального района Республики Татарстан», (далее- Бюргановская СОШ).</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Утверждены: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-план первоочередных мероприятий (дорожная карта) по созданию и функционированию центров образования цифрового и гуманитарного профилей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перечень индикативных показателей;</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-примерное положение о деятельности Центра образования цифрового и гуманитарного профилей «Точка роста».</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 xml:space="preserve"> В соответствии с вышеперечисленными нормативными документами в общеобразовательных учреждениях приняты нормативные документы: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по созданию структурных подразделений Центра образования цифрового и гуманитарного профилей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об утверждении локальных нормативных актов по созданию условий и функционированию структурного подразделения Центр образования цифрового и гуманитарного профилей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разработаны и утверждены положения о центре образования цифрового и гуманитарного профилей «Точка роста».</w:t>
      </w:r>
    </w:p>
    <w:p w:rsidR="00873590" w:rsidRPr="002B785E" w:rsidRDefault="00873590" w:rsidP="00C24756">
      <w:pPr>
        <w:ind w:firstLine="708"/>
        <w:contextualSpacing/>
        <w:jc w:val="both"/>
        <w:rPr>
          <w:rFonts w:eastAsia="Calibri"/>
          <w:lang w:eastAsia="en-US"/>
        </w:rPr>
      </w:pPr>
      <w:r w:rsidRPr="002B785E">
        <w:rPr>
          <w:rFonts w:eastAsia="Calibri"/>
          <w:lang w:eastAsia="en-US"/>
        </w:rPr>
        <w:t xml:space="preserve"> Утверждены штатные расписания, укомплектован штат работников, приказами назначены ответственные, разработаны и утверждены должностные инструкции: руководителя центра, учителя, педагога дополнительного образования.</w:t>
      </w:r>
    </w:p>
    <w:p w:rsidR="00873590" w:rsidRPr="002B785E" w:rsidRDefault="00873590" w:rsidP="00873590">
      <w:pPr>
        <w:contextualSpacing/>
        <w:jc w:val="both"/>
        <w:rPr>
          <w:rFonts w:eastAsia="Calibri"/>
          <w:lang w:eastAsia="en-US"/>
        </w:rPr>
      </w:pPr>
      <w:r w:rsidRPr="002B785E">
        <w:rPr>
          <w:rFonts w:eastAsia="Calibri"/>
          <w:lang w:eastAsia="en-US"/>
        </w:rPr>
        <w:t xml:space="preserve">Предоставление оборудования и средств обучения и средств обучения осуществляется в целях достижения результатов по муниципалитету регионального проекта «Современная школа». </w:t>
      </w:r>
    </w:p>
    <w:p w:rsidR="00873590" w:rsidRPr="002B785E" w:rsidRDefault="00873590" w:rsidP="00C24756">
      <w:pPr>
        <w:spacing w:line="276" w:lineRule="auto"/>
        <w:ind w:firstLine="708"/>
        <w:jc w:val="both"/>
        <w:rPr>
          <w:rFonts w:eastAsia="Calibri"/>
          <w:u w:val="single"/>
          <w:lang w:eastAsia="en-US"/>
        </w:rPr>
      </w:pPr>
      <w:r w:rsidRPr="002B785E">
        <w:rPr>
          <w:rFonts w:eastAsia="Calibri"/>
          <w:lang w:eastAsia="en-US"/>
        </w:rPr>
        <w:t xml:space="preserve"> По программе «Поставка оборудования и средств обучения рамках мероприятия по обновлению материально-технической базы для формирования у обучающихся современных технологичных и гуманитарных навыков регионального проекта "Современная школа" и национального проекта "Образование", Министерством образовании и науки Республики Татарстан были проведены электронные аукционы по направлениям закупка оборудования и средств обучения и поставлено поставщиками в общеобразовательные учреждения. </w:t>
      </w:r>
    </w:p>
    <w:p w:rsidR="00873590" w:rsidRPr="002B785E" w:rsidRDefault="00873590" w:rsidP="00873590">
      <w:pPr>
        <w:contextualSpacing/>
        <w:jc w:val="both"/>
        <w:rPr>
          <w:rFonts w:eastAsia="Calibri"/>
          <w:lang w:eastAsia="en-US"/>
        </w:rPr>
      </w:pPr>
      <w:r w:rsidRPr="002B785E">
        <w:rPr>
          <w:rFonts w:eastAsia="Calibri"/>
          <w:lang w:eastAsia="en-US"/>
        </w:rPr>
        <w:t>В Буинском муниципальном районе в 2019 году по региональному проекту «Современная школа» оснащены две общеобразовательных учреждения: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1. Альшиховская СОШ.</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2. Бюргановская СОШ.</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 xml:space="preserve"> Данные о фактически поставленном оборудовании и средств обучения в Альшиховскую СОШ приведены в таблице:</w:t>
      </w:r>
    </w:p>
    <w:p w:rsidR="00873590" w:rsidRPr="002B785E" w:rsidRDefault="00873590" w:rsidP="00873590">
      <w:pPr>
        <w:shd w:val="clear" w:color="auto" w:fill="FFFFFF"/>
        <w:tabs>
          <w:tab w:val="left" w:pos="994"/>
        </w:tabs>
        <w:jc w:val="both"/>
        <w:rPr>
          <w:rFonts w:eastAsia="Calibri"/>
          <w:highlight w:val="yellow"/>
          <w:lang w:eastAsia="en-US"/>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78"/>
        <w:gridCol w:w="718"/>
        <w:gridCol w:w="1419"/>
        <w:gridCol w:w="3260"/>
      </w:tblGrid>
      <w:tr w:rsidR="00873590" w:rsidRPr="002B785E" w:rsidTr="00873590">
        <w:tc>
          <w:tcPr>
            <w:tcW w:w="539"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п\п</w:t>
            </w:r>
          </w:p>
        </w:tc>
        <w:tc>
          <w:tcPr>
            <w:tcW w:w="6515" w:type="dxa"/>
            <w:gridSpan w:val="3"/>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Фактически поставленное оборудования  и средств обучения </w:t>
            </w:r>
          </w:p>
        </w:tc>
        <w:tc>
          <w:tcPr>
            <w:tcW w:w="3260" w:type="dxa"/>
            <w:shd w:val="clear" w:color="auto" w:fill="auto"/>
          </w:tcPr>
          <w:p w:rsidR="00873590" w:rsidRPr="002B785E" w:rsidRDefault="00873590" w:rsidP="00873590">
            <w:pPr>
              <w:shd w:val="clear" w:color="auto" w:fill="FFFFFF"/>
              <w:tabs>
                <w:tab w:val="left" w:pos="994"/>
              </w:tabs>
              <w:ind w:right="742"/>
              <w:jc w:val="both"/>
              <w:rPr>
                <w:rFonts w:eastAsia="Calibri"/>
                <w:lang w:eastAsia="en-US"/>
              </w:rPr>
            </w:pPr>
            <w:r w:rsidRPr="002B785E">
              <w:rPr>
                <w:rFonts w:eastAsia="Calibri"/>
                <w:lang w:eastAsia="en-US"/>
              </w:rPr>
              <w:t>Накладная о получении</w:t>
            </w:r>
          </w:p>
        </w:tc>
      </w:tr>
      <w:tr w:rsidR="00873590" w:rsidRPr="002B785E" w:rsidTr="00873590">
        <w:tc>
          <w:tcPr>
            <w:tcW w:w="539"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c>
          <w:tcPr>
            <w:tcW w:w="437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Наименование</w:t>
            </w:r>
          </w:p>
        </w:tc>
        <w:tc>
          <w:tcPr>
            <w:tcW w:w="71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кол-во</w:t>
            </w:r>
          </w:p>
        </w:tc>
        <w:tc>
          <w:tcPr>
            <w:tcW w:w="1419" w:type="dxa"/>
            <w:shd w:val="clear" w:color="auto" w:fill="auto"/>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сумма</w:t>
            </w:r>
          </w:p>
        </w:tc>
        <w:tc>
          <w:tcPr>
            <w:tcW w:w="3260" w:type="dxa"/>
            <w:shd w:val="clear" w:color="auto" w:fill="auto"/>
          </w:tcPr>
          <w:p w:rsidR="00873590" w:rsidRPr="002B785E" w:rsidRDefault="00873590" w:rsidP="00873590">
            <w:pPr>
              <w:shd w:val="clear" w:color="auto" w:fill="FFFFFF"/>
              <w:tabs>
                <w:tab w:val="left" w:pos="994"/>
              </w:tabs>
              <w:jc w:val="both"/>
              <w:rPr>
                <w:rFonts w:eastAsia="Calibri"/>
                <w:lang w:eastAsia="en-US"/>
              </w:rPr>
            </w:pP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Комплект виртуальной реальности (КНР)</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137000,00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№231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val="en-US" w:eastAsia="en-US"/>
              </w:rPr>
            </w:pPr>
            <w:r w:rsidRPr="002B785E">
              <w:rPr>
                <w:rFonts w:eastAsia="Calibri"/>
                <w:lang w:val="en-US" w:eastAsia="en-US"/>
              </w:rPr>
              <w:t xml:space="preserve">3 D </w:t>
            </w:r>
            <w:r w:rsidRPr="002B785E">
              <w:rPr>
                <w:rFonts w:eastAsia="Calibri"/>
                <w:lang w:eastAsia="en-US"/>
              </w:rPr>
              <w:t>принтер</w:t>
            </w:r>
            <w:r w:rsidRPr="002B785E">
              <w:rPr>
                <w:rFonts w:eastAsia="Calibri"/>
                <w:lang w:val="en-US" w:eastAsia="en-US"/>
              </w:rPr>
              <w:t xml:space="preserve"> Hercules Strong 2019 (</w:t>
            </w:r>
            <w:r w:rsidRPr="002B785E">
              <w:rPr>
                <w:rFonts w:eastAsia="Calibri"/>
                <w:lang w:eastAsia="en-US"/>
              </w:rPr>
              <w:t>РФ</w:t>
            </w:r>
            <w:r w:rsidRPr="002B785E">
              <w:rPr>
                <w:rFonts w:eastAsia="Calibri"/>
                <w:lang w:val="en-US" w:eastAsia="en-US"/>
              </w:rPr>
              <w:t>)</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222225,07</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№307 от 20.09.2019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Робототехнический комплект для изучения основ робототехники VEX Robotics (КНР)</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298103,00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№102 от 02.09.2019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4 </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val="en-US" w:eastAsia="en-US"/>
              </w:rPr>
            </w:pPr>
            <w:r w:rsidRPr="002B785E">
              <w:rPr>
                <w:rFonts w:eastAsia="Calibri"/>
                <w:lang w:eastAsia="en-US"/>
              </w:rPr>
              <w:t>Квадрокоптер</w:t>
            </w:r>
            <w:r w:rsidRPr="002B785E">
              <w:rPr>
                <w:rFonts w:eastAsia="Calibri"/>
                <w:lang w:val="en-US" w:eastAsia="en-US"/>
              </w:rPr>
              <w:t xml:space="preserve"> </w:t>
            </w:r>
            <w:r w:rsidRPr="002B785E">
              <w:rPr>
                <w:rFonts w:eastAsia="Calibri"/>
                <w:lang w:eastAsia="en-US"/>
              </w:rPr>
              <w:t>Тип</w:t>
            </w:r>
            <w:r w:rsidRPr="002B785E">
              <w:rPr>
                <w:rFonts w:eastAsia="Calibri"/>
                <w:lang w:val="en-US" w:eastAsia="en-US"/>
              </w:rPr>
              <w:t xml:space="preserve"> 1 DJI Mavic PRO Platinum(</w:t>
            </w:r>
            <w:r w:rsidRPr="002B785E">
              <w:rPr>
                <w:rFonts w:eastAsia="Calibri"/>
                <w:lang w:eastAsia="en-US"/>
              </w:rPr>
              <w:t>КНР</w:t>
            </w:r>
            <w:r w:rsidRPr="002B785E">
              <w:rPr>
                <w:rFonts w:eastAsia="Calibri"/>
                <w:lang w:val="en-US" w:eastAsia="en-US"/>
              </w:rPr>
              <w:t>)</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110000,00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ТН №172 от 03.09.2019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 xml:space="preserve">Квадрокоптер Тип 2  DJI Ryze Tello в комплекте с планшетом Sansung Galaxy </w:t>
            </w:r>
            <w:r w:rsidRPr="002B785E">
              <w:rPr>
                <w:rFonts w:eastAsia="Calibri"/>
                <w:lang w:eastAsia="en-US"/>
              </w:rPr>
              <w:lastRenderedPageBreak/>
              <w:t>Tab S5e (КНР)</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lastRenderedPageBreak/>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69999,00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№172 от 03.09.2019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Шахматы гроссмейстерские деревянные</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1748,87</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№58 от 14.09.2019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Робототехнический набор тип 1</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104316,30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№170 от 13.09.2019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Робототехнический набор тип 2</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68755,50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№170 от 13.09.2019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Стол компьютерный</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10</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jc w:val="right"/>
              <w:rPr>
                <w:rFonts w:eastAsia="Calibri"/>
                <w:lang w:eastAsia="en-US"/>
              </w:rPr>
            </w:pPr>
            <w:r w:rsidRPr="002B785E">
              <w:rPr>
                <w:rFonts w:eastAsia="Calibri"/>
                <w:lang w:eastAsia="en-US"/>
              </w:rPr>
              <w:t>55347,90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№529 от 19.12.2019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Шкаф стеллаж полуоткрытый</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highlight w:val="yellow"/>
                <w:lang w:eastAsia="en-US"/>
              </w:rPr>
            </w:pPr>
            <w:r w:rsidRPr="002B785E">
              <w:rPr>
                <w:rFonts w:eastAsia="Calibri"/>
                <w:lang w:eastAsia="en-US"/>
              </w:rPr>
              <w:t>9866,24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№529 от 19.12.2019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Учебный торс взрослого человека для демонстрации и отработки навыков процедур сердечно-легочной реанимации с электронным устройством контроля правильности выполнения процедур PRESTAN</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35100,00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№94 от 30.08.2019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учебная модель взрослого для демонстрации и отработки навыков удаления инородного тела из дыхательны</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52360,50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№94 от 30.08.2019</w:t>
            </w:r>
          </w:p>
        </w:tc>
      </w:tr>
      <w:tr w:rsidR="00873590" w:rsidRPr="002B785E" w:rsidTr="00873590">
        <w:trPr>
          <w:trHeight w:val="636"/>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Учебный набор анатомических ран и травм SIMULAIDS</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39800,00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№94 от 30.08.2019</w:t>
            </w:r>
          </w:p>
        </w:tc>
      </w:tr>
      <w:tr w:rsidR="00873590" w:rsidRPr="002B785E" w:rsidTr="00873590">
        <w:trPr>
          <w:trHeight w:val="845"/>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Аккумуляторная дрель-винтоверт. Число аккумуляторов в комплекте: 2; Реверс: наличие; Наличие 2х скоростей</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2</w:t>
            </w:r>
          </w:p>
          <w:p w:rsidR="00873590" w:rsidRPr="002B785E" w:rsidRDefault="00873590" w:rsidP="00873590">
            <w:pPr>
              <w:shd w:val="clear" w:color="auto" w:fill="FFFFFF"/>
              <w:tabs>
                <w:tab w:val="left" w:pos="994"/>
              </w:tabs>
              <w:jc w:val="center"/>
              <w:rPr>
                <w:rFonts w:eastAsia="Calibri"/>
                <w:lang w:eastAsia="en-US"/>
              </w:rPr>
            </w:pP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12600,0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Набор бит. Держатель бит: наличие. Количество бит в упаковке : 30 штук</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Набор сверл универсальный. Типы обрабатываемой поверхности : камень, металл, дерево Количество сверел в упаковке : 18 штук Минимальный диаметр: 3 мм</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1200,00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Многофункциональный инструмент (мультитул) Многофункциональный инструмент предназначен для выполнения широкого спектра работ: шлифования, резьбы, гравировки, фрезерования, полировки и т.д. Имеется возможность закрепления насадки типа "сверло"</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33000,00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 xml:space="preserve">Клеевой пистолет с комплектом запасных стержней. Функция </w:t>
            </w:r>
            <w:r w:rsidRPr="002B785E">
              <w:rPr>
                <w:rFonts w:eastAsia="Calibri"/>
                <w:lang w:eastAsia="en-US"/>
              </w:rPr>
              <w:lastRenderedPageBreak/>
              <w:t>регулировки температуры: наличие</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lastRenderedPageBreak/>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13500,00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19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Цифровой штангельциркуль Материал: металл; Корпус дисплея :Пластик; Глубиномер: наличие</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6000,00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Электролобзик. Функция регулировки оборотов: наличие; Скобовидная рукоятка</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6600,00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Ручной лобзик, 200 мм</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5</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2000,00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22</w:t>
            </w:r>
          </w:p>
          <w:p w:rsidR="00873590" w:rsidRPr="002B785E" w:rsidRDefault="00873590" w:rsidP="00873590">
            <w:pPr>
              <w:shd w:val="clear" w:color="auto" w:fill="FFFFFF"/>
              <w:tabs>
                <w:tab w:val="left" w:pos="994"/>
              </w:tabs>
              <w:jc w:val="both"/>
              <w:rPr>
                <w:rFonts w:eastAsia="Calibri"/>
                <w:lang w:eastAsia="en-US"/>
              </w:rPr>
            </w:pP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Ручной лобзик, 300 мм</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1350,00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Канцелярские ножи повышенной прочности в металлическом или пластиковом корпусе с резиновыми вставками; Металлические направляющие: наличие</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5</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1250,00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Набор пилок для лобзика. Универсальные, 5 шт</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Шина лестничная. Шины проволочные Крамера (лестничные) для ног и рук</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1039,18</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Воротник шейный. Комплект формируется из 2х-3х воротников различных типов</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Табельные средства для оказания первой медицинской помощи. Кровоостанавливающие жгуты, перевязочные средства (в одном комплекте 2 набора)</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Коврик для проведения сердечно-легочной реанимации. Коврик размером 60*120 см</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500,00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Шахматы пластиковые №7 с деревянной складной доской</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3900,00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Часы шахматные</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4800,00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Пуфы 10 штук</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23500,00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Стол</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21000,00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Стулья</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t>6</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18000,00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№1763 от 01.10.2019</w:t>
            </w:r>
          </w:p>
        </w:tc>
      </w:tr>
      <w:tr w:rsidR="00873590" w:rsidRPr="002B785E" w:rsidTr="00873590">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 xml:space="preserve">ПАК Цифровая образовательная среда в </w:t>
            </w:r>
            <w:r w:rsidRPr="002B785E">
              <w:rPr>
                <w:rFonts w:eastAsia="Calibri"/>
                <w:lang w:eastAsia="en-US"/>
              </w:rPr>
              <w:lastRenderedPageBreak/>
              <w:t>составе: 1. Многофункциональное устройство (1шт. в составе комплекса) (Вьетнам) 2. Ноутбук учителя ( 1шт. в составе комплекса) (КНР) 3. Интерактивный комплекс (1 шт. в составе комплекса) (РФ) 4. Мобильное крепление для интерактивного комплекса (1 шт. в составе комплекса) (США) 5.Ноутбук ученика в составе мобильного класса (10 шт. в составе комплекса) (США) 6. Вычислительный блок интерактивного комплекса (1 шт. в составе комплекса) (РФ)</w:t>
            </w:r>
          </w:p>
        </w:tc>
        <w:tc>
          <w:tcPr>
            <w:tcW w:w="718" w:type="dxa"/>
            <w:shd w:val="clear" w:color="auto" w:fill="auto"/>
            <w:vAlign w:val="center"/>
          </w:tcPr>
          <w:p w:rsidR="00873590" w:rsidRPr="002B785E" w:rsidRDefault="00873590" w:rsidP="00873590">
            <w:pPr>
              <w:shd w:val="clear" w:color="auto" w:fill="FFFFFF"/>
              <w:tabs>
                <w:tab w:val="left" w:pos="994"/>
              </w:tabs>
              <w:jc w:val="center"/>
              <w:rPr>
                <w:rFonts w:eastAsia="Calibri"/>
                <w:lang w:eastAsia="en-US"/>
              </w:rPr>
            </w:pPr>
            <w:r w:rsidRPr="002B785E">
              <w:rPr>
                <w:rFonts w:eastAsia="Calibri"/>
                <w:lang w:eastAsia="en-US"/>
              </w:rPr>
              <w:lastRenderedPageBreak/>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459000,00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ТН № ICT00001359 от </w:t>
            </w:r>
            <w:r w:rsidRPr="002B785E">
              <w:rPr>
                <w:rFonts w:eastAsia="Calibri"/>
                <w:lang w:eastAsia="en-US"/>
              </w:rPr>
              <w:lastRenderedPageBreak/>
              <w:t>01.10.2019</w:t>
            </w:r>
          </w:p>
        </w:tc>
      </w:tr>
      <w:tr w:rsidR="00873590" w:rsidRPr="002B785E" w:rsidTr="00873590">
        <w:tc>
          <w:tcPr>
            <w:tcW w:w="4917" w:type="dxa"/>
            <w:gridSpan w:val="2"/>
            <w:shd w:val="clear" w:color="auto" w:fill="auto"/>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lastRenderedPageBreak/>
              <w:t>ИТОГО</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b/>
                <w:highlight w:val="yellow"/>
                <w:lang w:eastAsia="en-US"/>
              </w:rPr>
            </w:pPr>
            <w:r w:rsidRPr="002B785E">
              <w:rPr>
                <w:rFonts w:eastAsia="Calibri"/>
                <w:b/>
                <w:lang w:eastAsia="en-US"/>
              </w:rPr>
              <w:t>74</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b/>
                <w:highlight w:val="yellow"/>
                <w:lang w:eastAsia="en-US"/>
              </w:rPr>
            </w:pPr>
            <w:r w:rsidRPr="002B785E">
              <w:rPr>
                <w:rFonts w:eastAsia="Calibri"/>
                <w:b/>
                <w:lang w:eastAsia="en-US"/>
              </w:rPr>
              <w:t>1818261,56</w:t>
            </w:r>
          </w:p>
        </w:tc>
        <w:tc>
          <w:tcPr>
            <w:tcW w:w="3260" w:type="dxa"/>
            <w:shd w:val="clear" w:color="auto" w:fill="auto"/>
            <w:vAlign w:val="center"/>
          </w:tcPr>
          <w:p w:rsidR="00873590" w:rsidRPr="002B785E" w:rsidRDefault="00873590" w:rsidP="00873590">
            <w:pPr>
              <w:shd w:val="clear" w:color="auto" w:fill="FFFFFF"/>
              <w:tabs>
                <w:tab w:val="left" w:pos="994"/>
              </w:tabs>
              <w:jc w:val="center"/>
              <w:rPr>
                <w:rFonts w:eastAsia="Calibri"/>
                <w:b/>
                <w:highlight w:val="yellow"/>
                <w:lang w:eastAsia="en-US"/>
              </w:rPr>
            </w:pPr>
            <w:r w:rsidRPr="002B785E">
              <w:rPr>
                <w:rFonts w:eastAsia="Calibri"/>
                <w:b/>
                <w:lang w:eastAsia="en-US"/>
              </w:rPr>
              <w:t>х</w:t>
            </w:r>
          </w:p>
        </w:tc>
      </w:tr>
    </w:tbl>
    <w:p w:rsidR="00873590" w:rsidRPr="002B785E" w:rsidRDefault="00873590" w:rsidP="00873590">
      <w:pPr>
        <w:shd w:val="clear" w:color="auto" w:fill="FFFFFF"/>
        <w:tabs>
          <w:tab w:val="left" w:pos="994"/>
        </w:tabs>
        <w:jc w:val="both"/>
        <w:rPr>
          <w:rFonts w:eastAsia="Calibri"/>
          <w:highlight w:val="yellow"/>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Таким образом Альшиховская СОШ получила по товарным накладным от поставщиков по 34 позициям в количестве 74 единиц на сумму 1 818 261,56 руб.</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Данные о фактически поставленном оборудовании и средств обучения в Бюргановскую СОШ приведены в таблице:</w:t>
      </w:r>
    </w:p>
    <w:p w:rsidR="00873590" w:rsidRPr="002B785E" w:rsidRDefault="00873590" w:rsidP="00873590">
      <w:pPr>
        <w:shd w:val="clear" w:color="auto" w:fill="FFFFFF"/>
        <w:tabs>
          <w:tab w:val="left" w:pos="994"/>
        </w:tabs>
        <w:jc w:val="both"/>
        <w:rPr>
          <w:rFonts w:eastAsia="Calibri"/>
          <w:highlight w:val="yellow"/>
          <w:lang w:eastAsia="en-US"/>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78"/>
        <w:gridCol w:w="718"/>
        <w:gridCol w:w="1419"/>
        <w:gridCol w:w="3260"/>
      </w:tblGrid>
      <w:tr w:rsidR="00873590" w:rsidRPr="002B785E" w:rsidTr="00BD4948">
        <w:tc>
          <w:tcPr>
            <w:tcW w:w="539"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п\п</w:t>
            </w:r>
          </w:p>
        </w:tc>
        <w:tc>
          <w:tcPr>
            <w:tcW w:w="6515" w:type="dxa"/>
            <w:gridSpan w:val="3"/>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Фактически поставленное оборудования  и средств обучения </w:t>
            </w:r>
          </w:p>
        </w:tc>
        <w:tc>
          <w:tcPr>
            <w:tcW w:w="3260"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Накладная о получении</w:t>
            </w:r>
          </w:p>
        </w:tc>
      </w:tr>
      <w:tr w:rsidR="00873590" w:rsidRPr="002B785E" w:rsidTr="00BD4948">
        <w:tc>
          <w:tcPr>
            <w:tcW w:w="539"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c>
          <w:tcPr>
            <w:tcW w:w="437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Наименование</w:t>
            </w:r>
          </w:p>
        </w:tc>
        <w:tc>
          <w:tcPr>
            <w:tcW w:w="71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кол-во</w:t>
            </w:r>
          </w:p>
        </w:tc>
        <w:tc>
          <w:tcPr>
            <w:tcW w:w="141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сумма</w:t>
            </w:r>
          </w:p>
        </w:tc>
        <w:tc>
          <w:tcPr>
            <w:tcW w:w="3260"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товара</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Комплект виртуальной реальности (КНР)</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137000,00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№232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val="en-US" w:eastAsia="en-US"/>
              </w:rPr>
              <w:t xml:space="preserve">3 D </w:t>
            </w:r>
            <w:r w:rsidRPr="002B785E">
              <w:rPr>
                <w:rFonts w:eastAsia="Calibri"/>
                <w:lang w:eastAsia="en-US"/>
              </w:rPr>
              <w:t>принтер</w:t>
            </w:r>
            <w:r w:rsidRPr="002B785E">
              <w:rPr>
                <w:rFonts w:eastAsia="Calibri"/>
                <w:lang w:val="en-US" w:eastAsia="en-US"/>
              </w:rPr>
              <w:t xml:space="preserve"> Hercules Strong 2019 (</w:t>
            </w:r>
            <w:r w:rsidRPr="002B785E">
              <w:rPr>
                <w:rFonts w:eastAsia="Calibri"/>
                <w:lang w:eastAsia="en-US"/>
              </w:rPr>
              <w:t>РФ</w:t>
            </w:r>
            <w:r w:rsidRPr="002B785E">
              <w:rPr>
                <w:rFonts w:eastAsia="Calibri"/>
                <w:lang w:val="en-US" w:eastAsia="en-US"/>
              </w:rPr>
              <w:t>)</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222225,07</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№306 от 20.09.2019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Робототехнический комплект для изучения основ робототехники VEX Robotics (КНР)</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298103,00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№103 от 02.09.2019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4 </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Квадрокоптер</w:t>
            </w:r>
            <w:r w:rsidRPr="002B785E">
              <w:rPr>
                <w:rFonts w:eastAsia="Calibri"/>
                <w:lang w:val="en-US" w:eastAsia="en-US"/>
              </w:rPr>
              <w:t xml:space="preserve"> </w:t>
            </w:r>
            <w:r w:rsidRPr="002B785E">
              <w:rPr>
                <w:rFonts w:eastAsia="Calibri"/>
                <w:lang w:eastAsia="en-US"/>
              </w:rPr>
              <w:t>Тип</w:t>
            </w:r>
            <w:r w:rsidRPr="002B785E">
              <w:rPr>
                <w:rFonts w:eastAsia="Calibri"/>
                <w:lang w:val="en-US" w:eastAsia="en-US"/>
              </w:rPr>
              <w:t xml:space="preserve"> 1 DJI Mavic PRO Platinum(</w:t>
            </w:r>
            <w:r w:rsidRPr="002B785E">
              <w:rPr>
                <w:rFonts w:eastAsia="Calibri"/>
                <w:lang w:eastAsia="en-US"/>
              </w:rPr>
              <w:t>КНР</w:t>
            </w:r>
            <w:r w:rsidRPr="002B785E">
              <w:rPr>
                <w:rFonts w:eastAsia="Calibri"/>
                <w:lang w:val="en-US" w:eastAsia="en-US"/>
              </w:rPr>
              <w:t>)</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110000,00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ТН №173 от 03.09.2019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Квадрокоптер Тип 2  DJI Ryze Tello в комплекте с планшетом Sansung Galaxy Tab S5e (КНР)</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69999,00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№173 от 03.09.2019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Шахматы гроссмейстерские деревянные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1748,87</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№59 от 14.09.2019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Робототехнический набор тип 1</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104316,30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№171 от 13.09.2019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Робототехнический набор тип 2</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68755,50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№171 от 13.09.2019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Стол компьютерный</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55347,90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№530 от 19.12.2019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Шкаф стеллаж полуоткрытый</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9866,24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№530 от 19.12.2019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Учебный торс взрослого человека для демонстрации и отработки навыков процедур сердечно-легочной реанимации с электронным устройством контроля правильности выполнения процедур PRESTAN</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35100,00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№95 от 30.08.2019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учебная модель взрослого для демонстрации и отработки навыков удаления инородного тела из дыхательны</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52360,50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№95 от 30.08.2019</w:t>
            </w:r>
          </w:p>
        </w:tc>
      </w:tr>
      <w:tr w:rsidR="00873590" w:rsidRPr="002B785E" w:rsidTr="00BD4948">
        <w:trPr>
          <w:trHeight w:val="636"/>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13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Учебный набор анатомических ран и травм SIMULAIDS</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39800,00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№95 от 30.08.2019</w:t>
            </w:r>
          </w:p>
        </w:tc>
      </w:tr>
      <w:tr w:rsidR="00873590" w:rsidRPr="002B785E" w:rsidTr="00BD4948">
        <w:trPr>
          <w:trHeight w:val="845"/>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Аккумуляторная дрель-винтоверт. Число аккумуляторов в комплекте: 2; Реверс: наличие; Наличие 2х скоростей</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p w:rsidR="00873590" w:rsidRPr="002B785E" w:rsidRDefault="00873590" w:rsidP="00873590">
            <w:pPr>
              <w:shd w:val="clear" w:color="auto" w:fill="FFFFFF"/>
              <w:tabs>
                <w:tab w:val="left" w:pos="994"/>
              </w:tabs>
              <w:jc w:val="both"/>
              <w:rPr>
                <w:rFonts w:eastAsia="Calibri"/>
                <w:lang w:eastAsia="en-US"/>
              </w:rPr>
            </w:pP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12600,0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бит. Держатель бит: наличие. Количество бит в упаковке : 30 штук</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сверл универсальный. Типы обрабатываемой поверхности : камень, металл, дерево Количество сверел в упаковке : 18 штук Минимальный диаметр: 3 мм</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Многофункциональный инструмент (мультитул) Многофункциональный инструмент предназначен для выполнения широкого спектра работ: шлифования, резьбы, гравировки, фрезерования, полировки и т.д. Имеется возможность закрепления насадки типа "сверло"</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33000,00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Клеевой пистолет с комплектом запасных стержней. Функция регулировки температуры: наличие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13500,00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Цифровой штангельциркуль Материал: металл; Корпус дисплея :Пластик; Глубиномер: наличие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Электролобзик. Функция регулировки оборотов: наличие; Скобовидная рукоятка</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6600,00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Ручной лобзик, 200 мм</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Ручной лобзик, 300 мм</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1350,00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Канцелярские ножи повышенной прочности в металлическом или пластиковом корпусе с резиновыми вставками; Металлические направляющие: наличие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1250,00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пилок для лобзика. Универсальные, 5 шт</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Шина лестничная. Шины проволочные Крамера (лестничные) для ног и рук</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1039,18</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Воротник шейный. Комплект формируется из 2х-3х воротников различных типов</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Табельные средства для оказания первой медицинской помощи. Кровоостанавливающие жгуты, перевязочные средства (в одном комплекте 2 набора)</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Коврик для проведения сердечно-легочной реанимации. Коврик размером 60*120 см</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Шахматы пластиковые №7 с </w:t>
            </w:r>
            <w:r w:rsidRPr="002B785E">
              <w:rPr>
                <w:rFonts w:eastAsia="Calibri"/>
                <w:lang w:eastAsia="en-US"/>
              </w:rPr>
              <w:lastRenderedPageBreak/>
              <w:t>деревянной складной доской</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3900,00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30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Часы шахматные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4800,00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Пуфы 10 штук</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23500,00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Стол</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21000,00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Стулья</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№1764 от 01.10.2019</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ПАК Цифровая образовательная среда в составе: 1. Многофункциональное устройство (1шт. в составе комплекса) (Вьетнам) 2. Ноутбук учителя ( 1шт. в составе комплекса) (КНР) 3. Интерактивный комплекс (1 шт. в составе комплекса) (РФ) 4. Мобильное крепление для интерактивного комплекса (1 шт. в составе комплекса) (США) 5.Ноутбук ученика в составе мобильного класса (10 шт. в составе комплекса) (США) 6. Вычислительный блок интерактивного комплекса (1 шт. в составе комплекса) (РФ)</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459000,00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 ICT00001299 от 01.10.2019</w:t>
            </w:r>
          </w:p>
        </w:tc>
      </w:tr>
      <w:tr w:rsidR="00873590" w:rsidRPr="002B785E" w:rsidTr="00BD4948">
        <w:tc>
          <w:tcPr>
            <w:tcW w:w="4917" w:type="dxa"/>
            <w:gridSpan w:val="2"/>
            <w:shd w:val="clear" w:color="auto" w:fill="auto"/>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ИТОГО</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74</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1818261,56</w:t>
            </w:r>
          </w:p>
        </w:tc>
        <w:tc>
          <w:tcPr>
            <w:tcW w:w="3260" w:type="dxa"/>
            <w:shd w:val="clear" w:color="auto" w:fill="auto"/>
            <w:vAlign w:val="center"/>
          </w:tcPr>
          <w:p w:rsidR="00873590" w:rsidRPr="002B785E" w:rsidRDefault="00873590" w:rsidP="00873590">
            <w:pPr>
              <w:shd w:val="clear" w:color="auto" w:fill="FFFFFF"/>
              <w:tabs>
                <w:tab w:val="left" w:pos="994"/>
              </w:tabs>
              <w:jc w:val="center"/>
              <w:rPr>
                <w:rFonts w:eastAsia="Calibri"/>
                <w:b/>
                <w:lang w:eastAsia="en-US"/>
              </w:rPr>
            </w:pPr>
            <w:r w:rsidRPr="002B785E">
              <w:rPr>
                <w:rFonts w:eastAsia="Calibri"/>
                <w:b/>
                <w:lang w:eastAsia="en-US"/>
              </w:rPr>
              <w:t>х</w:t>
            </w:r>
          </w:p>
        </w:tc>
      </w:tr>
    </w:tbl>
    <w:p w:rsidR="00873590" w:rsidRPr="002B785E" w:rsidRDefault="00873590" w:rsidP="00873590">
      <w:pPr>
        <w:shd w:val="clear" w:color="auto" w:fill="FFFFFF"/>
        <w:tabs>
          <w:tab w:val="left" w:pos="994"/>
        </w:tabs>
        <w:jc w:val="both"/>
        <w:rPr>
          <w:rFonts w:eastAsia="Calibri"/>
          <w:highlight w:val="yellow"/>
          <w:lang w:eastAsia="en-US"/>
        </w:rPr>
      </w:pPr>
    </w:p>
    <w:p w:rsidR="00873590" w:rsidRPr="002B785E" w:rsidRDefault="00873590" w:rsidP="00C24756">
      <w:pPr>
        <w:widowControl w:val="0"/>
        <w:autoSpaceDE w:val="0"/>
        <w:autoSpaceDN w:val="0"/>
        <w:ind w:firstLine="708"/>
        <w:jc w:val="both"/>
      </w:pPr>
      <w:r w:rsidRPr="002B785E">
        <w:t>Таким образом Бюргановска</w:t>
      </w:r>
      <w:r w:rsidR="00BD4948" w:rsidRPr="002B785E">
        <w:t>я</w:t>
      </w:r>
      <w:r w:rsidRPr="002B785E">
        <w:t xml:space="preserve"> СОШ получила по товарным накладным от поставщиков по 34 позициям в количестве 74 единиц на сумму 1 818 261,56 руб.</w:t>
      </w:r>
    </w:p>
    <w:p w:rsidR="00873590" w:rsidRPr="002B785E" w:rsidRDefault="00873590" w:rsidP="00873590">
      <w:pPr>
        <w:widowControl w:val="0"/>
        <w:autoSpaceDE w:val="0"/>
        <w:autoSpaceDN w:val="0"/>
        <w:jc w:val="both"/>
      </w:pPr>
      <w:r w:rsidRPr="002B785E">
        <w:t>Ассортимент и количество поставленного оборудования по Учреждениям соответствует первичным учетным документам - товарным накладным.</w:t>
      </w:r>
    </w:p>
    <w:p w:rsidR="00873590" w:rsidRPr="002B785E" w:rsidRDefault="00873590" w:rsidP="00C24756">
      <w:pPr>
        <w:spacing w:before="100" w:beforeAutospacing="1" w:after="100" w:afterAutospacing="1" w:line="276" w:lineRule="auto"/>
        <w:ind w:firstLine="708"/>
        <w:contextualSpacing/>
        <w:jc w:val="both"/>
        <w:rPr>
          <w:b/>
          <w:bCs/>
        </w:rPr>
      </w:pPr>
      <w:r w:rsidRPr="002B785E">
        <w:t xml:space="preserve"> В проверяемый период Учреждениями в Министерство образовании и науки РТ заявки на поставку оборудования, составленные в соответствии с перечнями, утвержденными постановлениями Минпросвещения России </w:t>
      </w:r>
      <w:r w:rsidRPr="002B785E">
        <w:rPr>
          <w:bCs/>
        </w:rPr>
        <w:t>от 01 марта 2019 года N Р-23 «Об утверждении</w:t>
      </w:r>
      <w:r w:rsidRPr="002B785E">
        <w:t xml:space="preserve">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r w:rsidRPr="002B785E">
        <w:rPr>
          <w:b/>
          <w:bCs/>
        </w:rPr>
        <w:t xml:space="preserve"> </w:t>
      </w:r>
      <w:r w:rsidRPr="002B785E">
        <w:t>не представлялись. По разъяснениям руководителя Учреждения решение о поставке оборудования принято с учетом представленной Учреждением в Министерство образования и науки РТ информации об уже имеющемся в наличии оборудовании. При этом список на поставку оборудования составлен в соответствии со Стандартом в рамках оснащения оборудования и средств обучения для Центров «Точка роста», утвержденному </w:t>
      </w:r>
      <w:hyperlink r:id="rId8" w:anchor="0" w:history="1">
        <w:r w:rsidRPr="002B785E">
          <w:rPr>
            <w:bdr w:val="none" w:sz="0" w:space="0" w:color="auto" w:frame="1"/>
          </w:rPr>
          <w:t>приказом</w:t>
        </w:r>
      </w:hyperlink>
      <w:r w:rsidRPr="002B785E">
        <w:t xml:space="preserve"> Министерства просвещения Российской Федерации от 1 марта 2019 г. № Р-23</w:t>
      </w:r>
      <w:hyperlink r:id="rId9" w:anchor="1111" w:history="1">
        <w:r w:rsidRPr="002B785E">
          <w:rPr>
            <w:bdr w:val="none" w:sz="0" w:space="0" w:color="auto" w:frame="1"/>
          </w:rPr>
          <w:t>.</w:t>
        </w:r>
      </w:hyperlink>
    </w:p>
    <w:p w:rsidR="00873590" w:rsidRPr="002B785E" w:rsidRDefault="00873590" w:rsidP="00873590">
      <w:pPr>
        <w:shd w:val="clear" w:color="auto" w:fill="FFFFFF"/>
        <w:tabs>
          <w:tab w:val="left" w:pos="994"/>
        </w:tabs>
        <w:contextualSpacing/>
        <w:jc w:val="both"/>
        <w:rPr>
          <w:rFonts w:eastAsia="Calibri"/>
          <w:lang w:eastAsia="en-US"/>
        </w:rPr>
      </w:pPr>
      <w:r w:rsidRPr="002B785E">
        <w:rPr>
          <w:rFonts w:eastAsia="Calibri"/>
          <w:lang w:eastAsia="en-US"/>
        </w:rPr>
        <w:tab/>
        <w:t xml:space="preserve">Приказом Минпросвещения России от 01.03.2019 № Р-23 утвержден примерный перечень оборудования и средств обучения для оснащения Центров образования цифрового и гуманитарного профилей «Точка роста» в рамках мероприятия «Обновление материально-технической базы для формирования у обучающихся современных технологических и гуманитарных навыков». </w:t>
      </w:r>
    </w:p>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ab/>
        <w:t>Перечень оборудования и средств обучения, планируемых к приобретению в 2019-2022 годах (заявки) Учреждением не представлен. Установить соответствие фактически поставленного оборудования потребности (заявкам) не представилось возможным.</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 xml:space="preserve"> В муниципальной программе «Развитие образования Буинского муниципального района на 2019-2023 годы», утвержденная постановлением исполнительного комитета Буинского муниципального района №40а/ик-п от 11.02.2019 года не введено изменения связанной с </w:t>
      </w:r>
      <w:r w:rsidR="00873590" w:rsidRPr="002B785E">
        <w:rPr>
          <w:rFonts w:eastAsia="Calibri"/>
          <w:bCs/>
          <w:lang w:eastAsia="en-US"/>
        </w:rPr>
        <w:t xml:space="preserve">региональным проектом «Современная школа» национального проекта «Образование» на 2019 - </w:t>
      </w:r>
      <w:r w:rsidR="00873590" w:rsidRPr="002B785E">
        <w:rPr>
          <w:rFonts w:eastAsia="Calibri"/>
          <w:bCs/>
          <w:lang w:eastAsia="en-US"/>
        </w:rPr>
        <w:lastRenderedPageBreak/>
        <w:t>2021 годы, а также не введены значение показателей (индикаторов).</w:t>
      </w:r>
      <w:r w:rsidR="00873590" w:rsidRPr="002B785E">
        <w:rPr>
          <w:rFonts w:eastAsia="Calibri"/>
          <w:lang w:eastAsia="en-US"/>
        </w:rPr>
        <w:t xml:space="preserve"> Значение показателей (индикаторов) об исполнении учреждениями не представлено.</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Полученное оборудования и средств обучения, принято к бухгалтерскому учету и поставлено за баланс в январе 2020 года. При этом к проверке не представлено Распоряжение Минземимущества о закреплении оборудования за Учреждением на праве оперативного управления в установленном порядке. В соответствии с пояснениями руководителя Учреждения данный документ на момент проведения проверки не получен.</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Эффективность работы Центра цифрового и гуманитарного профилей «Точка роста» МБОУ «Альшиховская</w:t>
      </w:r>
      <w:r w:rsidR="00873590" w:rsidRPr="002B785E">
        <w:rPr>
          <w:rFonts w:eastAsia="Calibri"/>
          <w:b/>
          <w:lang w:eastAsia="en-US"/>
        </w:rPr>
        <w:t xml:space="preserve"> </w:t>
      </w:r>
      <w:r w:rsidR="00873590" w:rsidRPr="002B785E">
        <w:rPr>
          <w:rFonts w:eastAsia="Calibri"/>
          <w:lang w:eastAsia="en-US"/>
        </w:rPr>
        <w:t>СОШ».</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Данные за 2019-2020 учебный год: В сентябре 2019 года состоялось открытие центра цифрового и гуманитарного профилей «Точка роста». Сведения о реализации дополнительных общеобразовательных программ цифрового, естественно-научного, технического и гуманитарного профилей:</w:t>
      </w:r>
      <w:r w:rsidR="00873590" w:rsidRPr="002B785E">
        <w:t xml:space="preserve"> </w:t>
      </w:r>
      <w:r w:rsidR="00873590" w:rsidRPr="002B785E">
        <w:rPr>
          <w:rFonts w:eastAsia="Calibri"/>
          <w:lang w:eastAsia="en-US"/>
        </w:rPr>
        <w:t xml:space="preserve">«Основы программирования на языке </w:t>
      </w:r>
      <w:r w:rsidR="00873590" w:rsidRPr="002B785E">
        <w:rPr>
          <w:rFonts w:eastAsia="Calibri"/>
          <w:lang w:val="en-US" w:eastAsia="en-US"/>
        </w:rPr>
        <w:t>Python</w:t>
      </w:r>
      <w:r w:rsidR="00873590" w:rsidRPr="002B785E">
        <w:rPr>
          <w:rFonts w:eastAsia="Calibri"/>
          <w:lang w:eastAsia="en-US"/>
        </w:rPr>
        <w:t xml:space="preserve"> на примере программирования беспилотного летательного аппарата» (15 обучающихся); «Робо Тех» «15 обучающихся); «Юный шахматист» (15 обучающихся); «Гвардия» (15 обучающихся). Численность детей, охваченных дополнительными общеразвивающими программами на базе Центра:</w:t>
      </w:r>
      <w:r w:rsidR="00873590" w:rsidRPr="002B785E">
        <w:rPr>
          <w:rFonts w:ascii="Calibri" w:eastAsia="Calibri" w:hAnsi="Calibri"/>
          <w:lang w:eastAsia="en-US"/>
        </w:rPr>
        <w:t xml:space="preserve"> </w:t>
      </w:r>
      <w:r w:rsidR="00873590" w:rsidRPr="002B785E">
        <w:rPr>
          <w:rFonts w:eastAsia="Calibri"/>
          <w:lang w:eastAsia="en-US"/>
        </w:rPr>
        <w:t>1-4 класс – 10 обучающихся; 5-9 класс – 48   обучающихся; 10-11 класс – 2 обучающихся.</w:t>
      </w:r>
      <w:r w:rsidR="00873590" w:rsidRPr="002B785E">
        <w:t xml:space="preserve"> Численность детей, занимающихся шахматами на постоянной основе/ из них – не являющихся обучающимися данной школы: 1-4 класс -3; 5-9 класс -11;10-11 класс -1.</w:t>
      </w:r>
    </w:p>
    <w:p w:rsidR="00873590" w:rsidRPr="002B785E" w:rsidRDefault="00873590" w:rsidP="002B785E">
      <w:pPr>
        <w:shd w:val="clear" w:color="auto" w:fill="FFFFFF"/>
        <w:tabs>
          <w:tab w:val="left" w:pos="994"/>
        </w:tabs>
        <w:spacing w:after="200"/>
        <w:contextualSpacing/>
        <w:jc w:val="both"/>
      </w:pPr>
      <w:r w:rsidRPr="002B785E">
        <w:t xml:space="preserve">Сведения о проведенных на площадке центра мероприятий: </w:t>
      </w:r>
    </w:p>
    <w:p w:rsidR="00873590" w:rsidRPr="002B785E" w:rsidRDefault="00873590" w:rsidP="002B785E">
      <w:pPr>
        <w:numPr>
          <w:ilvl w:val="0"/>
          <w:numId w:val="22"/>
        </w:numPr>
        <w:shd w:val="clear" w:color="auto" w:fill="FFFFFF"/>
        <w:tabs>
          <w:tab w:val="left" w:pos="994"/>
        </w:tabs>
        <w:spacing w:after="160"/>
        <w:contextualSpacing/>
        <w:jc w:val="both"/>
      </w:pPr>
      <w:r w:rsidRPr="002B785E">
        <w:t>Демонстрация возможностей образовательного центра «Точка роста» на общешкольном родительском собрании. (11 ноября 2019 года) – 10 участников</w:t>
      </w:r>
    </w:p>
    <w:p w:rsidR="00873590" w:rsidRPr="002B785E" w:rsidRDefault="00873590" w:rsidP="002B785E">
      <w:pPr>
        <w:numPr>
          <w:ilvl w:val="0"/>
          <w:numId w:val="22"/>
        </w:numPr>
        <w:shd w:val="clear" w:color="auto" w:fill="FFFFFF"/>
        <w:tabs>
          <w:tab w:val="left" w:pos="994"/>
        </w:tabs>
        <w:spacing w:after="200"/>
        <w:contextualSpacing/>
        <w:jc w:val="both"/>
      </w:pPr>
      <w:r w:rsidRPr="002B785E">
        <w:t>Приглашение воспитанников МБДОУ «Альшиховский детский сад» для ознакомления с роботами. (12 февраля 2020 г)</w:t>
      </w:r>
    </w:p>
    <w:p w:rsidR="00873590" w:rsidRPr="002B785E" w:rsidRDefault="00873590" w:rsidP="002B785E">
      <w:pPr>
        <w:numPr>
          <w:ilvl w:val="0"/>
          <w:numId w:val="22"/>
        </w:numPr>
        <w:shd w:val="clear" w:color="auto" w:fill="FFFFFF"/>
        <w:tabs>
          <w:tab w:val="left" w:pos="994"/>
        </w:tabs>
        <w:spacing w:after="200"/>
        <w:contextualSpacing/>
        <w:jc w:val="both"/>
      </w:pPr>
      <w:r w:rsidRPr="002B785E">
        <w:t>Шахматный турнир, посвящённый Дню Защитника Отечества. (20 февраля 2020 г)</w:t>
      </w:r>
    </w:p>
    <w:p w:rsidR="00873590" w:rsidRPr="002B785E" w:rsidRDefault="00873590" w:rsidP="002B785E">
      <w:pPr>
        <w:numPr>
          <w:ilvl w:val="0"/>
          <w:numId w:val="22"/>
        </w:numPr>
        <w:shd w:val="clear" w:color="auto" w:fill="FFFFFF"/>
        <w:tabs>
          <w:tab w:val="left" w:pos="994"/>
        </w:tabs>
        <w:spacing w:after="200"/>
        <w:contextualSpacing/>
        <w:jc w:val="both"/>
      </w:pPr>
      <w:r w:rsidRPr="002B785E">
        <w:t>Открытый урок ОБЖ. (28 февраля 2020г)</w:t>
      </w:r>
    </w:p>
    <w:p w:rsidR="00873590" w:rsidRPr="002B785E" w:rsidRDefault="00873590" w:rsidP="002B785E">
      <w:pPr>
        <w:numPr>
          <w:ilvl w:val="0"/>
          <w:numId w:val="22"/>
        </w:numPr>
        <w:shd w:val="clear" w:color="auto" w:fill="FFFFFF"/>
        <w:tabs>
          <w:tab w:val="left" w:pos="994"/>
        </w:tabs>
        <w:spacing w:after="200"/>
        <w:contextualSpacing/>
        <w:jc w:val="both"/>
      </w:pPr>
      <w:r w:rsidRPr="002B785E">
        <w:t>Районный семинар учителей технологии. 27 февраля 2020 года. (Представили все возможности образовательного центра «Точка роста»</w:t>
      </w:r>
    </w:p>
    <w:p w:rsidR="00873590" w:rsidRPr="002B785E" w:rsidRDefault="00873590" w:rsidP="002B785E">
      <w:pPr>
        <w:numPr>
          <w:ilvl w:val="0"/>
          <w:numId w:val="22"/>
        </w:numPr>
        <w:shd w:val="clear" w:color="auto" w:fill="FFFFFF"/>
        <w:tabs>
          <w:tab w:val="left" w:pos="994"/>
        </w:tabs>
        <w:spacing w:after="200"/>
        <w:contextualSpacing/>
        <w:jc w:val="both"/>
      </w:pPr>
      <w:r w:rsidRPr="002B785E">
        <w:t>Участие на муниципальном этапе конкурса «Без берге» (представили сувениры, изготовленные в центре «Точка роста» 13 марта 2020 г.</w:t>
      </w:r>
    </w:p>
    <w:p w:rsidR="00873590" w:rsidRPr="002B785E" w:rsidRDefault="00873590" w:rsidP="00873590">
      <w:pPr>
        <w:shd w:val="clear" w:color="auto" w:fill="FFFFFF"/>
        <w:tabs>
          <w:tab w:val="left" w:pos="994"/>
        </w:tabs>
        <w:jc w:val="both"/>
      </w:pPr>
      <w:r w:rsidRPr="002B785E">
        <w:t>Сведения об организации сетевого взаимодействия:</w:t>
      </w:r>
      <w:r w:rsidRPr="002B785E">
        <w:rPr>
          <w:rFonts w:ascii="Calibri" w:eastAsia="Calibri" w:hAnsi="Calibri"/>
          <w:lang w:eastAsia="en-US"/>
        </w:rPr>
        <w:t xml:space="preserve"> </w:t>
      </w:r>
      <w:r w:rsidRPr="002B785E">
        <w:t>МБДОУ «Альшиховский детский сад», реализация программы «Королевство шахмат», Договор № 1 от 03.02.2019г.</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Сведения об использовании инфраструктуры Центра «Точка роста» для дистанционного образования:</w:t>
      </w:r>
      <w:r w:rsidRPr="002B785E">
        <w:t xml:space="preserve"> </w:t>
      </w:r>
      <w:r w:rsidRPr="002B785E">
        <w:rPr>
          <w:rFonts w:eastAsia="Calibri"/>
          <w:lang w:eastAsia="en-US"/>
        </w:rPr>
        <w:t>1. Работа на платформе «Открытая школа 2035» (12.01.2020г – 15.03.2020г. 9 класс 12 обучающихся; 8 класс – 8 обучающихся)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2.Просмотр уроков финансовой грамотности. (03.02.2020 – 08.02.2020г; 10 кл – 3 обучающихся; 9 кл – 12 обучающихся; 8 кл – 8 обучающихся).</w:t>
      </w:r>
    </w:p>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ab/>
        <w:t>Данные за 2020-2021 учебный год: Сведения о реализации дополнительных общеобразовательных программ цифрового, естественно-научного, технического и гуманитарного профилей: «Основы программирования на языке Python на примере программирования беспилотного летательного аппарата» (15 обучающихся); «Робо Тех» «15 обучающихся); «Юный шахматист» (15 обучающихся); «Гвардия» (15 обучающихся). Численность детей, охваченных дополнительными общеразвивающими программами на базе Центра: 1-4 класс – 10 обучающихся; 5-9 класс – 45   обучающихся; 10-11 класс – 5 обучающихся. Численность детей, занимающихся шахматами на постоянной основе/ из них – не являющихся обучающимися данной школы: 1-4 класс -3; 5-9 класс -11.</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Сведения о проведенных на площадке центра мероприятий: </w:t>
      </w:r>
    </w:p>
    <w:p w:rsidR="00873590" w:rsidRPr="002B785E" w:rsidRDefault="00873590" w:rsidP="002B785E">
      <w:pPr>
        <w:numPr>
          <w:ilvl w:val="0"/>
          <w:numId w:val="26"/>
        </w:numPr>
        <w:shd w:val="clear" w:color="auto" w:fill="FFFFFF"/>
        <w:tabs>
          <w:tab w:val="left" w:pos="994"/>
        </w:tabs>
        <w:spacing w:after="200"/>
        <w:ind w:left="714" w:hanging="357"/>
        <w:contextualSpacing/>
        <w:jc w:val="both"/>
        <w:rPr>
          <w:rFonts w:eastAsia="Calibri"/>
          <w:lang w:eastAsia="en-US"/>
        </w:rPr>
      </w:pPr>
      <w:r w:rsidRPr="002B785E">
        <w:rPr>
          <w:rFonts w:eastAsia="Calibri"/>
          <w:lang w:eastAsia="en-US"/>
        </w:rPr>
        <w:t>1)</w:t>
      </w:r>
      <w:r w:rsidRPr="002B785E">
        <w:rPr>
          <w:rFonts w:eastAsia="Calibri"/>
          <w:lang w:eastAsia="en-US"/>
        </w:rPr>
        <w:tab/>
        <w:t>«Открытый шахматный турнир» (школьный) -01.12.2020г., охват участников – 30 (начальные классы), 20 (среднее звено);</w:t>
      </w:r>
    </w:p>
    <w:p w:rsidR="00873590" w:rsidRPr="002B785E" w:rsidRDefault="00873590" w:rsidP="002B785E">
      <w:pPr>
        <w:numPr>
          <w:ilvl w:val="0"/>
          <w:numId w:val="26"/>
        </w:numPr>
        <w:shd w:val="clear" w:color="auto" w:fill="FFFFFF"/>
        <w:tabs>
          <w:tab w:val="left" w:pos="994"/>
        </w:tabs>
        <w:spacing w:after="200"/>
        <w:ind w:left="714" w:hanging="357"/>
        <w:contextualSpacing/>
        <w:jc w:val="both"/>
        <w:rPr>
          <w:rFonts w:eastAsia="Calibri"/>
          <w:lang w:eastAsia="en-US"/>
        </w:rPr>
      </w:pPr>
      <w:r w:rsidRPr="002B785E">
        <w:rPr>
          <w:rFonts w:eastAsia="Calibri"/>
          <w:lang w:eastAsia="en-US"/>
        </w:rPr>
        <w:t>Приглашение воспитанников МБДОУ «Альшиховский детский сад» для ознакомления с роботами (20 ноября 2020 г);</w:t>
      </w:r>
    </w:p>
    <w:p w:rsidR="00873590" w:rsidRPr="002B785E" w:rsidRDefault="00873590" w:rsidP="002B785E">
      <w:pPr>
        <w:numPr>
          <w:ilvl w:val="0"/>
          <w:numId w:val="26"/>
        </w:numPr>
        <w:shd w:val="clear" w:color="auto" w:fill="FFFFFF"/>
        <w:tabs>
          <w:tab w:val="left" w:pos="994"/>
        </w:tabs>
        <w:spacing w:after="200"/>
        <w:ind w:left="714" w:hanging="357"/>
        <w:contextualSpacing/>
        <w:jc w:val="both"/>
        <w:rPr>
          <w:rFonts w:eastAsia="Calibri"/>
          <w:lang w:eastAsia="en-US"/>
        </w:rPr>
      </w:pPr>
      <w:r w:rsidRPr="002B785E">
        <w:rPr>
          <w:rFonts w:eastAsia="Calibri"/>
          <w:lang w:eastAsia="en-US"/>
        </w:rPr>
        <w:t>Шахматный турнир, посвящённый Дню Защитника Отечества (20 февраля 2021 г);</w:t>
      </w:r>
    </w:p>
    <w:p w:rsidR="00873590" w:rsidRPr="002B785E" w:rsidRDefault="00873590" w:rsidP="002B785E">
      <w:pPr>
        <w:numPr>
          <w:ilvl w:val="0"/>
          <w:numId w:val="26"/>
        </w:numPr>
        <w:shd w:val="clear" w:color="auto" w:fill="FFFFFF"/>
        <w:tabs>
          <w:tab w:val="left" w:pos="994"/>
        </w:tabs>
        <w:spacing w:after="200"/>
        <w:ind w:left="714" w:hanging="357"/>
        <w:contextualSpacing/>
        <w:jc w:val="both"/>
        <w:rPr>
          <w:rFonts w:eastAsia="Calibri"/>
          <w:lang w:eastAsia="en-US"/>
        </w:rPr>
      </w:pPr>
      <w:r w:rsidRPr="002B785E">
        <w:rPr>
          <w:rFonts w:eastAsia="Calibri"/>
          <w:lang w:eastAsia="en-US"/>
        </w:rPr>
        <w:t>Открытый урок ОБЖ (26 февраля 2021г);</w:t>
      </w:r>
    </w:p>
    <w:p w:rsidR="00873590" w:rsidRPr="002B785E" w:rsidRDefault="00873590" w:rsidP="002B785E">
      <w:pPr>
        <w:numPr>
          <w:ilvl w:val="0"/>
          <w:numId w:val="26"/>
        </w:numPr>
        <w:shd w:val="clear" w:color="auto" w:fill="FFFFFF"/>
        <w:tabs>
          <w:tab w:val="left" w:pos="994"/>
        </w:tabs>
        <w:spacing w:after="200"/>
        <w:ind w:left="714" w:hanging="357"/>
        <w:contextualSpacing/>
        <w:jc w:val="both"/>
        <w:rPr>
          <w:rFonts w:eastAsia="Calibri"/>
          <w:lang w:eastAsia="en-US"/>
        </w:rPr>
      </w:pPr>
      <w:r w:rsidRPr="002B785E">
        <w:rPr>
          <w:rFonts w:eastAsia="Calibri"/>
          <w:lang w:eastAsia="en-US"/>
        </w:rPr>
        <w:lastRenderedPageBreak/>
        <w:t xml:space="preserve">Участие на муниципальном этапе конкурса «Без берге» (представили сувениры, изготовленные в центре «Точка роста» март 2021 г. (3 место в районе); </w:t>
      </w:r>
    </w:p>
    <w:p w:rsidR="00873590" w:rsidRPr="002B785E" w:rsidRDefault="00873590" w:rsidP="002B785E">
      <w:pPr>
        <w:numPr>
          <w:ilvl w:val="0"/>
          <w:numId w:val="26"/>
        </w:numPr>
        <w:shd w:val="clear" w:color="auto" w:fill="FFFFFF"/>
        <w:tabs>
          <w:tab w:val="left" w:pos="994"/>
        </w:tabs>
        <w:spacing w:after="200"/>
        <w:ind w:left="714" w:hanging="357"/>
        <w:contextualSpacing/>
        <w:jc w:val="both"/>
        <w:rPr>
          <w:rFonts w:eastAsia="Calibri"/>
          <w:lang w:eastAsia="en-US"/>
        </w:rPr>
      </w:pPr>
      <w:r w:rsidRPr="002B785E">
        <w:rPr>
          <w:rFonts w:eastAsia="Calibri"/>
          <w:lang w:eastAsia="en-US"/>
        </w:rPr>
        <w:t xml:space="preserve">Участие на районном шахматном турнире (март 2021г); </w:t>
      </w:r>
    </w:p>
    <w:p w:rsidR="00873590" w:rsidRPr="002B785E" w:rsidRDefault="00873590" w:rsidP="002B785E">
      <w:pPr>
        <w:numPr>
          <w:ilvl w:val="0"/>
          <w:numId w:val="26"/>
        </w:numPr>
        <w:shd w:val="clear" w:color="auto" w:fill="FFFFFF"/>
        <w:tabs>
          <w:tab w:val="left" w:pos="994"/>
        </w:tabs>
        <w:spacing w:after="200"/>
        <w:ind w:left="714" w:hanging="357"/>
        <w:contextualSpacing/>
        <w:jc w:val="both"/>
        <w:rPr>
          <w:rFonts w:eastAsia="Calibri"/>
          <w:lang w:eastAsia="en-US"/>
        </w:rPr>
      </w:pPr>
      <w:r w:rsidRPr="002B785E">
        <w:rPr>
          <w:rFonts w:eastAsia="Calibri"/>
          <w:lang w:eastAsia="en-US"/>
        </w:rPr>
        <w:t xml:space="preserve">Школьный семинар ШМО учителей ИЗО и технологии, апрель 2021г. </w:t>
      </w:r>
    </w:p>
    <w:p w:rsidR="00873590" w:rsidRPr="002B785E" w:rsidRDefault="00873590" w:rsidP="002B785E">
      <w:pPr>
        <w:numPr>
          <w:ilvl w:val="0"/>
          <w:numId w:val="26"/>
        </w:numPr>
        <w:shd w:val="clear" w:color="auto" w:fill="FFFFFF"/>
        <w:tabs>
          <w:tab w:val="left" w:pos="994"/>
        </w:tabs>
        <w:spacing w:after="200"/>
        <w:ind w:left="714" w:hanging="357"/>
        <w:contextualSpacing/>
        <w:jc w:val="both"/>
        <w:rPr>
          <w:rFonts w:eastAsia="Calibri"/>
          <w:lang w:eastAsia="en-US"/>
        </w:rPr>
      </w:pPr>
      <w:r w:rsidRPr="002B785E">
        <w:rPr>
          <w:rFonts w:eastAsia="Calibri"/>
          <w:lang w:eastAsia="en-US"/>
        </w:rPr>
        <w:t xml:space="preserve">Участие на выставке Пленарного заседания августовской конференции педагогических работников Буинского муниципального района (Август 2021г).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     Сведения об организации сетевого взаимодействия: Мастер –классы для школ с 20.01.2021-10.02.2021гг: МБОУ «Рунгинская СОШ» (15 обучающихся); МБОУ «Протопоповская СОШ» - 20 обучающихся; МБОУ «Энтугановская СОШ» - 17 обучающихся, МБОУ «Камбродская ООШ» - 14 обучающихся; МБОУ «Сорок-Сайдковская ООШ» - 12 обучающихся.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Программа мастер –классов: «Знакомство с VR технологиями» (кабинет информатики); «Беспилотные летательные аппараты» (кабинет информатики); «Программирование на языке scratch» (кабинет информатики); «Робототехника» (кабинет технологии); «Основа 3Д моделирования» (кабинет технологии); «Оказание первой медицинской помощи при ЧП» (кабинет ОБЖ).</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Сведения об использовании инфраструктуры Центра «Точка роста» для дистанционного образования: Работа на платформе «Открытая школа 2035».                Наиболее значимые достижения обучающихся, педагогов:</w:t>
      </w:r>
      <w:r w:rsidRPr="002B785E">
        <w:rPr>
          <w:color w:val="000000"/>
        </w:rPr>
        <w:t xml:space="preserve"> 2 призёра олимпиады по ОБЖ на муниципальном этапе. </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b/>
          <w:lang w:eastAsia="en-US"/>
        </w:rPr>
      </w:pPr>
      <w:r w:rsidRPr="002B785E">
        <w:rPr>
          <w:rFonts w:eastAsia="Calibri"/>
          <w:lang w:eastAsia="en-US"/>
        </w:rPr>
        <w:t xml:space="preserve">  </w:t>
      </w:r>
      <w:r w:rsidRPr="002B785E">
        <w:rPr>
          <w:rFonts w:eastAsia="Calibri"/>
          <w:lang w:eastAsia="en-US"/>
        </w:rPr>
        <w:tab/>
        <w:t xml:space="preserve"> Эффективность работы Центра цифрового и гуманитарного профилей «Точка роста» МБОУ «Бюргановская</w:t>
      </w:r>
      <w:r w:rsidRPr="002B785E">
        <w:rPr>
          <w:rFonts w:eastAsia="Calibri"/>
          <w:b/>
          <w:lang w:eastAsia="en-US"/>
        </w:rPr>
        <w:t xml:space="preserve"> </w:t>
      </w:r>
      <w:r w:rsidRPr="002B785E">
        <w:rPr>
          <w:rFonts w:eastAsia="Calibri"/>
          <w:lang w:eastAsia="en-US"/>
        </w:rPr>
        <w:t>СОШ»:</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В сентябре 2019 года состоялось открытие центра цифрового и гуманитарного профилей «Точка роста». </w:t>
      </w:r>
    </w:p>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ab/>
        <w:t xml:space="preserve">Данные за 2019-2020 учебный год: Сведения о реализации дополнительных общеобразовательных программ цифрового, естественно-научного, технического и гуманитарного профилей: «Основы программирования на языке </w:t>
      </w:r>
      <w:r w:rsidRPr="002B785E">
        <w:rPr>
          <w:rFonts w:eastAsia="Calibri"/>
          <w:lang w:val="en-US" w:eastAsia="en-US"/>
        </w:rPr>
        <w:t>Python</w:t>
      </w:r>
      <w:r w:rsidRPr="002B785E">
        <w:rPr>
          <w:rFonts w:eastAsia="Calibri"/>
          <w:lang w:eastAsia="en-US"/>
        </w:rPr>
        <w:t xml:space="preserve"> на примере программирования беспилотного летательного аппарата». (1группа, 1 час в неделю); «Юный шахматист» (1группа, 1 час в нед); ОБЖ (1группа, 1 час в неделю); «Робостарт» (1группа, 1 час в неделю). Численность детей, охваченных дополнительными общеразвивающими программами на базе Центра: 1-4 класс – 15 обучающихся; 5-9 класс – 45   обучающихся; 10-11 класс – 5 обучающихся. Численность детей, занимающихся шахматами на постоянной основе/ из них – не являющихся обучающимися данной школы: 1-4 класс -10; 5-9 класс -10;10-11 класс -4.</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Сведения о проведенных на площадке центра мероприятий: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«Открытый шахматный турнир» (26.02.2020г.) Охват участников – 25.</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 Открытый урок «Школа завтрашнего дня» (28.02.2020г.) Место проведения кабинет информатики. Охват участников – 16. Из них – 8 обучающихся 9 класса, 5 обучающихся 10 класса, 3 обучающихся 11 класса.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Сведения об организации сетевого взаимодействия: Программа «Робостарт» МБОУ «Альшеевская СОШ», договор о сетевом взаимодействие №1 от 10.02.2020 года.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Сведения об использовании инфраструктуры Центра «Точка роста» для дистанционного образования: 1. Работа на платформе «Открытая школа 2035» (12.01.2020г – 15.03.2020г. 9 класс 17 обучающихся; 8 класс – 10 обучающихся; 7 класс – 5 обучающихся).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2.Просмотр уроков финансовой грамотности. (03.02.2020 – 08.02.2020г; 10 кл – 5 обучающихся; 9 кл – 17 обучающихся; 8 кл – 10 обучающихся).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Данные за 2021-2021 учебный год: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  Сведения о реализации дополнительных общеобразовательных программ цифрового, естественно-научного, технического и гуманитарного профилей: «Основы программирования на языке </w:t>
      </w:r>
      <w:r w:rsidRPr="002B785E">
        <w:rPr>
          <w:rFonts w:eastAsia="Calibri"/>
          <w:lang w:val="en-US" w:eastAsia="en-US"/>
        </w:rPr>
        <w:t>Python</w:t>
      </w:r>
      <w:r w:rsidRPr="002B785E">
        <w:rPr>
          <w:rFonts w:eastAsia="Calibri"/>
          <w:lang w:eastAsia="en-US"/>
        </w:rPr>
        <w:t xml:space="preserve"> на примере программирования беспилотного летательного аппарата». (1группа, 1 час в неделю); «Юный шахматист» (1группа, 1 час в нед); ОБЖ (1группа, 1 час в неделю); «Робостарт» (1группа, 1 час в неделю). Численность детей, охваченных дополнительными общеразвивающими программами на базе Центра: 1-4 класс – 15 обучающихся; 5-9 класс – 45   обучающихся; 10-11 класс – 5 обучающихся. Численность детей, занимающихся шахматами на </w:t>
      </w:r>
      <w:r w:rsidRPr="002B785E">
        <w:rPr>
          <w:rFonts w:eastAsia="Calibri"/>
          <w:lang w:eastAsia="en-US"/>
        </w:rPr>
        <w:lastRenderedPageBreak/>
        <w:t>постоянной основе/ из них – не являющихся обучающимися данной школы: 1-4 класс -0; 5-9 класс -0;10-11 класс -0.</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  Сведения о проведенных на площадке центра мероприятий: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«Открытый шахматный турнир» (22.04.2021г.) Охват участников – 25.</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Квест «Минувших дней живая память», посвященный 76-летию Победы в Великой Отечественной войне (школьный)- 22.04.2021 г., охват участников -18 (7 класс), место проведения -кабинет ОБЖ;</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Квест «Угадай профессию в быстрорастущих отраслях экономики», открытое мероприятие на семинаре классных руководителей (муниципальный), 27.04.2021 г., охват учащихся – 15 (9-11 классы), место проведения -кабинет информатики;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 Сведения об организации сетевого взаимодействия: Открытые уроки по информатике: «Знакомство с </w:t>
      </w:r>
      <w:r w:rsidRPr="002B785E">
        <w:rPr>
          <w:rFonts w:eastAsia="Calibri"/>
          <w:lang w:val="en-US" w:eastAsia="en-US"/>
        </w:rPr>
        <w:t>VR</w:t>
      </w:r>
      <w:r w:rsidRPr="002B785E">
        <w:rPr>
          <w:rFonts w:eastAsia="Calibri"/>
          <w:lang w:eastAsia="en-US"/>
        </w:rPr>
        <w:t xml:space="preserve"> технологиями» (кабинет информатики; «Беспилотные летательные аппараты» (кабинет информатики); «Программирование на языке scratch» (кабинет информатики); «Робототехника» (кабинет информатики);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Открытые уроки по технологии: «Устройство и принцип работы на бытовой швейной машине» (кабинет технологии); «Основа 3Д моделирования» (кабинет технологии);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Открытые уроки в кабинете ОБЖ: «Оказание первой медицинской помощи при ЧП» (кабинет ОБЖ).</w:t>
      </w:r>
      <w:r w:rsidRPr="002B785E">
        <w:rPr>
          <w:rFonts w:eastAsia="Calibri"/>
          <w:lang w:eastAsia="en-US"/>
        </w:rPr>
        <w:tab/>
        <w:t xml:space="preserve"> </w:t>
      </w:r>
    </w:p>
    <w:p w:rsidR="00873590" w:rsidRPr="002B785E" w:rsidRDefault="00873590" w:rsidP="00873590">
      <w:pPr>
        <w:spacing w:after="200" w:line="276" w:lineRule="auto"/>
        <w:contextualSpacing/>
        <w:jc w:val="both"/>
        <w:rPr>
          <w:color w:val="000000"/>
        </w:rPr>
      </w:pPr>
      <w:r w:rsidRPr="002B785E">
        <w:rPr>
          <w:rFonts w:eastAsia="Calibri"/>
          <w:lang w:eastAsia="en-US"/>
        </w:rPr>
        <w:t xml:space="preserve">  Наиболее значимые достижения обучающихся, педагогов:</w:t>
      </w:r>
      <w:r w:rsidRPr="002B785E">
        <w:rPr>
          <w:color w:val="000000"/>
        </w:rPr>
        <w:t xml:space="preserve"> Международный образовательный форум Центров «Точка роста», мастер-класс на тему «Инновационные практики организации дополнительного образования детей на базе Центров «Точка роста»</w:t>
      </w:r>
    </w:p>
    <w:p w:rsidR="00873590" w:rsidRPr="002B785E" w:rsidRDefault="00C24756" w:rsidP="00873590">
      <w:pPr>
        <w:shd w:val="clear" w:color="auto" w:fill="FFFFFF"/>
        <w:tabs>
          <w:tab w:val="left" w:pos="994"/>
        </w:tabs>
        <w:contextualSpacing/>
        <w:jc w:val="both"/>
        <w:rPr>
          <w:rFonts w:eastAsia="Calibri"/>
          <w:lang w:eastAsia="en-US"/>
        </w:rPr>
      </w:pPr>
      <w:r>
        <w:rPr>
          <w:rFonts w:eastAsia="Calibri"/>
          <w:lang w:eastAsia="en-US"/>
        </w:rPr>
        <w:tab/>
      </w:r>
      <w:r w:rsidR="00873590" w:rsidRPr="002B785E">
        <w:rPr>
          <w:rFonts w:eastAsia="Calibri"/>
          <w:lang w:eastAsia="en-US"/>
        </w:rPr>
        <w:t xml:space="preserve">В соответствии со статьей 29 Федерального закона Российской Федерации от 29.12.2012 №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В главном меню сайта общеобразовательного учреждения создан раздел «Центр «Точка роста». Ссылка на раздел размещается в главном меню сайта общеобразовательной организации и должна быть видима при просмотре каждой страницы. Структура раздела соответствует методическим указаниям по формированию специальных разделов на официальных сайтах образовательных организаций, на базе которых создаются центры образования естественно-научной и технологической направленностей «Точка роста» (Приложение 1 к письму ФГАОУ ДПО «Академия Минпросвещения России» от 09.08.2021 № 2571).</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Структуру раздела «Центр «Точка роста» на сайте общеобразовательной организации в сети «Интернет» определено следующим образом:</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Общая информация о центре «Точка роста»;</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Документы;</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Образовательные программы;</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Педагоги;</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Материально-техническая база;</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Режим занятий;</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Мероприятия;</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Дополнительная информация;</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Обратная связь (контакты, социальные сети).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Наполнение указанной структуры контентом осуществляется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На момент проверки в Учреждениях размещено лишь структура, в ходе проверки размещена необходимая нормативно- правовая база для работы Центра, приказ о создании Центра, руководитель Центра, положение о деятельности Центра, план учебно-воспитательных, внеурочных и социокультурных мероприятий и другая информация.</w:t>
      </w:r>
    </w:p>
    <w:p w:rsidR="00873590" w:rsidRPr="002B785E" w:rsidRDefault="00873590" w:rsidP="00873590">
      <w:pPr>
        <w:shd w:val="clear" w:color="auto" w:fill="FFFFFF"/>
        <w:tabs>
          <w:tab w:val="left" w:pos="994"/>
        </w:tabs>
        <w:jc w:val="both"/>
        <w:rPr>
          <w:rFonts w:eastAsia="Calibri"/>
          <w:b/>
          <w:lang w:eastAsia="en-US"/>
        </w:rPr>
      </w:pPr>
    </w:p>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2020 год</w:t>
      </w:r>
      <w:r w:rsidRPr="002B785E">
        <w:rPr>
          <w:rFonts w:eastAsia="Calibri"/>
          <w:lang w:eastAsia="en-US"/>
        </w:rPr>
        <w:tab/>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Для участия в региональном проекте «Современная школа» на основании рейтингования   общеобразовательных школ сельских поселений и малых городов Республики Татарстан, проведенных Министерством образовании и науки РТ, в соответствии с распоряжением Минпросвещения России от 01.03.2019 № Р-23, утвержденных приказом Министерства образования и науки РТ от 30.09.2019 (в редакции от 13.12.2019 года №под-1830/19) № под-1376/19 «Об утверждении перечня общеобразовательных организаций, на базе которых будут созданы центры образования естественно-научной и технологической направленности «Точка роста» в 2020 году» включена одно учебное учреждение Буинского муниципального района, на базе которого будет создана центр образования цифрового и гуманитарного профилей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муниципальное бюджетное общеобразовательное учреждение «Лицей интернат (школа для одаренных детей) г. Буинска Республики Татарстан», (далее- Лицей интернат г.Буинска).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Утверждены: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-план первоочередных мероприятий (дорожная карта) по созданию и функционированию центров образования цифрового и гуманитарного профилей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-перечень индикативных показателей;</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-примерное положение о деятельности Центра образования цифрового и гуманитарного профилей «Точка роста».</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В соответствии с вышеперечисленными нормативными документами в общеобразовательных учреждениях приняты нормативные документы: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по созданию структурных подразделений Центра образования цифрового и гуманитарного профилей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об утверждении локальных нормативных актов по созданию условий и функционированию структурного подразделения Центр образования цифрового и гуманитарного профилей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разработаны и утверждены положения о центре образования цифрового и гуманитарного профилей «Точка роста».</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Утверждены штатные расписания, укомплектован штат работников, приказами назначены ответственные, разработаны и утверждены должностные инструкции: руководителя центра, учителя, педагога дополнительного образования.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Предоставление оборудования и средств обучения и средств обучения осуществляется в целях достижения результатов по муниципалитету регионального проекта «Современная школа». </w:t>
      </w:r>
    </w:p>
    <w:p w:rsidR="00873590" w:rsidRPr="002B785E" w:rsidRDefault="00873590" w:rsidP="00873590">
      <w:pPr>
        <w:shd w:val="clear" w:color="auto" w:fill="FFFFFF"/>
        <w:tabs>
          <w:tab w:val="left" w:pos="994"/>
        </w:tabs>
        <w:jc w:val="both"/>
        <w:rPr>
          <w:rFonts w:eastAsia="Calibri"/>
          <w:u w:val="single"/>
          <w:lang w:eastAsia="en-US"/>
        </w:rPr>
      </w:pPr>
      <w:r w:rsidRPr="002B785E">
        <w:rPr>
          <w:rFonts w:eastAsia="Calibri"/>
          <w:lang w:eastAsia="en-US"/>
        </w:rPr>
        <w:tab/>
        <w:t xml:space="preserve">По программе «Поставка оборудования и средств обучения рамках мероприятия по обновлению материально-технической базы для формирования у обучающихся современных технологичных и гуманитарных навыков регионального проекта "Современная школа" и национального проекта "Образование", Министерством образовании и науки Республики Татарстан были проведены электронные аукционы по направлениям закупка оборудования и средств обучения и поставлено поставщиками в общеобразовательное учреждение.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 Буинском муниципальном районе в 2020 году по региональному проекту «Современная школа» оснащена одна общеобразовательное учреждение:</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1. Лицей интернат г.Буинска.</w:t>
      </w:r>
    </w:p>
    <w:p w:rsidR="00873590" w:rsidRPr="002B785E" w:rsidRDefault="00873590" w:rsidP="00873590">
      <w:pPr>
        <w:shd w:val="clear" w:color="auto" w:fill="FFFFFF"/>
        <w:tabs>
          <w:tab w:val="left" w:pos="994"/>
        </w:tabs>
        <w:jc w:val="both"/>
        <w:rPr>
          <w:rFonts w:eastAsia="Calibri"/>
          <w:highlight w:val="yellow"/>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Данные о фактически поставленном оборудовании и средств обучения в Лицей интернат г.Буинска приведены в таблице:</w:t>
      </w:r>
    </w:p>
    <w:p w:rsidR="00873590" w:rsidRPr="002B785E" w:rsidRDefault="00873590" w:rsidP="00873590">
      <w:pPr>
        <w:shd w:val="clear" w:color="auto" w:fill="FFFFFF"/>
        <w:tabs>
          <w:tab w:val="left" w:pos="994"/>
        </w:tabs>
        <w:jc w:val="both"/>
        <w:rPr>
          <w:rFonts w:eastAsia="Calibri"/>
          <w:lang w:eastAsia="en-US"/>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78"/>
        <w:gridCol w:w="718"/>
        <w:gridCol w:w="1419"/>
        <w:gridCol w:w="3260"/>
      </w:tblGrid>
      <w:tr w:rsidR="00873590" w:rsidRPr="002B785E" w:rsidTr="00BD4948">
        <w:tc>
          <w:tcPr>
            <w:tcW w:w="539"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п\п</w:t>
            </w:r>
          </w:p>
        </w:tc>
        <w:tc>
          <w:tcPr>
            <w:tcW w:w="6515" w:type="dxa"/>
            <w:gridSpan w:val="3"/>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Фактически поставленное оборудования  и средств обучения </w:t>
            </w:r>
          </w:p>
        </w:tc>
        <w:tc>
          <w:tcPr>
            <w:tcW w:w="3260"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Накладная о получении</w:t>
            </w:r>
          </w:p>
        </w:tc>
      </w:tr>
      <w:tr w:rsidR="00873590" w:rsidRPr="002B785E" w:rsidTr="00BD4948">
        <w:tc>
          <w:tcPr>
            <w:tcW w:w="539"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c>
          <w:tcPr>
            <w:tcW w:w="437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Наименование</w:t>
            </w:r>
          </w:p>
        </w:tc>
        <w:tc>
          <w:tcPr>
            <w:tcW w:w="71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кол-во</w:t>
            </w:r>
          </w:p>
        </w:tc>
        <w:tc>
          <w:tcPr>
            <w:tcW w:w="141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сумма</w:t>
            </w:r>
          </w:p>
        </w:tc>
        <w:tc>
          <w:tcPr>
            <w:tcW w:w="3260"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товара</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Кресло-мешок</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6480,00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№284 от 12.11.2020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 xml:space="preserve">Практическое пособие для изучения </w:t>
            </w:r>
            <w:r w:rsidRPr="002B785E">
              <w:rPr>
                <w:rFonts w:eastAsia="Calibri"/>
                <w:lang w:eastAsia="en-US"/>
              </w:rPr>
              <w:lastRenderedPageBreak/>
              <w:t>основ механики, кинематики, динамики в начальной и основной школе (количество наборов: 3 штуки)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p>
          <w:p w:rsidR="00873590" w:rsidRPr="002B785E" w:rsidRDefault="00873590" w:rsidP="00873590">
            <w:pPr>
              <w:shd w:val="clear" w:color="auto" w:fill="FFFFFF"/>
              <w:tabs>
                <w:tab w:val="left" w:pos="994"/>
              </w:tabs>
              <w:jc w:val="right"/>
              <w:rPr>
                <w:rFonts w:eastAsia="Calibri"/>
                <w:lang w:eastAsia="en-US"/>
              </w:rPr>
            </w:pPr>
          </w:p>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50490,00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ТН №90/14 от 27.07.2020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3D принтер</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164495,00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№89 от 08.12.2020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4 </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Программное обеспечение Agisoft Metashape Professional</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p>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7600,00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ТН №111 от 01.12.2020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Планшетный компьютер-трансформер мобильного класса</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p>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234612,00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№118 от 21.09.2020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Комплект виртуальной реальности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153353,67</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№129 от 17.11.2020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Часы шахматные Кварц</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7200,00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№179 от 19.10.2020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Многофункциональное устройство (МФУ) Pantum M6550NW</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8985,35</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№95 от 20.08.2020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Квадрокоптер</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31662,90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ТН №33 от 15.10.2020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Инженерный набор для сборки квадрокоптера</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93575,00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№33 от 15.10.2020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Комплект для обучения шахматам-Шахматы (доска, дерево, фигуры дерево)</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4920,00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№310 от 08.12.2020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Стол с шахматной разлиновкй 800*600*760</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15600,00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highlight w:val="yellow"/>
                <w:lang w:eastAsia="en-US"/>
              </w:rPr>
            </w:pPr>
            <w:r w:rsidRPr="002B785E">
              <w:rPr>
                <w:rFonts w:eastAsia="Calibri"/>
                <w:lang w:eastAsia="en-US"/>
              </w:rPr>
              <w:t>ТН №356 от 09.11.2020</w:t>
            </w:r>
          </w:p>
        </w:tc>
      </w:tr>
      <w:tr w:rsidR="00873590" w:rsidRPr="002B785E" w:rsidTr="00BD4948">
        <w:trPr>
          <w:trHeight w:val="636"/>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Стол трапеция для проектной зоны 1200*520*600</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13959,00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№356 от 09.11.2020</w:t>
            </w:r>
          </w:p>
        </w:tc>
      </w:tr>
      <w:tr w:rsidR="00873590" w:rsidRPr="002B785E" w:rsidTr="00BD4948">
        <w:trPr>
          <w:trHeight w:val="845"/>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Стул ученический регулируемый 3-5 гр</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14160,00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№356 от 09.11.2020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Аккумуляторная дрель-винтоверт Варяг ДА-16/2П</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7206,73</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ТН №1336 от 05.10.2020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Многофункциональный инструмент  (мультитул) Вихрь Г-150</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4025,35</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№1336 от 05.10.2020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Клеевой пистолет Mirax</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1199,70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№1336 от 05.10.2020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Цифровой штангенциркуль Dr.IRON</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3322,43</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№1336 от 05.10.2020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Электролобзик ЗУБР</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4185,00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№1336 от 05.10.2020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Ручной лобзик "Сирин"</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4650,00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№1336 от 05.10.2020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Канцелярские ножи Стайлер</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802,12</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№1336 от 05.10.2020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22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Учебный торс взрослого человека для демонстрации и отработки навыков процедур сердечно-легочной реан</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28652,50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№18 от 20.08.2020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Учебная модель молодого человека для демонстрации и отработки навыков удаления инородного тела из д</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32342,00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№18 от 20.08.2020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Учебный набор анатомических ран и травм</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37925,03</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№18 от 20.08.2020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Шины транспортные иммобилизационные складные для рук  и ног МЕДПЛАНТ, предназначена для иммобилизации и транспортировки пострадавших с травмой верхней и нижней конечностей</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5400,00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№60 от 16.10.2020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Воротник шейный МЕДПЛАНТ предназначен для иммобилизации и транспортировки пострадавших с травмами шейного отдела позвоночника</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1800,00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№60 от 16.10.2020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Табельные средства для оказания первой медицинской помощи "ВИТАЛ"</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1550,00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№60 от 16.10.2020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Комплект карт памяти microSDXC UHC-I Sandisk Ultra 80 64 Gb-2шт</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1900,00</w:t>
            </w:r>
          </w:p>
        </w:tc>
        <w:tc>
          <w:tcPr>
            <w:tcW w:w="3260" w:type="dxa"/>
            <w:shd w:val="clear" w:color="auto" w:fill="auto"/>
          </w:tcPr>
          <w:p w:rsidR="00873590" w:rsidRPr="002B785E" w:rsidRDefault="00873590" w:rsidP="00873590">
            <w:pPr>
              <w:spacing w:after="200" w:line="276" w:lineRule="auto"/>
              <w:jc w:val="both"/>
              <w:rPr>
                <w:rFonts w:ascii="Calibri" w:eastAsia="Calibri" w:hAnsi="Calibri"/>
                <w:lang w:eastAsia="en-US"/>
              </w:rPr>
            </w:pPr>
            <w:r w:rsidRPr="002B785E">
              <w:rPr>
                <w:rFonts w:eastAsia="Calibri"/>
                <w:lang w:eastAsia="en-US"/>
              </w:rPr>
              <w:t>ТН №136 от 19.10.2020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Штатив Hama Star 61 4161</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2200,00</w:t>
            </w:r>
          </w:p>
        </w:tc>
        <w:tc>
          <w:tcPr>
            <w:tcW w:w="3260" w:type="dxa"/>
            <w:shd w:val="clear" w:color="auto" w:fill="auto"/>
          </w:tcPr>
          <w:p w:rsidR="00873590" w:rsidRPr="002B785E" w:rsidRDefault="00873590" w:rsidP="00873590">
            <w:pPr>
              <w:spacing w:after="200" w:line="276" w:lineRule="auto"/>
              <w:jc w:val="both"/>
              <w:rPr>
                <w:rFonts w:ascii="Calibri" w:eastAsia="Calibri" w:hAnsi="Calibri"/>
                <w:lang w:eastAsia="en-US"/>
              </w:rPr>
            </w:pPr>
            <w:r w:rsidRPr="002B785E">
              <w:rPr>
                <w:rFonts w:eastAsia="Calibri"/>
                <w:lang w:eastAsia="en-US"/>
              </w:rPr>
              <w:t>ТН №136 от 19.10.2020</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pacing w:after="200" w:line="276" w:lineRule="auto"/>
              <w:rPr>
                <w:rFonts w:eastAsia="Calibri"/>
                <w:lang w:eastAsia="en-US"/>
              </w:rPr>
            </w:pPr>
            <w:r w:rsidRPr="002B785E">
              <w:rPr>
                <w:rFonts w:eastAsia="Calibri"/>
                <w:lang w:eastAsia="en-US"/>
              </w:rPr>
              <w:t>Микрофон Thomson M135</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lang w:eastAsia="en-US"/>
              </w:rPr>
            </w:pPr>
            <w:r w:rsidRPr="002B785E">
              <w:rPr>
                <w:rFonts w:eastAsia="Calibri"/>
                <w:lang w:eastAsia="en-US"/>
              </w:rPr>
              <w:t>1600,00</w:t>
            </w:r>
          </w:p>
        </w:tc>
        <w:tc>
          <w:tcPr>
            <w:tcW w:w="3260" w:type="dxa"/>
            <w:shd w:val="clear" w:color="auto" w:fill="auto"/>
          </w:tcPr>
          <w:p w:rsidR="00873590" w:rsidRPr="002B785E" w:rsidRDefault="00873590" w:rsidP="00873590">
            <w:pPr>
              <w:spacing w:after="200" w:line="276" w:lineRule="auto"/>
              <w:jc w:val="both"/>
              <w:rPr>
                <w:rFonts w:ascii="Calibri" w:eastAsia="Calibri" w:hAnsi="Calibri"/>
                <w:lang w:eastAsia="en-US"/>
              </w:rPr>
            </w:pPr>
            <w:r w:rsidRPr="002B785E">
              <w:rPr>
                <w:rFonts w:eastAsia="Calibri"/>
                <w:lang w:eastAsia="en-US"/>
              </w:rPr>
              <w:t>ТН №136 от 19.10.2020</w:t>
            </w:r>
          </w:p>
        </w:tc>
      </w:tr>
      <w:tr w:rsidR="00873590" w:rsidRPr="002B785E" w:rsidTr="00BD4948">
        <w:tc>
          <w:tcPr>
            <w:tcW w:w="4917" w:type="dxa"/>
            <w:gridSpan w:val="2"/>
            <w:shd w:val="clear" w:color="auto" w:fill="auto"/>
          </w:tcPr>
          <w:p w:rsidR="00873590" w:rsidRPr="002B785E" w:rsidRDefault="00873590" w:rsidP="00873590">
            <w:pPr>
              <w:shd w:val="clear" w:color="auto" w:fill="FFFFFF"/>
              <w:tabs>
                <w:tab w:val="left" w:pos="994"/>
              </w:tabs>
              <w:jc w:val="center"/>
              <w:rPr>
                <w:rFonts w:eastAsia="Calibri"/>
                <w:b/>
                <w:highlight w:val="yellow"/>
                <w:lang w:eastAsia="en-US"/>
              </w:rPr>
            </w:pPr>
            <w:r w:rsidRPr="002B785E">
              <w:rPr>
                <w:rFonts w:eastAsia="Calibri"/>
                <w:b/>
                <w:lang w:eastAsia="en-US"/>
              </w:rPr>
              <w:t>ИТОГО</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80</w:t>
            </w:r>
          </w:p>
        </w:tc>
        <w:tc>
          <w:tcPr>
            <w:tcW w:w="1419" w:type="dxa"/>
            <w:shd w:val="clear" w:color="auto" w:fill="auto"/>
            <w:vAlign w:val="center"/>
          </w:tcPr>
          <w:p w:rsidR="00873590" w:rsidRPr="002B785E" w:rsidRDefault="00873590" w:rsidP="00873590">
            <w:pPr>
              <w:shd w:val="clear" w:color="auto" w:fill="FFFFFF"/>
              <w:tabs>
                <w:tab w:val="left" w:pos="994"/>
              </w:tabs>
              <w:jc w:val="right"/>
              <w:rPr>
                <w:rFonts w:eastAsia="Calibri"/>
                <w:b/>
                <w:lang w:eastAsia="en-US"/>
              </w:rPr>
            </w:pPr>
            <w:r w:rsidRPr="002B785E">
              <w:rPr>
                <w:rFonts w:eastAsia="Calibri"/>
                <w:b/>
                <w:lang w:eastAsia="en-US"/>
              </w:rPr>
              <w:t>945853,78</w:t>
            </w:r>
          </w:p>
        </w:tc>
        <w:tc>
          <w:tcPr>
            <w:tcW w:w="3260" w:type="dxa"/>
            <w:shd w:val="clear" w:color="auto" w:fill="auto"/>
            <w:vAlign w:val="center"/>
          </w:tcPr>
          <w:p w:rsidR="00873590" w:rsidRPr="002B785E" w:rsidRDefault="00873590" w:rsidP="00873590">
            <w:pPr>
              <w:shd w:val="clear" w:color="auto" w:fill="FFFFFF"/>
              <w:tabs>
                <w:tab w:val="left" w:pos="994"/>
              </w:tabs>
              <w:jc w:val="center"/>
              <w:rPr>
                <w:rFonts w:eastAsia="Calibri"/>
                <w:b/>
                <w:highlight w:val="yellow"/>
                <w:lang w:eastAsia="en-US"/>
              </w:rPr>
            </w:pPr>
            <w:r w:rsidRPr="002B785E">
              <w:rPr>
                <w:rFonts w:eastAsia="Calibri"/>
                <w:b/>
                <w:lang w:eastAsia="en-US"/>
              </w:rPr>
              <w:t>х</w:t>
            </w:r>
          </w:p>
        </w:tc>
      </w:tr>
    </w:tbl>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r>
    </w:p>
    <w:p w:rsidR="00873590" w:rsidRPr="002B785E" w:rsidRDefault="00873590" w:rsidP="00C24756">
      <w:pPr>
        <w:widowControl w:val="0"/>
        <w:autoSpaceDE w:val="0"/>
        <w:autoSpaceDN w:val="0"/>
        <w:ind w:firstLine="708"/>
        <w:jc w:val="both"/>
        <w:rPr>
          <w:rFonts w:eastAsia="Calibri"/>
          <w:lang w:eastAsia="en-US"/>
        </w:rPr>
      </w:pPr>
      <w:r w:rsidRPr="002B785E">
        <w:rPr>
          <w:rFonts w:eastAsia="Calibri"/>
          <w:lang w:eastAsia="en-US"/>
        </w:rPr>
        <w:t xml:space="preserve"> Таким образом Лицей интернат г.Буинска получила по товарным накладным от поставщиков по 30 позициям в количестве 80 единиц на сумму 945 853,78 руб.</w:t>
      </w:r>
    </w:p>
    <w:p w:rsidR="00873590" w:rsidRPr="002B785E" w:rsidRDefault="00873590" w:rsidP="00873590">
      <w:pPr>
        <w:widowControl w:val="0"/>
        <w:autoSpaceDE w:val="0"/>
        <w:autoSpaceDN w:val="0"/>
        <w:jc w:val="both"/>
      </w:pPr>
      <w:r w:rsidRPr="002B785E">
        <w:t>Ассортимент и количество поставленного оборудования соответствует первичным учетным документам - товарным накладным.</w:t>
      </w:r>
    </w:p>
    <w:p w:rsidR="00873590" w:rsidRPr="002B785E" w:rsidRDefault="00873590" w:rsidP="00C24756">
      <w:pPr>
        <w:widowControl w:val="0"/>
        <w:autoSpaceDE w:val="0"/>
        <w:autoSpaceDN w:val="0"/>
        <w:ind w:firstLine="708"/>
        <w:contextualSpacing/>
        <w:jc w:val="both"/>
      </w:pPr>
      <w:r w:rsidRPr="002B785E">
        <w:t>В тоже время в Учреждении имеются неиспользуемые поставленное оборудования и средств обучения на сумму 21 715,35 рублей: кресло-мешок, микрофон Thomson M135, многофункциональное устройство (МФУ) Pantum M6550NW, Ручной лобзик "Сибин".</w:t>
      </w:r>
    </w:p>
    <w:p w:rsidR="00873590" w:rsidRPr="002B785E" w:rsidRDefault="00873590" w:rsidP="00C24756">
      <w:pPr>
        <w:spacing w:before="100" w:beforeAutospacing="1" w:after="100" w:afterAutospacing="1" w:line="276" w:lineRule="auto"/>
        <w:ind w:firstLine="708"/>
        <w:contextualSpacing/>
        <w:jc w:val="both"/>
        <w:rPr>
          <w:b/>
          <w:bCs/>
        </w:rPr>
      </w:pPr>
      <w:r w:rsidRPr="002B785E">
        <w:t xml:space="preserve">В проверяемый период Учреждениями в Министерство образовании и науки РТ заявки на поставку оборудования, составленные в соответствии с перечнями, утвержденными постановлениями Минпросвещения России </w:t>
      </w:r>
      <w:r w:rsidRPr="002B785E">
        <w:rPr>
          <w:bCs/>
        </w:rPr>
        <w:t>от 01 марта 2019 года N Р-23«Об утверждении</w:t>
      </w:r>
      <w:r w:rsidRPr="002B785E">
        <w:t xml:space="preserve">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r w:rsidRPr="002B785E">
        <w:rPr>
          <w:b/>
          <w:bCs/>
        </w:rPr>
        <w:t xml:space="preserve"> </w:t>
      </w:r>
      <w:r w:rsidRPr="002B785E">
        <w:t xml:space="preserve">не представлялись. По разъяснениям руководителя Учреждения решение о поставке оборудования принято с учетом представленной Учреждением в </w:t>
      </w:r>
      <w:r w:rsidRPr="002B785E">
        <w:lastRenderedPageBreak/>
        <w:t>Министерство образования и науки РТ информации об уже имеющемся в наличии оборудовании. При этом список на поставку оборудования составлен в соответствии со Стандартом в рамках оснащения оборудования и средств обучения для Центров «Точка роста», утвержденному </w:t>
      </w:r>
      <w:hyperlink r:id="rId10" w:anchor="0" w:history="1">
        <w:r w:rsidRPr="002B785E">
          <w:rPr>
            <w:bdr w:val="none" w:sz="0" w:space="0" w:color="auto" w:frame="1"/>
          </w:rPr>
          <w:t>приказом</w:t>
        </w:r>
      </w:hyperlink>
      <w:r w:rsidRPr="002B785E">
        <w:t xml:space="preserve"> Министерства просвещения Российской Федерации от 1 марта 2019 г. № Р-23)</w:t>
      </w:r>
      <w:hyperlink r:id="rId11" w:anchor="1111" w:history="1">
        <w:r w:rsidRPr="002B785E">
          <w:rPr>
            <w:bdr w:val="none" w:sz="0" w:space="0" w:color="auto" w:frame="1"/>
          </w:rPr>
          <w:t>.</w:t>
        </w:r>
      </w:hyperlink>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Приказом Минпросвещения России от 01.03.2019 № Р-23 утвержден примерный перечень оборудования и средств обучения для оснащения Центров образования цифрового и гуманитарного профилей «Точка роста» в рамках мероприятия «Обновление материально-технической базы для формирования у обучающихся современных технологических и гуманитарных навыков».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Перечень оборудования и средств обучения, планируемых к приобретению в 2019-2022 годах (заявки) Учреждением не представлен. Установить соответствие фактически поставленного оборудования потребности (заявкам) не представилось возможным.</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 xml:space="preserve">В муниципальной программе «Развитие образования Буинского муниципального района на 2019-2023 годы», утвержденная постановлением исполнительного комитета Буинского муниципального района №40а/ик-п от 11.02.2019 года не введено изменения связанной с </w:t>
      </w:r>
      <w:r w:rsidR="00873590" w:rsidRPr="002B785E">
        <w:rPr>
          <w:rFonts w:eastAsia="Calibri"/>
          <w:bCs/>
          <w:lang w:eastAsia="en-US"/>
        </w:rPr>
        <w:t>федеральным проектом «Современная школа» национального проекта «Образование» на 2019 - 2021 годы, а также не введены значение показателей (индикаторов).</w:t>
      </w:r>
      <w:r w:rsidR="00873590" w:rsidRPr="002B785E">
        <w:rPr>
          <w:rFonts w:eastAsia="Calibri"/>
          <w:lang w:eastAsia="en-US"/>
        </w:rPr>
        <w:t xml:space="preserve"> Значение показателей (индикаторов) об исполнении учреждениями не представлено.</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Полученное оборудования и средств обучения, принято к бухгалтерскому учету и поставлено за баланс в январе 2022 года. При этом к проверке не представлено Распоряжение Минземимущества о закреплении оборудования за Учреждением на праве оперативного управления в установленном порядке. В соответствии с пояснениями руководителя Учреждения данный документ на момент проведения проверки не получен.</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 xml:space="preserve">Оборудование используется в учреждениях эффективно:   </w:t>
      </w:r>
    </w:p>
    <w:p w:rsidR="00873590" w:rsidRPr="002B785E" w:rsidRDefault="00873590" w:rsidP="00873590">
      <w:pPr>
        <w:shd w:val="clear" w:color="auto" w:fill="FFFFFF"/>
        <w:tabs>
          <w:tab w:val="left" w:pos="994"/>
        </w:tabs>
        <w:jc w:val="both"/>
        <w:rPr>
          <w:rFonts w:eastAsia="Calibri"/>
          <w:b/>
          <w:lang w:eastAsia="en-US"/>
        </w:rPr>
      </w:pPr>
      <w:r w:rsidRPr="002B785E">
        <w:rPr>
          <w:rFonts w:eastAsia="Calibri"/>
          <w:lang w:eastAsia="en-US"/>
        </w:rPr>
        <w:t xml:space="preserve">   Эффективность работы Центра цифрового и гуманитарного профилей «Точка роста» Лицей интернат г.Буинска за 2021-2022 учебный год:</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В сентябре 2020 года состоялось открытие центра цифрового и гуманитарного профилей «Точка роста».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Заключены ряд Соглашений на организацию сетевого сотрудничества между образовательной организацией: МБОУ «Лицей №2 г. Буинска РТ», Международным центром компетенции Казанским техникумом информационных и технологических связей, Центром Дополнительного образования детей Домом научной коллабрации имени Камиля Ахметовича Валиева Елабужского института (филиал) КФУ.</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Огромным преимуществом работы центра стало то, что дети изучали предметы как «Технология», «Информатика», «ОБЖ» на новом учебном оборудовании. После уроков они посещают занятия цифрового и гуманитарного профиля, а также учатся играть в шахматы. В «Точке Роста» школьники учатся работать в команде, реализуется проектная деятельность, организуется подготовка к научно-практической конференции, участию в конкурсах, олимпиадах, фестивалях, семинарах, открытых районных методических объединений.</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Педагоги активно использовали оборудование Центра в образовательных целях: демонстрация видеофильмов, видеоуроков, проводили практические занятия по обучению, навыкам: оказания первой помощи пострадавшим на современных тренажерах.</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Изменилась содержательная сторона предметной области «Технология», в которой школьники осваивали навыки программирования, 3D-печати, 3D-моделирования, разработки виртуальной реальности, управления квадрокоптером.</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 программе обучения предмету «ОБЖ» в классах проходило практическое занятие. Это безопасность во время пребывания в различных средах, первая помощь, основы комплексной безопасности населения.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В рамках предметной области «Информатика» школьники приобрели навыки 21 века в IT-обучении, основы работы с облачными сервисами хранения и редактирования файлов в информационных системах, размещенных в сети интернет, визуальная среда программирования и его базовые конструкции. Во время 3D моделирования происходит формирование компетенций в </w:t>
      </w:r>
      <w:r w:rsidRPr="002B785E">
        <w:rPr>
          <w:rFonts w:eastAsia="Calibri"/>
          <w:lang w:eastAsia="en-US"/>
        </w:rPr>
        <w:lastRenderedPageBreak/>
        <w:t>3D-технологии. Это позволяет значительно расширить возможности образовательного процесса и сделать его более эффективным и визуально-объемным. В будущем полученные знания особенно пригодятся тем ребятам, которые планируют учиться по специальностям технической направленности.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Благодаря получению виртуального шлема и квадрокоптеров обновлено содержание предметной области «Информатика», «Технология» с формированием таких новых компетенций, как технологии цифрового пространства. Также использование шлема на индивидуальных психологических занятиях.</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Навыки оказания первой медпомощи отрабатываются в зоне «Основ безопасности жизнедеятельности» при помощи современных тренажеров-манекенов и другого наглядного оборудования.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В учебный кабинет по шахматам поступило современное оборудование: демонстрационная магнитная доска, специальные столы и настольные шахматы, электронные часы.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Наличие достаточного оборудования позволило организовывать шахматную площадку в фойе третьего этажа на переменах для всей школы.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Каждая единица нового оборудования призвана работать во исполнение главной задачи — современное образование школьников.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220 обучающийся школы охвачены основными и дополнительными общеобразовательными программами цифрового и гуманитарного профиля.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Обучающиеся Центра принимают результативное участие в конкурсах разного уровня: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Мастер – классы для обучающихся школ города Буинска и Буинского муниципального Района;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-«Безопасный интернет» Республиканский хакатон - Диплом победителя;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Онлайн – олимпиада Безопасные дороги» - Сертификаты;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Конкурс по разработке цифровых решений «Тatar hack» - Призеры;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Республиканский онлайн-турнир по быстрым шахматам, посвященной Дню Победы, среди образовательных площадок «Точка роста» - Диплом за 1 место в личное первенство;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-Всероссийский онлайн-турнир по быстрым шахматам среди шахматных клубов образовательных учреждений, посвященный Дню Победы - Командное 1 место;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-Всероссийская олимпиада по шахматам 2022 Республиканского этапа   - Победители   Республиканского этапа;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-Всероссийская олимпиада 2022 Регионального этапа - Победители   Регионального этапа;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-Всероссийская олимпиада 2022 Приволжский Федеральный Окружного этапа – Участники;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-Первенство среди шахматных клубов через </w:t>
      </w:r>
      <w:hyperlink r:id="rId12" w:history="1">
        <w:r w:rsidRPr="002B785E">
          <w:rPr>
            <w:rFonts w:eastAsia="Calibri"/>
            <w:color w:val="000000"/>
            <w:u w:val="single"/>
            <w:lang w:eastAsia="en-US"/>
          </w:rPr>
          <w:t>https://lichess.org/</w:t>
        </w:r>
      </w:hyperlink>
      <w:r w:rsidRPr="002B785E">
        <w:rPr>
          <w:rFonts w:eastAsia="Calibri"/>
          <w:lang w:eastAsia="en-US"/>
        </w:rPr>
        <w:t>. Организован шахматный турнир в рамках реализации центра образования цифрового и гуманитарного профилей «Точка роста» по направлению "Шахматы" в общеобразовательных организациях г. Буинск РТ – дипломы;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-Республиканский шахматный чемпионат в рамках национального проекта «Образование» в Буинском муниципальном районе – Диплом;</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-Турнир по шахматом памяти Мубина Курбановича Ахметова – Дипломы;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-Онлайн – конкурс Международного детско – юношеской премии «Экология – дело каждого», в номинации «Эко – мультфильм» - сертификат;</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-Создание мультфильмов 3</w:t>
      </w:r>
      <w:r w:rsidRPr="002B785E">
        <w:rPr>
          <w:rFonts w:eastAsia="Calibri"/>
          <w:lang w:val="en-US" w:eastAsia="en-US"/>
        </w:rPr>
        <w:t>D</w:t>
      </w:r>
      <w:r w:rsidRPr="002B785E">
        <w:rPr>
          <w:rFonts w:eastAsia="Calibri"/>
          <w:lang w:eastAsia="en-US"/>
        </w:rPr>
        <w:t>моделирования и анимации. «История динозавров».</w:t>
      </w:r>
    </w:p>
    <w:p w:rsidR="00873590" w:rsidRPr="002B785E" w:rsidRDefault="00BD4948" w:rsidP="00873590">
      <w:pPr>
        <w:shd w:val="clear" w:color="auto" w:fill="FFFFFF"/>
        <w:tabs>
          <w:tab w:val="left" w:pos="994"/>
        </w:tabs>
        <w:jc w:val="both"/>
        <w:rPr>
          <w:rFonts w:eastAsia="Calibri"/>
          <w:lang w:eastAsia="en-US"/>
        </w:rPr>
      </w:pPr>
      <w:r w:rsidRPr="002B785E">
        <w:rPr>
          <w:rFonts w:eastAsia="Calibri"/>
          <w:lang w:eastAsia="en-US"/>
        </w:rPr>
        <w:tab/>
      </w:r>
      <w:r w:rsidR="00873590" w:rsidRPr="002B785E">
        <w:rPr>
          <w:rFonts w:eastAsia="Calibri"/>
          <w:lang w:eastAsia="en-US"/>
        </w:rPr>
        <w:t xml:space="preserve">В соответствии со статьей 29 Федерального закона Российской Федерации от 29.12.2012 №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На момент проверки в Учреждении в главном меню сайта общеобразовательного учреждения не создан раздел «Центр «Точка роста», в соответствии с Приложением 1 к письму ФГАОУ ДПО «Академия Минпросвещения России» от 09.08.2021 № 2571.</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Структура раздела «Центр «Точка роста» на сайте общеобразовательной организации в сети «Интернет» должно располагаться следующим образом:</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Общая информация о центре «Точка роста»;</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lastRenderedPageBreak/>
        <w:t>Документы;</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Образовательные программы;</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Педагоги;</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Материально-техническая база;</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Режим занятий;</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Мероприятия;</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Дополнительная информация;</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Обратная связь (контакты, социальные сети).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Наполнение указанной структуры контентом должно осуществляться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В ходе проверки замечания устранены и размещена необходимая нормативно- правовая база для работы Центра, приказ о создании Центра, руководитель Центра, положение о деятельности Центра, план учебно-воспитательных, внеурочных и социокультурных мероприятий и другая информация.</w:t>
      </w:r>
    </w:p>
    <w:p w:rsidR="00873590" w:rsidRPr="002B785E" w:rsidRDefault="00873590" w:rsidP="00873590">
      <w:pPr>
        <w:shd w:val="clear" w:color="auto" w:fill="FFFFFF"/>
        <w:tabs>
          <w:tab w:val="left" w:pos="994"/>
        </w:tabs>
        <w:jc w:val="both"/>
        <w:rPr>
          <w:rFonts w:eastAsia="Calibri"/>
          <w:highlight w:val="yellow"/>
          <w:lang w:eastAsia="en-US"/>
        </w:rPr>
      </w:pP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
          <w:lang w:eastAsia="en-US"/>
        </w:rPr>
        <w:t>2021 год</w:t>
      </w:r>
      <w:r w:rsidRPr="002B785E">
        <w:rPr>
          <w:rFonts w:eastAsia="Calibri"/>
          <w:bCs/>
          <w:highlight w:val="yellow"/>
          <w:lang w:eastAsia="en-US"/>
        </w:rPr>
        <w:t xml:space="preserve"> </w:t>
      </w:r>
    </w:p>
    <w:p w:rsidR="00873590" w:rsidRPr="002B785E" w:rsidRDefault="00873590" w:rsidP="00873590">
      <w:pPr>
        <w:shd w:val="clear" w:color="auto" w:fill="FFFFFF"/>
        <w:tabs>
          <w:tab w:val="left" w:pos="994"/>
        </w:tabs>
        <w:jc w:val="both"/>
        <w:rPr>
          <w:rFonts w:eastAsia="Calibri"/>
          <w:b/>
          <w:lang w:eastAsia="en-US"/>
        </w:rPr>
      </w:pP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Pr>
          <w:rFonts w:eastAsia="Calibri"/>
          <w:lang w:eastAsia="en-US"/>
        </w:rPr>
        <w:tab/>
      </w:r>
      <w:r w:rsidR="00873590" w:rsidRPr="002B785E">
        <w:rPr>
          <w:rFonts w:eastAsia="Calibri"/>
          <w:lang w:eastAsia="en-US"/>
        </w:rPr>
        <w:t>Для участия в региональном проекте «Современная школа» на основании рейтингования   общеобразовательных школ сельских поселений и малых городов Республики Татарстан, проведенных Министерством образовании и науки РТ, в соответствии с распоряжением Минпросвещения России от 21.12.2020 № Р-181, утвержденных приказом Министерства образования и науки РТ от 30.12.2020 № под-1436/20 «Об утверждении перечня общеобразовательных организаций, на базе которых будут созданы центры образования естественно-научной и технологической направленности «Точка роста» в 2021 году» включены три учебных учреждения Буинского муниципального района, на базе которых будут созданы центры образования естественно-научной и технологической направленностей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муниципальное бюджетное общеобразовательное учреждение «Гимназия №5 г. Буинска Республики Татарстан», (далее - Гимназия №5 г. Буинска);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-муниципальное бюджетное общеобразовательное учреждение «Средняя общеобразовательная школа имени академика Р.З. Сагдеева» Буинского муниципального района Республики Татарстан», (далее – СОШ им. Сагдеева г. Буинска);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-муниципальное бюджетное общеобразовательное учреждение «Гимназия имени М.М.Вахитова г. Буинска Республики Татарстан», (далее - Гимназия им. Вахитова г. Буинска).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Утверждены: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-план первоочередных мероприятий (дорожная карта) по созданию и функционированию центров естественно-научной и технологической направленностей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перечень индикативных показателей;</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-примерное положение о деятельности Центра образования естественно-научной и технологической направленностей «Точка роста».</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В соответствии с вышеперечисленными нормативными документами в общеобразовательных учреждениях приняты нормативные акты:</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по созданию структурных подразделений Центра образования естественно-научной и технологической направленностей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об утверждении локальных нормативных актов по созданию условий и функционированию структурного подразделения Центр образования естественно-научной и технологической направленностей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разработаны и утверждены положения о центре образования естественно-научной и технологической направленностей «Точка роста».</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Утверждены штатные расписания, укомплектован штат работников, приказами назначены ответственные, разработаны и утверждены должностные инструкции: руководителя центра, учителя, педагога дополнительного образования.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ab/>
        <w:t xml:space="preserve">Предоставление оборудования и средств обучения осуществляется в целях достижения результатов по муниципалитету регионального проекта «Современная школа». </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u w:val="single"/>
          <w:lang w:eastAsia="en-US"/>
        </w:rPr>
      </w:pPr>
      <w:r w:rsidRPr="002B785E">
        <w:rPr>
          <w:rFonts w:eastAsia="Calibri"/>
          <w:lang w:eastAsia="en-US"/>
        </w:rPr>
        <w:tab/>
        <w:t xml:space="preserve">По программе «Поставка оборудования и средств обучения рамках мероприятия по обновлению материально-технической базы для формирования у обучающихся современных технологичных и гуманитарных навыков регионального проекта "Современная школа" и национального проекта "Образование", Министерством образовании и науки Республики Татарстан были проведены электронные аукционы по направлениям закупка оборудования и средств обучения и поставлено поставщиками в общеобразовательные учреждения.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В Буинском муниципальном районе в 2021 году по региональному проекту «Современная школа» оснащены три общеобразовательных учреждения: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1. Гимназия №5 г. Буинска;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2. СОШ им. Сагдеева г. Буинска;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3. Гимназия им. Вахитова г. Буинска.</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Данные о фактически поставленном оборудовании и средств обучения в Гимназия №5 г. Буинска приведены в таблице:</w:t>
      </w:r>
    </w:p>
    <w:p w:rsidR="00873590" w:rsidRPr="002B785E" w:rsidRDefault="00873590" w:rsidP="00873590">
      <w:pPr>
        <w:shd w:val="clear" w:color="auto" w:fill="FFFFFF"/>
        <w:tabs>
          <w:tab w:val="left" w:pos="994"/>
        </w:tabs>
        <w:jc w:val="both"/>
        <w:rPr>
          <w:rFonts w:eastAsia="Calibri"/>
          <w:lang w:eastAsia="en-US"/>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78"/>
        <w:gridCol w:w="718"/>
        <w:gridCol w:w="1419"/>
        <w:gridCol w:w="3260"/>
      </w:tblGrid>
      <w:tr w:rsidR="00873590" w:rsidRPr="002B785E" w:rsidTr="00BD4948">
        <w:tc>
          <w:tcPr>
            <w:tcW w:w="539"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п\п</w:t>
            </w:r>
          </w:p>
        </w:tc>
        <w:tc>
          <w:tcPr>
            <w:tcW w:w="6515" w:type="dxa"/>
            <w:gridSpan w:val="3"/>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Фактически поставленное оборудования  и средств обучения </w:t>
            </w:r>
          </w:p>
        </w:tc>
        <w:tc>
          <w:tcPr>
            <w:tcW w:w="3260"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Накладная о получении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товара</w:t>
            </w:r>
          </w:p>
        </w:tc>
      </w:tr>
      <w:tr w:rsidR="00873590" w:rsidRPr="002B785E" w:rsidTr="00BD4948">
        <w:tc>
          <w:tcPr>
            <w:tcW w:w="539"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c>
          <w:tcPr>
            <w:tcW w:w="437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Наименование</w:t>
            </w:r>
          </w:p>
        </w:tc>
        <w:tc>
          <w:tcPr>
            <w:tcW w:w="71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кол-во</w:t>
            </w:r>
          </w:p>
        </w:tc>
        <w:tc>
          <w:tcPr>
            <w:tcW w:w="1419" w:type="dxa"/>
            <w:tcBorders>
              <w:bottom w:val="nil"/>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Сумма, в рублях</w:t>
            </w:r>
          </w:p>
        </w:tc>
        <w:tc>
          <w:tcPr>
            <w:tcW w:w="3260"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МФУ НР Laser MFP 137fnw</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11693,36*</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№138 от 17.08.2021</w:t>
            </w:r>
          </w:p>
        </w:tc>
      </w:tr>
      <w:tr w:rsidR="00873590" w:rsidRPr="002B785E" w:rsidTr="00BD4948">
        <w:trPr>
          <w:trHeight w:val="1028"/>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конструктор для практики блочного программирования с комплектом датчиков</w:t>
            </w:r>
            <w:r w:rsidRPr="002B785E">
              <w:rPr>
                <w:rFonts w:eastAsia="Calibri"/>
                <w:lang w:eastAsia="en-US"/>
              </w:rPr>
              <w:tab/>
            </w:r>
            <w:r w:rsidRPr="002B785E">
              <w:rPr>
                <w:rFonts w:eastAsia="Calibri"/>
                <w:lang w:eastAsia="en-US"/>
              </w:rPr>
              <w:tab/>
            </w:r>
            <w:r w:rsidRPr="002B785E">
              <w:rPr>
                <w:rFonts w:eastAsia="Calibri"/>
                <w:lang w:eastAsia="en-US"/>
              </w:rPr>
              <w:tab/>
            </w:r>
            <w:r w:rsidRPr="002B785E">
              <w:rPr>
                <w:rFonts w:eastAsia="Calibri"/>
                <w:lang w:eastAsia="en-US"/>
              </w:rPr>
              <w:tab/>
            </w:r>
            <w:r w:rsidRPr="002B785E">
              <w:rPr>
                <w:rFonts w:eastAsia="Calibri"/>
                <w:lang w:eastAsia="en-US"/>
              </w:rPr>
              <w:tab/>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46969,50*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 от 15.07.2021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Четырехосевой учебный робот-манипулятор с модульными сменными насадками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328700,00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 от 15.07.2021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4 </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Ноутбук</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200148,30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ТН №261 от 08.09.2021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химии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№649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физике (ученическая)</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№587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Комплект защитного обмундирования</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1900,00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№250 от 13.09.2021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биологии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№526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для конструирования промышленных робототехнических систем (Образовательный набор для изучения многокомпонентных робототехнических систем и манипуляционных роботов наименование по инфолисту)</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155630,00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№301 от 05.10.2021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ОГЭ по химии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13993,20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УТ-204  от 20.08.2021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Весы лабораторные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569,40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УТ-204  от 20.08.2021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набор по механике, мехатронике и робототехнике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134833,50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№247 от 10.09.2021</w:t>
            </w:r>
          </w:p>
        </w:tc>
      </w:tr>
      <w:tr w:rsidR="00873590" w:rsidRPr="002B785E" w:rsidTr="00BD4948">
        <w:trPr>
          <w:trHeight w:val="636"/>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набор для изучения многокомпонентных робототехнических систем и манипуляционных роботов</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182489,30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№247 от 10.09.2021</w:t>
            </w:r>
          </w:p>
        </w:tc>
      </w:tr>
      <w:tr w:rsidR="00873590" w:rsidRPr="002B785E" w:rsidTr="00BD4948">
        <w:trPr>
          <w:trHeight w:val="845"/>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14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лаборотория по физиологии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84320,28</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№466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Учебная лаборатория по нейротехнологии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182234,25</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№466 от 18.08.2021</w:t>
            </w:r>
          </w:p>
        </w:tc>
      </w:tr>
      <w:tr w:rsidR="00873590" w:rsidRPr="002B785E" w:rsidTr="00BD4948">
        <w:tc>
          <w:tcPr>
            <w:tcW w:w="4917" w:type="dxa"/>
            <w:gridSpan w:val="2"/>
            <w:shd w:val="clear" w:color="auto" w:fill="auto"/>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ИТОГО</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23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2102363,61</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х</w:t>
            </w:r>
          </w:p>
        </w:tc>
      </w:tr>
    </w:tbl>
    <w:p w:rsidR="00873590" w:rsidRPr="002B785E" w:rsidRDefault="00873590" w:rsidP="00873590">
      <w:pPr>
        <w:numPr>
          <w:ilvl w:val="0"/>
          <w:numId w:val="23"/>
        </w:numPr>
        <w:shd w:val="clear" w:color="auto" w:fill="FFFFFF"/>
        <w:tabs>
          <w:tab w:val="left" w:pos="994"/>
        </w:tabs>
        <w:spacing w:after="200" w:line="276" w:lineRule="auto"/>
        <w:jc w:val="both"/>
        <w:rPr>
          <w:rFonts w:eastAsia="Calibri"/>
          <w:lang w:eastAsia="en-US"/>
        </w:rPr>
      </w:pPr>
      <w:r w:rsidRPr="002B785E">
        <w:rPr>
          <w:rFonts w:eastAsia="Calibri"/>
          <w:lang w:eastAsia="en-US"/>
        </w:rPr>
        <w:t>В оборотной ведомости (форма 0504035) указано МФУ НР Laser MFP 137fnw в количестве 2 штук на сумму 58662,86 рублей.</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Таким образом Гимназия №5 г. Буинска получила по товарным накладным от поставщиков по 15 позициям в количестве 23 единиц на сумму 2 102 363,61 руб.</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Данные о фактически поставленном оборудовании и средств обучения в СОШ им. Сагдеева г. Буинска приведены в таблице:</w:t>
      </w:r>
    </w:p>
    <w:p w:rsidR="00873590" w:rsidRPr="002B785E" w:rsidRDefault="00873590" w:rsidP="00873590">
      <w:pPr>
        <w:shd w:val="clear" w:color="auto" w:fill="FFFFFF"/>
        <w:tabs>
          <w:tab w:val="left" w:pos="994"/>
        </w:tabs>
        <w:jc w:val="both"/>
        <w:rPr>
          <w:rFonts w:eastAsia="Calibri"/>
          <w:lang w:eastAsia="en-US"/>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78"/>
        <w:gridCol w:w="718"/>
        <w:gridCol w:w="1419"/>
        <w:gridCol w:w="3260"/>
      </w:tblGrid>
      <w:tr w:rsidR="00873590" w:rsidRPr="002B785E" w:rsidTr="00BD4948">
        <w:tc>
          <w:tcPr>
            <w:tcW w:w="539"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п\п</w:t>
            </w:r>
          </w:p>
        </w:tc>
        <w:tc>
          <w:tcPr>
            <w:tcW w:w="6515" w:type="dxa"/>
            <w:gridSpan w:val="3"/>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Фактически поставленное оборудования  и средств обучения </w:t>
            </w:r>
          </w:p>
        </w:tc>
        <w:tc>
          <w:tcPr>
            <w:tcW w:w="3260"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Накладная о получении товара</w:t>
            </w:r>
          </w:p>
        </w:tc>
      </w:tr>
      <w:tr w:rsidR="00873590" w:rsidRPr="002B785E" w:rsidTr="00BD4948">
        <w:tc>
          <w:tcPr>
            <w:tcW w:w="539"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c>
          <w:tcPr>
            <w:tcW w:w="437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Наименование</w:t>
            </w:r>
          </w:p>
        </w:tc>
        <w:tc>
          <w:tcPr>
            <w:tcW w:w="71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кол-во</w:t>
            </w:r>
          </w:p>
        </w:tc>
        <w:tc>
          <w:tcPr>
            <w:tcW w:w="141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Сумма, в рублях</w:t>
            </w:r>
          </w:p>
        </w:tc>
        <w:tc>
          <w:tcPr>
            <w:tcW w:w="3260"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МФУ НР Laser MFP 137fnw</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11693,36</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№137 от 17.08.2021</w:t>
            </w:r>
          </w:p>
        </w:tc>
      </w:tr>
      <w:tr w:rsidR="00873590" w:rsidRPr="002B785E" w:rsidTr="00BD4948">
        <w:trPr>
          <w:trHeight w:val="1028"/>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конструктор для практики блочного программирования с комплектом датчиков</w:t>
            </w:r>
            <w:r w:rsidRPr="002B785E">
              <w:rPr>
                <w:rFonts w:eastAsia="Calibri"/>
                <w:lang w:eastAsia="en-US"/>
              </w:rPr>
              <w:tab/>
            </w:r>
            <w:r w:rsidRPr="002B785E">
              <w:rPr>
                <w:rFonts w:eastAsia="Calibri"/>
                <w:lang w:eastAsia="en-US"/>
              </w:rPr>
              <w:tab/>
            </w:r>
            <w:r w:rsidRPr="002B785E">
              <w:rPr>
                <w:rFonts w:eastAsia="Calibri"/>
                <w:lang w:eastAsia="en-US"/>
              </w:rPr>
              <w:tab/>
            </w:r>
            <w:r w:rsidRPr="002B785E">
              <w:rPr>
                <w:rFonts w:eastAsia="Calibri"/>
                <w:lang w:eastAsia="en-US"/>
              </w:rPr>
              <w:tab/>
            </w:r>
            <w:r w:rsidRPr="002B785E">
              <w:rPr>
                <w:rFonts w:eastAsia="Calibri"/>
                <w:lang w:eastAsia="en-US"/>
              </w:rPr>
              <w:tab/>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46969,50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№23 от 15.07.2021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Четырехосевой учебный робот-манипулятор с модульными сменными насадками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328700,00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№23 от 15.07.2021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4 </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Ноутбук</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200148,30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ТН №259 от 08.09.2021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химии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№648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физике (ученическая)</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№586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Комплект защитного обмундирования</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1900,00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№249 от 13.09.2021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биологии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№525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для конструирования промышленных робототехнических систем (Образовательный набор для изучения многокомпонентных робототехнических систем и манипуляционных роботов наименование по инфолисту)</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155630,00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№300 от 05.10.2021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ОГЭ по химии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13993,20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УТ-203  от 20.08.2021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Весы лабораторные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569,40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УТ-203  от 20.08.2021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набор по механике, мехатронике и робототехнике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134833,50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№246 от 10.09.2021</w:t>
            </w:r>
          </w:p>
        </w:tc>
      </w:tr>
      <w:tr w:rsidR="00873590" w:rsidRPr="002B785E" w:rsidTr="00BD4948">
        <w:trPr>
          <w:trHeight w:val="636"/>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набор для изучения многокомпонентных робототехнических систем и манипуляционных роботов</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182489,30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№246 от 10.09.2021</w:t>
            </w:r>
          </w:p>
        </w:tc>
      </w:tr>
      <w:tr w:rsidR="00873590" w:rsidRPr="002B785E" w:rsidTr="00BD4948">
        <w:trPr>
          <w:trHeight w:val="845"/>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физиологии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84320,28</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№465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Учебная лаборатория по </w:t>
            </w:r>
            <w:r w:rsidRPr="002B785E">
              <w:rPr>
                <w:rFonts w:eastAsia="Calibri"/>
                <w:lang w:eastAsia="en-US"/>
              </w:rPr>
              <w:lastRenderedPageBreak/>
              <w:t>нейротехнологии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182234,25</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№465 от 18.08.2021</w:t>
            </w:r>
          </w:p>
        </w:tc>
      </w:tr>
      <w:tr w:rsidR="00873590" w:rsidRPr="002B785E" w:rsidTr="00BD4948">
        <w:tc>
          <w:tcPr>
            <w:tcW w:w="4917" w:type="dxa"/>
            <w:gridSpan w:val="2"/>
            <w:shd w:val="clear" w:color="auto" w:fill="auto"/>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lastRenderedPageBreak/>
              <w:t>ИТОГО</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23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2102363,61</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х</w:t>
            </w:r>
          </w:p>
        </w:tc>
      </w:tr>
    </w:tbl>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Таким образом СОШ им. Сагдеева г. Буинска получила по товарным накладным от поставщиков по 15 позициям в количестве 23 единиц на сумму 2 102 363,61 руб.</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Данные о фактически поставленном оборудовании и средств обучения в Гимназия им. Вахитова г. Буинска приведены в таблице:</w:t>
      </w:r>
    </w:p>
    <w:p w:rsidR="00873590" w:rsidRPr="002B785E" w:rsidRDefault="00873590" w:rsidP="00873590">
      <w:pPr>
        <w:shd w:val="clear" w:color="auto" w:fill="FFFFFF"/>
        <w:tabs>
          <w:tab w:val="left" w:pos="994"/>
        </w:tabs>
        <w:jc w:val="both"/>
        <w:rPr>
          <w:rFonts w:eastAsia="Calibri"/>
          <w:lang w:eastAsia="en-US"/>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78"/>
        <w:gridCol w:w="718"/>
        <w:gridCol w:w="1419"/>
        <w:gridCol w:w="3260"/>
      </w:tblGrid>
      <w:tr w:rsidR="00873590" w:rsidRPr="002B785E" w:rsidTr="00BD4948">
        <w:tc>
          <w:tcPr>
            <w:tcW w:w="539"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п\п</w:t>
            </w:r>
          </w:p>
        </w:tc>
        <w:tc>
          <w:tcPr>
            <w:tcW w:w="6515" w:type="dxa"/>
            <w:gridSpan w:val="3"/>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Фактически поставленное оборудования  и средств обучения </w:t>
            </w:r>
          </w:p>
        </w:tc>
        <w:tc>
          <w:tcPr>
            <w:tcW w:w="3260" w:type="dxa"/>
            <w:vMerge w:val="restart"/>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Накладная о получении товара</w:t>
            </w:r>
          </w:p>
        </w:tc>
      </w:tr>
      <w:tr w:rsidR="00873590" w:rsidRPr="002B785E" w:rsidTr="00BD4948">
        <w:tc>
          <w:tcPr>
            <w:tcW w:w="539"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c>
          <w:tcPr>
            <w:tcW w:w="437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Наименование</w:t>
            </w:r>
          </w:p>
        </w:tc>
        <w:tc>
          <w:tcPr>
            <w:tcW w:w="718"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кол-во</w:t>
            </w:r>
          </w:p>
        </w:tc>
        <w:tc>
          <w:tcPr>
            <w:tcW w:w="141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Сумма, в рублях</w:t>
            </w:r>
          </w:p>
        </w:tc>
        <w:tc>
          <w:tcPr>
            <w:tcW w:w="3260" w:type="dxa"/>
            <w:vMerge/>
            <w:shd w:val="clear" w:color="auto" w:fill="auto"/>
          </w:tcPr>
          <w:p w:rsidR="00873590" w:rsidRPr="002B785E" w:rsidRDefault="00873590" w:rsidP="00873590">
            <w:pPr>
              <w:shd w:val="clear" w:color="auto" w:fill="FFFFFF"/>
              <w:tabs>
                <w:tab w:val="left" w:pos="994"/>
              </w:tabs>
              <w:jc w:val="both"/>
              <w:rPr>
                <w:rFonts w:eastAsia="Calibri"/>
                <w:lang w:eastAsia="en-US"/>
              </w:rPr>
            </w:pP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МФУ НР Laser MFP 137fnw</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11693,36</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№136 от 17.08.2021</w:t>
            </w:r>
          </w:p>
        </w:tc>
      </w:tr>
      <w:tr w:rsidR="00873590" w:rsidRPr="002B785E" w:rsidTr="00BD4948">
        <w:trPr>
          <w:trHeight w:val="1028"/>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конструктор для практики блочного программирования с комплектом датчиков</w:t>
            </w:r>
            <w:r w:rsidRPr="002B785E">
              <w:rPr>
                <w:rFonts w:eastAsia="Calibri"/>
                <w:lang w:eastAsia="en-US"/>
              </w:rPr>
              <w:tab/>
            </w:r>
            <w:r w:rsidRPr="002B785E">
              <w:rPr>
                <w:rFonts w:eastAsia="Calibri"/>
                <w:lang w:eastAsia="en-US"/>
              </w:rPr>
              <w:tab/>
            </w:r>
            <w:r w:rsidRPr="002B785E">
              <w:rPr>
                <w:rFonts w:eastAsia="Calibri"/>
                <w:lang w:eastAsia="en-US"/>
              </w:rPr>
              <w:tab/>
            </w:r>
            <w:r w:rsidRPr="002B785E">
              <w:rPr>
                <w:rFonts w:eastAsia="Calibri"/>
                <w:lang w:eastAsia="en-US"/>
              </w:rPr>
              <w:tab/>
            </w:r>
            <w:r w:rsidRPr="002B785E">
              <w:rPr>
                <w:rFonts w:eastAsia="Calibri"/>
                <w:lang w:eastAsia="en-US"/>
              </w:rPr>
              <w:tab/>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46969,50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№22 от 15.07.2021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Четырехосевой учебный робот-манипулятор с модульными сменными насадками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328700,00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№22 от 15.07.2021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4 </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Ноутбук</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200148,30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val="en-US" w:eastAsia="en-US"/>
              </w:rPr>
            </w:pPr>
            <w:r w:rsidRPr="002B785E">
              <w:rPr>
                <w:rFonts w:eastAsia="Calibri"/>
                <w:lang w:eastAsia="en-US"/>
              </w:rPr>
              <w:t>ТН №258 от 08.09.2021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химии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№647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физике (ученическая)</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№585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7</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Комплект защитного обмундирования</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1900,00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№248 от 13.09.2021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биологии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252960,84</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№524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9</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для конструирования промышленных робототехнических систем (Образовательный набор для изучения многокомпонентных робототехнических систем и манипуляционных роботов наименование по инфолисту)</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155630,00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№299 от 05.10.2021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Набор ОГЭ по химии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13993,20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УТ-202  от 20.08.2021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11</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Весы лабораторные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569,40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УТ-202  от 20.08.2021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набор по механике, мехатронике и робототехнике</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134833,50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№245 от 10.09.2021</w:t>
            </w:r>
          </w:p>
        </w:tc>
      </w:tr>
      <w:tr w:rsidR="00873590" w:rsidRPr="002B785E" w:rsidTr="00BD4948">
        <w:trPr>
          <w:trHeight w:val="636"/>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Образовательный набор для изучения многокомпонентных робототехнических систем и манипуляционных роботов</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182489,30</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№245 от 10.09.2021</w:t>
            </w:r>
          </w:p>
        </w:tc>
      </w:tr>
      <w:tr w:rsidR="00873590" w:rsidRPr="002B785E" w:rsidTr="00BD4948">
        <w:trPr>
          <w:trHeight w:val="845"/>
        </w:trPr>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14</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Цифровая лаборатория по физиологии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84320,28</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№464 от 18.08.2021</w:t>
            </w:r>
          </w:p>
        </w:tc>
      </w:tr>
      <w:tr w:rsidR="00873590" w:rsidRPr="002B785E" w:rsidTr="00BD4948">
        <w:tc>
          <w:tcPr>
            <w:tcW w:w="539" w:type="dxa"/>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w:t>
            </w:r>
          </w:p>
        </w:tc>
        <w:tc>
          <w:tcPr>
            <w:tcW w:w="4378" w:type="dxa"/>
            <w:tcBorders>
              <w:top w:val="single" w:sz="4" w:space="0" w:color="auto"/>
              <w:left w:val="single" w:sz="4" w:space="0" w:color="auto"/>
              <w:bottom w:val="single" w:sz="4" w:space="0" w:color="auto"/>
              <w:right w:val="single" w:sz="4" w:space="0" w:color="000000"/>
            </w:tcBorders>
            <w:shd w:val="clear" w:color="auto" w:fill="auto"/>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Учебная лаборатория по нейротехнологии</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182234,25</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ТН №464 от 18.08.2021</w:t>
            </w:r>
          </w:p>
        </w:tc>
      </w:tr>
      <w:tr w:rsidR="00873590" w:rsidRPr="002B785E" w:rsidTr="00BD4948">
        <w:tc>
          <w:tcPr>
            <w:tcW w:w="4917" w:type="dxa"/>
            <w:gridSpan w:val="2"/>
            <w:shd w:val="clear" w:color="auto" w:fill="auto"/>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ИТОГО</w:t>
            </w:r>
          </w:p>
        </w:tc>
        <w:tc>
          <w:tcPr>
            <w:tcW w:w="718"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23</w:t>
            </w:r>
          </w:p>
        </w:tc>
        <w:tc>
          <w:tcPr>
            <w:tcW w:w="1419"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2102363,61</w:t>
            </w:r>
          </w:p>
        </w:tc>
        <w:tc>
          <w:tcPr>
            <w:tcW w:w="3260" w:type="dxa"/>
            <w:shd w:val="clear" w:color="auto" w:fill="auto"/>
            <w:vAlign w:val="center"/>
          </w:tcPr>
          <w:p w:rsidR="00873590" w:rsidRPr="002B785E" w:rsidRDefault="00873590" w:rsidP="00873590">
            <w:pPr>
              <w:shd w:val="clear" w:color="auto" w:fill="FFFFFF"/>
              <w:tabs>
                <w:tab w:val="left" w:pos="994"/>
              </w:tabs>
              <w:jc w:val="both"/>
              <w:rPr>
                <w:rFonts w:eastAsia="Calibri"/>
                <w:b/>
                <w:lang w:eastAsia="en-US"/>
              </w:rPr>
            </w:pPr>
            <w:r w:rsidRPr="002B785E">
              <w:rPr>
                <w:rFonts w:eastAsia="Calibri"/>
                <w:b/>
                <w:lang w:eastAsia="en-US"/>
              </w:rPr>
              <w:t>х</w:t>
            </w:r>
          </w:p>
        </w:tc>
      </w:tr>
    </w:tbl>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Таким образом Гимназия им. Вахитова г. Буинска получила по товарным накладным от поставщиков по 15 позициям в количестве 23 единиц на сумму 2 102 363,61 руб.</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ab/>
        <w:t>Ассортимент и количество поставленного оборудования в Учреждениях соответствует первичным учетным документам - товарным накладным.</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В тоже время в Гимназия им. Вахитова г. Буинска имеются неиспользуемые поставленное оборудования и средств обучения на сумму 692 992,30 рублей: Четырехосевой учебный робот-манипулятор с модульными сменными насадками, Образовательный конструктор для практики блочного программирования с комплектом датчиков, Образовательный набор для изучения многокомпонентных робототехнических систем и манипуляционных роботов, Образовательный набор по механике, мехатронике и робототехнике. По объяснению руководителя, педагог курирующий данное направление не проше</w:t>
      </w:r>
      <w:r w:rsidR="00471A85">
        <w:rPr>
          <w:rFonts w:eastAsia="Calibri"/>
          <w:lang w:eastAsia="en-US"/>
        </w:rPr>
        <w:t>л курсы повышения квалификации.</w:t>
      </w:r>
    </w:p>
    <w:p w:rsidR="00873590" w:rsidRPr="002B785E" w:rsidRDefault="00C24756" w:rsidP="00873590">
      <w:pPr>
        <w:shd w:val="clear" w:color="auto" w:fill="FFFFFF"/>
        <w:tabs>
          <w:tab w:val="left" w:pos="994"/>
        </w:tabs>
        <w:jc w:val="both"/>
        <w:rPr>
          <w:rFonts w:eastAsia="Calibri"/>
          <w:b/>
          <w:bCs/>
          <w:lang w:eastAsia="en-US"/>
        </w:rPr>
      </w:pPr>
      <w:r>
        <w:rPr>
          <w:rFonts w:eastAsia="Calibri"/>
          <w:lang w:eastAsia="en-US"/>
        </w:rPr>
        <w:tab/>
      </w:r>
      <w:r w:rsidR="00873590" w:rsidRPr="002B785E">
        <w:rPr>
          <w:rFonts w:eastAsia="Calibri"/>
          <w:lang w:eastAsia="en-US"/>
        </w:rPr>
        <w:t xml:space="preserve">В проверяемый период Учреждениями в Министерство образовании и науки РТ заявки на поставку оборудования, составленные в соответствии с перечнями, утвержденными постановлениями Минпросвещения России </w:t>
      </w:r>
      <w:r w:rsidR="00873590" w:rsidRPr="002B785E">
        <w:rPr>
          <w:rFonts w:eastAsia="Calibri"/>
          <w:bCs/>
          <w:lang w:eastAsia="en-US"/>
        </w:rPr>
        <w:t>от 21 декабря 2020 года N Р-181«Об утверждении</w:t>
      </w:r>
      <w:r w:rsidR="00873590" w:rsidRPr="002B785E">
        <w:rPr>
          <w:rFonts w:eastAsia="Calibri"/>
          <w:b/>
          <w:bCs/>
          <w:lang w:eastAsia="en-US"/>
        </w:rPr>
        <w:t> </w:t>
      </w:r>
      <w:r w:rsidR="00873590" w:rsidRPr="002B785E">
        <w:rPr>
          <w:rFonts w:eastAsia="Calibri"/>
          <w:lang w:eastAsia="en-US"/>
        </w:rPr>
        <w:t>методических рекомендаций по созданию и функционированию в 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r w:rsidR="00873590" w:rsidRPr="002B785E">
        <w:rPr>
          <w:rFonts w:eastAsia="Calibri"/>
          <w:b/>
          <w:bCs/>
          <w:lang w:eastAsia="en-US"/>
        </w:rPr>
        <w:t xml:space="preserve"> </w:t>
      </w:r>
      <w:r w:rsidR="00873590" w:rsidRPr="002B785E">
        <w:rPr>
          <w:rFonts w:eastAsia="Calibri"/>
          <w:lang w:eastAsia="en-US"/>
        </w:rPr>
        <w:t>не представлялись. По разъяснениям руководителя Учреждения решение о поставке оборудования принято с учетом представленной Учреждением в Министерство образования и науки РТ информации об уже имеющемся в наличии оборудовании. При этом список на поставку оборудования составлен в соответствии со Стандартом в рамках оснащения оборудования и средств обучения для Центров «Точка роста», утвержденному </w:t>
      </w:r>
      <w:hyperlink r:id="rId13" w:anchor="0" w:history="1">
        <w:r w:rsidR="00873590" w:rsidRPr="002B785E">
          <w:rPr>
            <w:rFonts w:eastAsia="Calibri"/>
            <w:lang w:eastAsia="en-US"/>
          </w:rPr>
          <w:t>приказом</w:t>
        </w:r>
      </w:hyperlink>
      <w:r w:rsidR="00873590" w:rsidRPr="002B785E">
        <w:rPr>
          <w:rFonts w:eastAsia="Calibri"/>
          <w:lang w:eastAsia="en-US"/>
        </w:rPr>
        <w:t xml:space="preserve"> Министерства просвещения Российской Федерации от 21.12.2020 г. № Р-181</w:t>
      </w:r>
      <w:hyperlink r:id="rId14" w:anchor="1111" w:history="1">
        <w:r w:rsidR="00873590" w:rsidRPr="002B785E">
          <w:rPr>
            <w:rFonts w:eastAsia="Calibri"/>
            <w:lang w:eastAsia="en-US"/>
          </w:rPr>
          <w:t>.</w:t>
        </w:r>
      </w:hyperlink>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Приказом Минпросвещения России от 21.12.2020 № Р-181 утвержден 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 в рамках мероприятия «Обновление материально-технической базы для формирования у обучающихся естественно-научной и технологической направленностей».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Перечень оборудования и средств обучения, планируемых к приобретению в 2019-2022 годах (заявки) Учреждением не представлен. Установить соответствие фактически поставленного оборудования потребности (заявк</w:t>
      </w:r>
      <w:r w:rsidR="00471A85">
        <w:rPr>
          <w:rFonts w:eastAsia="Calibri"/>
          <w:lang w:eastAsia="en-US"/>
        </w:rPr>
        <w:t>ам) не представилось возможным.</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 xml:space="preserve">В муниципальной программе «Развитие образования Буинского муниципального района на 2019-2023 годы», утвержденная постановлением исполнительного комитета Буинского муниципального района №40а/ик-п от 11.02.2019 года не введено изменения связанной с </w:t>
      </w:r>
      <w:r w:rsidR="00873590" w:rsidRPr="002B785E">
        <w:rPr>
          <w:rFonts w:eastAsia="Calibri"/>
          <w:bCs/>
          <w:lang w:eastAsia="en-US"/>
        </w:rPr>
        <w:t>федеральным проектом «Современная школа» национального проекта «Образование» на 2019 - 2021 годы. Директорами Учреждений утверждены индикаторы и показатели деятельности Центра на 2021-2024 годы, в разрезе учебных годов. Согласно представленных отчетов за 2021-2022 учебный год</w:t>
      </w:r>
      <w:r w:rsidR="00873590" w:rsidRPr="002B785E">
        <w:rPr>
          <w:rFonts w:eastAsia="Calibri"/>
          <w:lang w:eastAsia="en-US"/>
        </w:rPr>
        <w:t xml:space="preserve"> значение показателей (индикат</w:t>
      </w:r>
      <w:r w:rsidR="00471A85">
        <w:rPr>
          <w:rFonts w:eastAsia="Calibri"/>
          <w:lang w:eastAsia="en-US"/>
        </w:rPr>
        <w:t>оров) перевыполнены.</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Полученное оборудования и средств обучения, принято к бухгалтерскому учету и поставлено за баланс по Гимназии №5 г. Буинска и СОШ им. Сагдеева г. Буинска в августе 2021 года, Гимназия им. Вахитова г. Буинска в октябре 2021 года. При этом к проверке не представлено Распоряжение Минземимущества о закреплении оборудования за Учреждением на праве оперативного управления в установленном порядке. В соответствии с пояснениями руководителей Учреждений данный документ на момент проведения пров</w:t>
      </w:r>
      <w:r w:rsidR="00471A85">
        <w:rPr>
          <w:rFonts w:eastAsia="Calibri"/>
          <w:lang w:eastAsia="en-US"/>
        </w:rPr>
        <w:t>ерки не получен.</w:t>
      </w: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Эффективность работы Центра образования естественно-научной и технологической направленностей «Точка роста» Гимназия №5 г. Буинска: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В сентябре 2021 года состоялось открытие центра цифрового и гуманитарного профилей «Точка роста».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b/>
          <w:lang w:eastAsia="en-US"/>
        </w:rPr>
        <w:tab/>
      </w:r>
      <w:r w:rsidRPr="002B785E">
        <w:rPr>
          <w:rFonts w:eastAsia="Calibri"/>
          <w:lang w:eastAsia="en-US"/>
        </w:rPr>
        <w:t>1.На базе центра проводятся занятия внеурочной деятельности:</w:t>
      </w:r>
    </w:p>
    <w:tbl>
      <w:tblPr>
        <w:tblStyle w:val="10"/>
        <w:tblW w:w="9630" w:type="dxa"/>
        <w:tblLook w:val="04A0" w:firstRow="1" w:lastRow="0" w:firstColumn="1" w:lastColumn="0" w:noHBand="0" w:noVBand="1"/>
      </w:tblPr>
      <w:tblGrid>
        <w:gridCol w:w="562"/>
        <w:gridCol w:w="4395"/>
        <w:gridCol w:w="2336"/>
        <w:gridCol w:w="2337"/>
      </w:tblGrid>
      <w:tr w:rsidR="00873590" w:rsidRPr="002B785E" w:rsidTr="00873590">
        <w:tc>
          <w:tcPr>
            <w:tcW w:w="562" w:type="dxa"/>
            <w:tcBorders>
              <w:top w:val="single" w:sz="4" w:space="0" w:color="auto"/>
              <w:left w:val="single" w:sz="4" w:space="0" w:color="auto"/>
              <w:bottom w:val="single" w:sz="4" w:space="0" w:color="auto"/>
              <w:right w:val="single" w:sz="4" w:space="0" w:color="auto"/>
            </w:tcBorders>
          </w:tcPr>
          <w:p w:rsidR="00873590" w:rsidRPr="002B785E" w:rsidRDefault="00873590" w:rsidP="00873590">
            <w:pPr>
              <w:shd w:val="clear" w:color="auto" w:fill="FFFFFF"/>
              <w:tabs>
                <w:tab w:val="left" w:pos="994"/>
              </w:tabs>
              <w:jc w:val="both"/>
              <w:rPr>
                <w:rFonts w:eastAsia="Calibri"/>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Курсы внеурочной деятельности</w:t>
            </w:r>
          </w:p>
        </w:tc>
        <w:tc>
          <w:tcPr>
            <w:tcW w:w="2336"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класс</w:t>
            </w:r>
          </w:p>
        </w:tc>
        <w:tc>
          <w:tcPr>
            <w:tcW w:w="233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педагог</w:t>
            </w:r>
          </w:p>
        </w:tc>
      </w:tr>
      <w:tr w:rsidR="00873590" w:rsidRPr="002B785E" w:rsidTr="00873590">
        <w:tc>
          <w:tcPr>
            <w:tcW w:w="562"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«ECO-time»</w:t>
            </w:r>
          </w:p>
        </w:tc>
        <w:tc>
          <w:tcPr>
            <w:tcW w:w="2336"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5-9</w:t>
            </w:r>
          </w:p>
        </w:tc>
        <w:tc>
          <w:tcPr>
            <w:tcW w:w="233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Абянова А.Х.</w:t>
            </w:r>
          </w:p>
        </w:tc>
      </w:tr>
      <w:tr w:rsidR="00873590" w:rsidRPr="002B785E" w:rsidTr="00873590">
        <w:tc>
          <w:tcPr>
            <w:tcW w:w="562"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«Биоквантум»</w:t>
            </w:r>
          </w:p>
        </w:tc>
        <w:tc>
          <w:tcPr>
            <w:tcW w:w="2336"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6-8</w:t>
            </w:r>
          </w:p>
        </w:tc>
        <w:tc>
          <w:tcPr>
            <w:tcW w:w="233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Юсупов Н.И.</w:t>
            </w:r>
          </w:p>
        </w:tc>
      </w:tr>
      <w:tr w:rsidR="00873590" w:rsidRPr="002B785E" w:rsidTr="00873590">
        <w:tc>
          <w:tcPr>
            <w:tcW w:w="562"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«Физика вокруг нас»</w:t>
            </w:r>
          </w:p>
        </w:tc>
        <w:tc>
          <w:tcPr>
            <w:tcW w:w="2336"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6-11</w:t>
            </w:r>
          </w:p>
        </w:tc>
        <w:tc>
          <w:tcPr>
            <w:tcW w:w="233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Караваев С.А.</w:t>
            </w:r>
          </w:p>
        </w:tc>
      </w:tr>
    </w:tbl>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b/>
          <w:lang w:eastAsia="en-US"/>
        </w:rPr>
      </w:pPr>
      <w:r w:rsidRPr="002B785E">
        <w:rPr>
          <w:rFonts w:eastAsia="Calibri"/>
          <w:lang w:eastAsia="en-US"/>
        </w:rPr>
        <w:tab/>
        <w:t>2. Численность учащихся, охваченных дополнительными    общеобразовательными программами на базе Центра: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 1-4 класс -19 человек -10,5%</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 5-9 класс -  207 человек -90 %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 10-11 класс – 27 человек – 100%</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b/>
          <w:lang w:eastAsia="en-US"/>
        </w:rPr>
        <w:tab/>
      </w:r>
      <w:r w:rsidRPr="002B785E">
        <w:rPr>
          <w:rFonts w:eastAsia="Calibri"/>
          <w:lang w:eastAsia="en-US"/>
        </w:rPr>
        <w:t>3. Мероприятия, проведенные на базе центра «Точка роста»</w:t>
      </w:r>
    </w:p>
    <w:tbl>
      <w:tblPr>
        <w:tblStyle w:val="10"/>
        <w:tblW w:w="9634" w:type="dxa"/>
        <w:tblLook w:val="04A0" w:firstRow="1" w:lastRow="0" w:firstColumn="1" w:lastColumn="0" w:noHBand="0" w:noVBand="1"/>
      </w:tblPr>
      <w:tblGrid>
        <w:gridCol w:w="691"/>
        <w:gridCol w:w="1476"/>
        <w:gridCol w:w="7467"/>
      </w:tblGrid>
      <w:tr w:rsidR="00873590" w:rsidRPr="002B785E" w:rsidTr="00873590">
        <w:tc>
          <w:tcPr>
            <w:tcW w:w="691"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Дата</w:t>
            </w: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Мероприятия</w:t>
            </w:r>
          </w:p>
        </w:tc>
      </w:tr>
      <w:tr w:rsidR="00873590" w:rsidRPr="002B785E" w:rsidTr="00873590">
        <w:tc>
          <w:tcPr>
            <w:tcW w:w="691"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1476"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1.09.2021</w:t>
            </w: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Открытие центра «Точка роста»</w:t>
            </w:r>
          </w:p>
        </w:tc>
      </w:tr>
      <w:tr w:rsidR="00873590" w:rsidRPr="002B785E" w:rsidTr="00873590">
        <w:tc>
          <w:tcPr>
            <w:tcW w:w="691" w:type="dxa"/>
            <w:vMerge w:val="restart"/>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1476" w:type="dxa"/>
            <w:vMerge w:val="restart"/>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14.10.2021</w:t>
            </w: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 Семинар учителей биологии и химии «Фасилитационная сессия  практический опыт естественно – научного образования «Естественно-научная грамотность как вектор современной развивающей образовательной среды»</w:t>
            </w:r>
          </w:p>
        </w:tc>
      </w:tr>
      <w:tr w:rsidR="00873590" w:rsidRPr="002B785E" w:rsidTr="00873590">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Внеурочная деятельность «Какого цвета море»</w:t>
            </w:r>
          </w:p>
        </w:tc>
      </w:tr>
      <w:tr w:rsidR="00873590" w:rsidRPr="002B785E" w:rsidTr="00873590">
        <w:tc>
          <w:tcPr>
            <w:tcW w:w="691" w:type="dxa"/>
            <w:vMerge w:val="restart"/>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1476" w:type="dxa"/>
            <w:vMerge w:val="restart"/>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24.02.2022</w:t>
            </w: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 Республиканский семинар по естественно научной направленности «Точка роста»</w:t>
            </w:r>
          </w:p>
        </w:tc>
      </w:tr>
      <w:tr w:rsidR="00873590" w:rsidRPr="002B785E" w:rsidTr="00873590">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Внеурочная деятельность «Мощность»</w:t>
            </w:r>
          </w:p>
        </w:tc>
      </w:tr>
      <w:tr w:rsidR="00873590" w:rsidRPr="002B785E" w:rsidTr="00873590">
        <w:tc>
          <w:tcPr>
            <w:tcW w:w="691"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4</w:t>
            </w:r>
          </w:p>
        </w:tc>
        <w:tc>
          <w:tcPr>
            <w:tcW w:w="1476"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18.03.2022</w:t>
            </w: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w:t>
            </w:r>
            <w:r w:rsidRPr="002B785E">
              <w:rPr>
                <w:rFonts w:eastAsia="Calibri"/>
                <w:bCs/>
                <w:lang w:eastAsia="en-US"/>
              </w:rPr>
              <w:t>Брейн</w:t>
            </w:r>
            <w:r w:rsidRPr="002B785E">
              <w:rPr>
                <w:rFonts w:eastAsia="Calibri"/>
                <w:lang w:eastAsia="en-US"/>
              </w:rPr>
              <w:t> </w:t>
            </w:r>
            <w:r w:rsidRPr="002B785E">
              <w:rPr>
                <w:rFonts w:eastAsia="Calibri"/>
                <w:bCs/>
                <w:lang w:eastAsia="en-US"/>
              </w:rPr>
              <w:t>сторминг</w:t>
            </w:r>
            <w:r w:rsidRPr="002B785E">
              <w:rPr>
                <w:rFonts w:eastAsia="Calibri"/>
                <w:lang w:eastAsia="en-US"/>
              </w:rPr>
              <w:t>. интерактивная технология генерации идей во внеурочное время»</w:t>
            </w:r>
          </w:p>
        </w:tc>
      </w:tr>
      <w:tr w:rsidR="00873590" w:rsidRPr="002B785E" w:rsidTr="00873590">
        <w:tc>
          <w:tcPr>
            <w:tcW w:w="691"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1476"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26.04.2022</w:t>
            </w: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Лаборатория Мастер классов «Мастерская умельцев»</w:t>
            </w:r>
          </w:p>
        </w:tc>
      </w:tr>
      <w:tr w:rsidR="00873590" w:rsidRPr="002B785E" w:rsidTr="00873590">
        <w:tc>
          <w:tcPr>
            <w:tcW w:w="691" w:type="dxa"/>
            <w:vMerge w:val="restart"/>
            <w:tcBorders>
              <w:top w:val="single" w:sz="4" w:space="0" w:color="auto"/>
              <w:left w:val="single" w:sz="4" w:space="0" w:color="auto"/>
              <w:bottom w:val="single" w:sz="4" w:space="0" w:color="auto"/>
              <w:right w:val="single" w:sz="4" w:space="0" w:color="auto"/>
            </w:tcBorders>
          </w:tcPr>
          <w:p w:rsidR="00873590" w:rsidRPr="002B785E" w:rsidRDefault="00873590" w:rsidP="00873590">
            <w:pPr>
              <w:shd w:val="clear" w:color="auto" w:fill="FFFFFF"/>
              <w:tabs>
                <w:tab w:val="left" w:pos="994"/>
              </w:tabs>
              <w:jc w:val="both"/>
              <w:rPr>
                <w:rFonts w:eastAsia="Calibri"/>
                <w:lang w:eastAsia="en-US"/>
              </w:rPr>
            </w:pPr>
          </w:p>
        </w:tc>
        <w:tc>
          <w:tcPr>
            <w:tcW w:w="1476" w:type="dxa"/>
            <w:vMerge w:val="restart"/>
            <w:tcBorders>
              <w:top w:val="single" w:sz="4" w:space="0" w:color="auto"/>
              <w:left w:val="single" w:sz="4" w:space="0" w:color="auto"/>
              <w:bottom w:val="single" w:sz="4" w:space="0" w:color="auto"/>
              <w:right w:val="single" w:sz="4" w:space="0" w:color="auto"/>
            </w:tcBorders>
          </w:tcPr>
          <w:p w:rsidR="00873590" w:rsidRPr="002B785E" w:rsidRDefault="00873590" w:rsidP="00873590">
            <w:pPr>
              <w:shd w:val="clear" w:color="auto" w:fill="FFFFFF"/>
              <w:tabs>
                <w:tab w:val="left" w:pos="994"/>
              </w:tabs>
              <w:jc w:val="both"/>
              <w:rPr>
                <w:rFonts w:eastAsia="Calibri"/>
                <w:lang w:eastAsia="en-US"/>
              </w:rPr>
            </w:pP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МК «Создание калькулятора в</w:t>
            </w:r>
            <w:r w:rsidRPr="002B785E">
              <w:rPr>
                <w:rFonts w:eastAsia="Calibri"/>
                <w:lang w:val="en-US" w:eastAsia="en-US"/>
              </w:rPr>
              <w:t>Scratch</w:t>
            </w:r>
            <w:r w:rsidRPr="002B785E">
              <w:rPr>
                <w:rFonts w:eastAsia="Calibri"/>
                <w:lang w:eastAsia="en-US"/>
              </w:rPr>
              <w:t>»</w:t>
            </w:r>
          </w:p>
        </w:tc>
      </w:tr>
      <w:tr w:rsidR="00873590" w:rsidRPr="002B785E" w:rsidTr="00873590">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МК «Оценка общей жесткости воды»</w:t>
            </w:r>
          </w:p>
        </w:tc>
      </w:tr>
      <w:tr w:rsidR="00873590" w:rsidRPr="002B785E" w:rsidTr="00873590">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МК «Колебание математического маятника»</w:t>
            </w:r>
          </w:p>
        </w:tc>
      </w:tr>
      <w:tr w:rsidR="00873590" w:rsidRPr="002B785E" w:rsidTr="00873590">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590" w:rsidRPr="002B785E" w:rsidRDefault="00873590" w:rsidP="00873590">
            <w:pPr>
              <w:shd w:val="clear" w:color="auto" w:fill="FFFFFF"/>
              <w:tabs>
                <w:tab w:val="left" w:pos="994"/>
              </w:tabs>
              <w:jc w:val="both"/>
              <w:rPr>
                <w:rFonts w:eastAsia="Calibri"/>
                <w:lang w:eastAsia="en-US"/>
              </w:rPr>
            </w:pPr>
          </w:p>
        </w:tc>
        <w:tc>
          <w:tcPr>
            <w:tcW w:w="7467" w:type="dxa"/>
            <w:tcBorders>
              <w:top w:val="single" w:sz="4" w:space="0" w:color="auto"/>
              <w:left w:val="single" w:sz="4" w:space="0" w:color="auto"/>
              <w:bottom w:val="single" w:sz="4" w:space="0" w:color="auto"/>
              <w:right w:val="single" w:sz="4" w:space="0" w:color="auto"/>
            </w:tcBorders>
            <w:hideMark/>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МК «Испарение воды листьями»</w:t>
            </w:r>
          </w:p>
        </w:tc>
      </w:tr>
    </w:tbl>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b/>
          <w:lang w:eastAsia="en-US"/>
        </w:rPr>
        <w:tab/>
      </w:r>
      <w:r w:rsidRPr="002B785E">
        <w:rPr>
          <w:rFonts w:eastAsia="Calibri"/>
          <w:lang w:eastAsia="en-US"/>
        </w:rPr>
        <w:t>4. Результаты участия школьников на мероприятиях с использованием оборудования центров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 Муниципальный этап 10 республиканского конкурса экологической социальной рекламы, «Город под защитой детства» в номинации «Компьютерный рисунок-плакат 1 место.</w:t>
      </w:r>
      <w:r w:rsidRPr="002B785E">
        <w:rPr>
          <w:rFonts w:eastAsia="Calibri"/>
          <w:lang w:eastAsia="en-US"/>
        </w:rPr>
        <w:br/>
        <w:t>2. Муниципальный этап Всероссийского детского экологического форума "Зеленая планета-2022"коллективное объединение ECO-time-1место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 Республиканский  этап Всероссийского детского экологического форума "Зеленая планета-2022" коллективное объединение ECO-time-2место.</w:t>
      </w:r>
      <w:r w:rsidRPr="002B785E">
        <w:rPr>
          <w:rFonts w:eastAsia="Calibri"/>
          <w:lang w:eastAsia="en-US"/>
        </w:rPr>
        <w:br/>
        <w:t>4.Муниципальный конкурс ЭКОВЕСНА 2022,номинация «Экошкола-2022»</w:t>
      </w:r>
      <w:r w:rsidRPr="002B785E">
        <w:rPr>
          <w:rFonts w:eastAsia="Calibri"/>
          <w:lang w:eastAsia="en-US"/>
        </w:rPr>
        <w:br/>
        <w:t>5.Районный конкурс методических разработок «Современный урок» призер</w:t>
      </w:r>
      <w:r w:rsidRPr="002B785E">
        <w:rPr>
          <w:rFonts w:eastAsia="Calibri"/>
          <w:lang w:eastAsia="en-US"/>
        </w:rPr>
        <w:br/>
        <w:t>6.Всероссийская научная конференция «Шаги в науку».</w:t>
      </w:r>
      <w:r w:rsidRPr="002B785E">
        <w:rPr>
          <w:rFonts w:eastAsia="Calibri"/>
          <w:lang w:eastAsia="en-US"/>
        </w:rPr>
        <w:br/>
        <w:t xml:space="preserve">7. Республиканский конкурс реализованных соц.проектов «Моя инициатива» муниципальный  этап -1 место.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8.Зональный этап реализованных социальных проектов «Моя инициатива» -1 место.  </w:t>
      </w:r>
      <w:r w:rsidRPr="002B785E">
        <w:rPr>
          <w:rFonts w:eastAsia="Calibri"/>
          <w:lang w:eastAsia="en-US"/>
        </w:rPr>
        <w:br/>
        <w:t>9.Республиканский   экопросветительский конкурс. Рисованной истории «Эко-комикс-3место.</w:t>
      </w:r>
      <w:r w:rsidRPr="002B785E">
        <w:rPr>
          <w:rFonts w:eastAsia="Calibri"/>
          <w:lang w:eastAsia="en-US"/>
        </w:rPr>
        <w:br/>
        <w:t>10.Фестиваль 3D 3 школьных победителей.</w:t>
      </w:r>
      <w:r w:rsidRPr="002B785E">
        <w:rPr>
          <w:rFonts w:eastAsia="Calibri"/>
          <w:lang w:eastAsia="en-US"/>
        </w:rPr>
        <w:br/>
        <w:t>11.Районная экологическая конференция  школьников "Экология и мы"-3место.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12.Выступление на тему «Экотуризм в Татарстане» в Межрегиональной научно-практической конференции «Организация эколого-краеведческой исследовательской деятельности в школе и ВУЗе» на базе МБОУ «Гимназия имени М.М. Вахитова» г. Буинска РТ.</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13.Методическая публикация «Формирование экологической культуры на уроках географии». Издательство «Отечество», г. Казань, 2021 г. Материалы Всероссийской научно- практической конференции.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14.Участие в международном конкурсе «Конкурс методических разработок» 3 место, 2022 г.</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15.Межрегиональная зональная НПК «Экология-шаг в будущее» (Апастово), 3 место.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16.XX Районная экологическая конференция «Экология и мы -2022», «Эко туризм в Татарстане», 3 место.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17.Участие детей (11 учащихся) на пригласительном этапе всероссийской олимпиады школьников по биологии «Сириус» 2022.</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18.Региональный этап конкурса Агро НТИ в номинации агроРоботы-2 победители.</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Эффективность работы Центра образования естественно-научной и технологической направленностей «Точка роста» СОШ им. Сагдеева г. Буинска: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В сентябре 2021 года состоялось открытие центра естественно-научной и технологической направленностей «Точка роста». В течение сентября проведена агитационная работа среди обучающихся, родителей, социальных партнеров по набору обучающихся желающих заниматься по программам Центра. По состоянию на конец учебного года на базе Центра образования естественно-научной и технологической направленностей «Точка роста» в МБОУ «СОШ имени Р.З.Сагдеева» занимаются 399 обучающихся: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по общеобразовательным программам по предметам «Биология» (5-11 классы) – 329 обучающихся, «Физика» (7-11 классы) – 211 обучающихся, «Химия» (8-11 классы) – 160 обучающихся.</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по программам внеурочной деятельности «Всеобуч по шахматам» (1 -4 класс), «</w:t>
      </w:r>
      <w:r w:rsidRPr="002B785E">
        <w:rPr>
          <w:rFonts w:eastAsia="Calibri"/>
          <w:bCs/>
          <w:lang w:eastAsia="en-US"/>
        </w:rPr>
        <w:t>Решение физических задач</w:t>
      </w:r>
      <w:r w:rsidRPr="002B785E">
        <w:rPr>
          <w:rFonts w:eastAsia="Calibri"/>
          <w:lang w:eastAsia="en-US"/>
        </w:rPr>
        <w:t xml:space="preserve">», «В химии все интересно», «Экологическая безопасность человека», программы внеурочной деятельности естественно-научной направленности (1-4 классы). В данный вид развивающего обучения всего вовлечено 564 обучающихся. </w:t>
      </w:r>
    </w:p>
    <w:p w:rsidR="00471A85" w:rsidRDefault="00873590" w:rsidP="00873590">
      <w:pPr>
        <w:shd w:val="clear" w:color="auto" w:fill="FFFFFF"/>
        <w:tabs>
          <w:tab w:val="left" w:pos="994"/>
        </w:tabs>
        <w:jc w:val="both"/>
        <w:rPr>
          <w:rFonts w:eastAsia="Calibri"/>
          <w:lang w:eastAsia="en-US"/>
        </w:rPr>
      </w:pPr>
      <w:r w:rsidRPr="002B785E">
        <w:rPr>
          <w:rFonts w:eastAsia="Calibri"/>
          <w:lang w:eastAsia="en-US"/>
        </w:rPr>
        <w:tab/>
      </w:r>
    </w:p>
    <w:p w:rsidR="00873590" w:rsidRPr="002B785E" w:rsidRDefault="00471A85"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Уровень достижения минимальных индикаторов и показателей результативности работы Центра образования естественно-научной, и технологической направленностей «Точка роста»:</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w:t>
      </w:r>
      <w:r w:rsidRPr="002B785E">
        <w:rPr>
          <w:rFonts w:eastAsia="Calibri"/>
          <w:vertAlign w:val="superscript"/>
          <w:lang w:eastAsia="en-US"/>
        </w:rPr>
        <w:footnoteReference w:id="1"/>
      </w:r>
      <w:r w:rsidRPr="002B785E">
        <w:rPr>
          <w:rFonts w:eastAsia="Calibri"/>
          <w:lang w:eastAsia="en-US"/>
        </w:rPr>
        <w:t xml:space="preserve">  (человек)- Достигнутое значение на конец учебного года составило 329, при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минимальное значение в год для общеобразовательных организаций, не являющихся малокомплектными-300.</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(человек)- Достигнутое значение на конец учебного года составило 61, при минимальное значение в год для общеобразовательных организаций, не являющихся малокомплектными-60.</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 Достигнутое значение на конец учебного года составило 100, при</w:t>
      </w:r>
    </w:p>
    <w:p w:rsidR="00873590" w:rsidRDefault="00873590" w:rsidP="00873590">
      <w:pPr>
        <w:shd w:val="clear" w:color="auto" w:fill="FFFFFF"/>
        <w:tabs>
          <w:tab w:val="left" w:pos="994"/>
        </w:tabs>
        <w:jc w:val="both"/>
        <w:rPr>
          <w:rFonts w:eastAsia="Calibri"/>
          <w:lang w:eastAsia="en-US"/>
        </w:rPr>
      </w:pPr>
      <w:r w:rsidRPr="002B785E">
        <w:rPr>
          <w:rFonts w:eastAsia="Calibri"/>
          <w:lang w:eastAsia="en-US"/>
        </w:rPr>
        <w:t>минимальное значение в год для общеобразовательных организаций, не являющихся малокомплектными-100.</w:t>
      </w:r>
    </w:p>
    <w:p w:rsidR="00471A85" w:rsidRPr="002B785E" w:rsidRDefault="00471A85"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Все плановые показатели по состоянию на отчетную дату достигнуты.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Согласно утвержденному плану учебно-воспитательных, внеурочных, социокультурных мероприятий с использованием инфраструктуры центра «Точка роста» проводились следующие мероприятия:</w:t>
      </w:r>
    </w:p>
    <w:tbl>
      <w:tblPr>
        <w:tblStyle w:val="10"/>
        <w:tblW w:w="10314" w:type="dxa"/>
        <w:tblLayout w:type="fixed"/>
        <w:tblLook w:val="04A0" w:firstRow="1" w:lastRow="0" w:firstColumn="1" w:lastColumn="0" w:noHBand="0" w:noVBand="1"/>
      </w:tblPr>
      <w:tblGrid>
        <w:gridCol w:w="392"/>
        <w:gridCol w:w="6095"/>
        <w:gridCol w:w="1843"/>
        <w:gridCol w:w="1984"/>
      </w:tblGrid>
      <w:tr w:rsidR="00873590" w:rsidRPr="002B785E" w:rsidTr="00BD4948">
        <w:tc>
          <w:tcPr>
            <w:tcW w:w="392"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w:t>
            </w:r>
          </w:p>
        </w:tc>
        <w:tc>
          <w:tcPr>
            <w:tcW w:w="6095"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Мероприятие</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Сроки проведения</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Количество участников</w:t>
            </w:r>
          </w:p>
        </w:tc>
      </w:tr>
      <w:tr w:rsidR="00873590" w:rsidRPr="002B785E" w:rsidTr="00BD4948">
        <w:tc>
          <w:tcPr>
            <w:tcW w:w="392" w:type="dxa"/>
          </w:tcPr>
          <w:p w:rsidR="00873590" w:rsidRPr="002B785E" w:rsidRDefault="00873590" w:rsidP="00873590">
            <w:pPr>
              <w:numPr>
                <w:ilvl w:val="0"/>
                <w:numId w:val="30"/>
              </w:numPr>
              <w:shd w:val="clear" w:color="auto" w:fill="FFFFFF"/>
              <w:tabs>
                <w:tab w:val="left" w:pos="994"/>
              </w:tabs>
              <w:jc w:val="both"/>
              <w:rPr>
                <w:rFonts w:eastAsia="Calibri"/>
                <w:lang w:eastAsia="en-US"/>
              </w:rPr>
            </w:pPr>
          </w:p>
        </w:tc>
        <w:tc>
          <w:tcPr>
            <w:tcW w:w="6095"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Торжественное открытие Центра</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1.09.2021 г.</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75</w:t>
            </w:r>
          </w:p>
        </w:tc>
      </w:tr>
      <w:tr w:rsidR="00873590" w:rsidRPr="002B785E" w:rsidTr="00BD4948">
        <w:tc>
          <w:tcPr>
            <w:tcW w:w="392" w:type="dxa"/>
          </w:tcPr>
          <w:p w:rsidR="00873590" w:rsidRPr="002B785E" w:rsidRDefault="00873590" w:rsidP="00873590">
            <w:pPr>
              <w:numPr>
                <w:ilvl w:val="0"/>
                <w:numId w:val="30"/>
              </w:numPr>
              <w:shd w:val="clear" w:color="auto" w:fill="FFFFFF"/>
              <w:tabs>
                <w:tab w:val="left" w:pos="994"/>
              </w:tabs>
              <w:jc w:val="both"/>
              <w:rPr>
                <w:rFonts w:eastAsia="Calibri"/>
                <w:lang w:eastAsia="en-US"/>
              </w:rPr>
            </w:pPr>
          </w:p>
        </w:tc>
        <w:tc>
          <w:tcPr>
            <w:tcW w:w="6095"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Открытые занятия по физике, биологии, химии, дополнительного образования</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ежемесячно</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75</w:t>
            </w:r>
          </w:p>
        </w:tc>
      </w:tr>
    </w:tbl>
    <w:p w:rsidR="00873590" w:rsidRPr="002B785E" w:rsidRDefault="00873590" w:rsidP="00873590">
      <w:pPr>
        <w:shd w:val="clear" w:color="auto" w:fill="FFFFFF"/>
        <w:tabs>
          <w:tab w:val="left" w:pos="994"/>
        </w:tabs>
        <w:jc w:val="both"/>
        <w:rPr>
          <w:rFonts w:eastAsia="Calibri"/>
          <w:lang w:eastAsia="en-US"/>
        </w:rPr>
      </w:pPr>
    </w:p>
    <w:p w:rsidR="00873590" w:rsidRPr="002B785E" w:rsidRDefault="00471A85" w:rsidP="00873590">
      <w:pPr>
        <w:shd w:val="clear" w:color="auto" w:fill="FFFFFF"/>
        <w:tabs>
          <w:tab w:val="left" w:pos="994"/>
        </w:tabs>
        <w:jc w:val="both"/>
        <w:rPr>
          <w:rFonts w:eastAsia="Calibri"/>
          <w:lang w:eastAsia="en-US"/>
        </w:rPr>
      </w:pPr>
      <w:r>
        <w:rPr>
          <w:rFonts w:eastAsia="Calibri"/>
          <w:lang w:eastAsia="en-US"/>
        </w:rPr>
        <w:lastRenderedPageBreak/>
        <w:t>Внеурочные мероприятия</w:t>
      </w:r>
    </w:p>
    <w:tbl>
      <w:tblPr>
        <w:tblStyle w:val="10"/>
        <w:tblW w:w="10314" w:type="dxa"/>
        <w:tblLayout w:type="fixed"/>
        <w:tblLook w:val="04A0" w:firstRow="1" w:lastRow="0" w:firstColumn="1" w:lastColumn="0" w:noHBand="0" w:noVBand="1"/>
      </w:tblPr>
      <w:tblGrid>
        <w:gridCol w:w="704"/>
        <w:gridCol w:w="5783"/>
        <w:gridCol w:w="1843"/>
        <w:gridCol w:w="1984"/>
      </w:tblGrid>
      <w:tr w:rsidR="00873590" w:rsidRPr="002B785E" w:rsidTr="00BD4948">
        <w:tc>
          <w:tcPr>
            <w:tcW w:w="70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w:t>
            </w:r>
          </w:p>
        </w:tc>
        <w:tc>
          <w:tcPr>
            <w:tcW w:w="578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Мероприятие</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Сроки проведения</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Количество участников</w:t>
            </w:r>
          </w:p>
        </w:tc>
      </w:tr>
      <w:tr w:rsidR="00873590" w:rsidRPr="002B785E" w:rsidTr="00BD4948">
        <w:tc>
          <w:tcPr>
            <w:tcW w:w="704" w:type="dxa"/>
          </w:tcPr>
          <w:p w:rsidR="00873590" w:rsidRPr="002B785E" w:rsidRDefault="00873590" w:rsidP="00873590">
            <w:pPr>
              <w:numPr>
                <w:ilvl w:val="0"/>
                <w:numId w:val="31"/>
              </w:numPr>
              <w:shd w:val="clear" w:color="auto" w:fill="FFFFFF"/>
              <w:tabs>
                <w:tab w:val="left" w:pos="994"/>
              </w:tabs>
              <w:jc w:val="both"/>
              <w:rPr>
                <w:rFonts w:eastAsia="Calibri"/>
                <w:lang w:eastAsia="en-US"/>
              </w:rPr>
            </w:pPr>
          </w:p>
        </w:tc>
        <w:tc>
          <w:tcPr>
            <w:tcW w:w="578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Шахматные турниры </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ежемесячно</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150</w:t>
            </w:r>
          </w:p>
        </w:tc>
      </w:tr>
      <w:tr w:rsidR="00873590" w:rsidRPr="002B785E" w:rsidTr="00BD4948">
        <w:tc>
          <w:tcPr>
            <w:tcW w:w="704" w:type="dxa"/>
          </w:tcPr>
          <w:p w:rsidR="00873590" w:rsidRPr="002B785E" w:rsidRDefault="00873590" w:rsidP="00873590">
            <w:pPr>
              <w:numPr>
                <w:ilvl w:val="0"/>
                <w:numId w:val="31"/>
              </w:numPr>
              <w:shd w:val="clear" w:color="auto" w:fill="FFFFFF"/>
              <w:tabs>
                <w:tab w:val="left" w:pos="994"/>
              </w:tabs>
              <w:jc w:val="both"/>
              <w:rPr>
                <w:rFonts w:eastAsia="Calibri"/>
                <w:lang w:eastAsia="en-US"/>
              </w:rPr>
            </w:pPr>
          </w:p>
        </w:tc>
        <w:tc>
          <w:tcPr>
            <w:tcW w:w="578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Открытое занятие по биологии по теме «Особенности ВНД человека и ее материальная основа и проявления» (8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12.10.21</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16</w:t>
            </w:r>
          </w:p>
        </w:tc>
      </w:tr>
      <w:tr w:rsidR="00873590" w:rsidRPr="002B785E" w:rsidTr="00BD4948">
        <w:tc>
          <w:tcPr>
            <w:tcW w:w="704" w:type="dxa"/>
          </w:tcPr>
          <w:p w:rsidR="00873590" w:rsidRPr="002B785E" w:rsidRDefault="00873590" w:rsidP="00873590">
            <w:pPr>
              <w:numPr>
                <w:ilvl w:val="0"/>
                <w:numId w:val="31"/>
              </w:numPr>
              <w:shd w:val="clear" w:color="auto" w:fill="FFFFFF"/>
              <w:tabs>
                <w:tab w:val="left" w:pos="994"/>
              </w:tabs>
              <w:jc w:val="both"/>
              <w:rPr>
                <w:rFonts w:eastAsia="Calibri"/>
                <w:lang w:eastAsia="en-US"/>
              </w:rPr>
            </w:pPr>
          </w:p>
        </w:tc>
        <w:tc>
          <w:tcPr>
            <w:tcW w:w="578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Открытое занятие по биологии по теме «Мотивация. Истоки настроения и эмоции» (8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18.02.22</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16</w:t>
            </w:r>
          </w:p>
        </w:tc>
      </w:tr>
      <w:tr w:rsidR="00873590" w:rsidRPr="002B785E" w:rsidTr="00BD4948">
        <w:tc>
          <w:tcPr>
            <w:tcW w:w="704" w:type="dxa"/>
          </w:tcPr>
          <w:p w:rsidR="00873590" w:rsidRPr="002B785E" w:rsidRDefault="00873590" w:rsidP="00873590">
            <w:pPr>
              <w:numPr>
                <w:ilvl w:val="0"/>
                <w:numId w:val="31"/>
              </w:numPr>
              <w:shd w:val="clear" w:color="auto" w:fill="FFFFFF"/>
              <w:tabs>
                <w:tab w:val="left" w:pos="994"/>
              </w:tabs>
              <w:jc w:val="both"/>
              <w:rPr>
                <w:rFonts w:eastAsia="Calibri"/>
                <w:lang w:eastAsia="en-US"/>
              </w:rPr>
            </w:pPr>
          </w:p>
        </w:tc>
        <w:tc>
          <w:tcPr>
            <w:tcW w:w="578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Открытое занятие по химии по теме «Исследование свойств моющих средств» (9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22.10.21</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26</w:t>
            </w:r>
          </w:p>
        </w:tc>
      </w:tr>
      <w:tr w:rsidR="00873590" w:rsidRPr="002B785E" w:rsidTr="00BD4948">
        <w:tc>
          <w:tcPr>
            <w:tcW w:w="704" w:type="dxa"/>
          </w:tcPr>
          <w:p w:rsidR="00873590" w:rsidRPr="002B785E" w:rsidRDefault="00873590" w:rsidP="00873590">
            <w:pPr>
              <w:numPr>
                <w:ilvl w:val="0"/>
                <w:numId w:val="31"/>
              </w:numPr>
              <w:shd w:val="clear" w:color="auto" w:fill="FFFFFF"/>
              <w:tabs>
                <w:tab w:val="left" w:pos="994"/>
              </w:tabs>
              <w:jc w:val="both"/>
              <w:rPr>
                <w:rFonts w:eastAsia="Calibri"/>
                <w:lang w:eastAsia="en-US"/>
              </w:rPr>
            </w:pPr>
          </w:p>
        </w:tc>
        <w:tc>
          <w:tcPr>
            <w:tcW w:w="578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Открытое занятие по химии по теме «Приготовление раствора для бытовых нужд» (9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10.11.21</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w:t>
            </w:r>
          </w:p>
        </w:tc>
      </w:tr>
      <w:tr w:rsidR="00873590" w:rsidRPr="002B785E" w:rsidTr="00BD4948">
        <w:tc>
          <w:tcPr>
            <w:tcW w:w="704" w:type="dxa"/>
          </w:tcPr>
          <w:p w:rsidR="00873590" w:rsidRPr="002B785E" w:rsidRDefault="00873590" w:rsidP="00873590">
            <w:pPr>
              <w:numPr>
                <w:ilvl w:val="0"/>
                <w:numId w:val="31"/>
              </w:numPr>
              <w:shd w:val="clear" w:color="auto" w:fill="FFFFFF"/>
              <w:tabs>
                <w:tab w:val="left" w:pos="994"/>
              </w:tabs>
              <w:jc w:val="both"/>
              <w:rPr>
                <w:rFonts w:eastAsia="Calibri"/>
                <w:lang w:eastAsia="en-US"/>
              </w:rPr>
            </w:pPr>
          </w:p>
        </w:tc>
        <w:tc>
          <w:tcPr>
            <w:tcW w:w="578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Открытое занятие по физике по теме «Исследование смешивания горячей и холодной воды » (8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30.09.21</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26</w:t>
            </w:r>
          </w:p>
        </w:tc>
      </w:tr>
    </w:tbl>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Мероприятия с использованием инфр</w:t>
      </w:r>
      <w:r w:rsidR="00471A85">
        <w:rPr>
          <w:rFonts w:eastAsia="Calibri"/>
          <w:lang w:eastAsia="en-US"/>
        </w:rPr>
        <w:t>аструктуры центра «Точка Роста»</w:t>
      </w:r>
    </w:p>
    <w:tbl>
      <w:tblPr>
        <w:tblStyle w:val="10"/>
        <w:tblW w:w="10314" w:type="dxa"/>
        <w:tblLayout w:type="fixed"/>
        <w:tblLook w:val="04A0" w:firstRow="1" w:lastRow="0" w:firstColumn="1" w:lastColumn="0" w:noHBand="0" w:noVBand="1"/>
      </w:tblPr>
      <w:tblGrid>
        <w:gridCol w:w="534"/>
        <w:gridCol w:w="5953"/>
        <w:gridCol w:w="1843"/>
        <w:gridCol w:w="1984"/>
      </w:tblGrid>
      <w:tr w:rsidR="00873590" w:rsidRPr="002B785E" w:rsidTr="00BD4948">
        <w:tc>
          <w:tcPr>
            <w:tcW w:w="53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w:t>
            </w:r>
          </w:p>
        </w:tc>
        <w:tc>
          <w:tcPr>
            <w:tcW w:w="595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Мероприятие</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Сроки проведения</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Количество участников</w:t>
            </w:r>
          </w:p>
        </w:tc>
      </w:tr>
      <w:tr w:rsidR="00873590" w:rsidRPr="002B785E" w:rsidTr="00BD4948">
        <w:tc>
          <w:tcPr>
            <w:tcW w:w="53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595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Открытый урок по биологии по теме «Функция крови. Поддержание постоянства внутренней среды» в рамках районного семинара учителей биологии (8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16.12.21</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37</w:t>
            </w:r>
          </w:p>
        </w:tc>
      </w:tr>
      <w:tr w:rsidR="00873590" w:rsidRPr="002B785E" w:rsidTr="00BD4948">
        <w:tc>
          <w:tcPr>
            <w:tcW w:w="534"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595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Открытый урок по биологии по теме «Экология. Экологические факторы», в рамках международных исследований «</w:t>
            </w:r>
            <w:r w:rsidRPr="002B785E">
              <w:rPr>
                <w:rFonts w:eastAsia="Calibri"/>
                <w:lang w:val="en-US" w:eastAsia="en-US"/>
              </w:rPr>
              <w:t>PISA</w:t>
            </w:r>
            <w:r w:rsidRPr="002B785E">
              <w:rPr>
                <w:rFonts w:eastAsia="Calibri"/>
                <w:lang w:eastAsia="en-US"/>
              </w:rPr>
              <w:t>» (9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05.03.22</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34</w:t>
            </w:r>
          </w:p>
        </w:tc>
      </w:tr>
      <w:tr w:rsidR="00873590" w:rsidRPr="002B785E" w:rsidTr="00BD4948">
        <w:tc>
          <w:tcPr>
            <w:tcW w:w="534"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595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Открытый урок по химии по теме «Вещества в нашей жизни »в рамках районного семинара учителей химии (9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16.12.21</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27</w:t>
            </w:r>
          </w:p>
        </w:tc>
      </w:tr>
      <w:tr w:rsidR="00873590" w:rsidRPr="002B785E" w:rsidTr="00BD4948">
        <w:tc>
          <w:tcPr>
            <w:tcW w:w="534"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4</w:t>
            </w:r>
          </w:p>
        </w:tc>
        <w:tc>
          <w:tcPr>
            <w:tcW w:w="595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Открытый урок по химии по теме «Растворы в нашей жизни» в рамках республиканского семинара (9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24.02.22</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100</w:t>
            </w:r>
          </w:p>
        </w:tc>
      </w:tr>
      <w:tr w:rsidR="00873590" w:rsidRPr="002B785E" w:rsidTr="00BD4948">
        <w:tc>
          <w:tcPr>
            <w:tcW w:w="534"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5</w:t>
            </w:r>
          </w:p>
        </w:tc>
        <w:tc>
          <w:tcPr>
            <w:tcW w:w="5953"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Открытый урок по физике по теме «Исследование магнитного поля » (9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20.04.22</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26</w:t>
            </w:r>
          </w:p>
        </w:tc>
      </w:tr>
    </w:tbl>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Мастер-классы с использованием инфр</w:t>
      </w:r>
      <w:r w:rsidR="00471A85">
        <w:rPr>
          <w:rFonts w:eastAsia="Calibri"/>
          <w:lang w:eastAsia="en-US"/>
        </w:rPr>
        <w:t>аструктуры центра «Точка Роста»</w:t>
      </w:r>
    </w:p>
    <w:tbl>
      <w:tblPr>
        <w:tblStyle w:val="10"/>
        <w:tblW w:w="10314" w:type="dxa"/>
        <w:tblLayout w:type="fixed"/>
        <w:tblLook w:val="04A0" w:firstRow="1" w:lastRow="0" w:firstColumn="1" w:lastColumn="0" w:noHBand="0" w:noVBand="1"/>
      </w:tblPr>
      <w:tblGrid>
        <w:gridCol w:w="562"/>
        <w:gridCol w:w="5925"/>
        <w:gridCol w:w="1843"/>
        <w:gridCol w:w="1984"/>
      </w:tblGrid>
      <w:tr w:rsidR="00873590" w:rsidRPr="002B785E" w:rsidTr="00BD4948">
        <w:tc>
          <w:tcPr>
            <w:tcW w:w="562"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w:t>
            </w:r>
          </w:p>
        </w:tc>
        <w:tc>
          <w:tcPr>
            <w:tcW w:w="5925"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Мероприятие</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Сроки проведения</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Количество участников</w:t>
            </w:r>
          </w:p>
        </w:tc>
      </w:tr>
      <w:tr w:rsidR="00873590" w:rsidRPr="002B785E" w:rsidTr="00BD4948">
        <w:tc>
          <w:tcPr>
            <w:tcW w:w="562"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1</w:t>
            </w:r>
          </w:p>
        </w:tc>
        <w:tc>
          <w:tcPr>
            <w:tcW w:w="5925"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Мастер-класс по биологии по теме «Функциональные особенности сердечно-сосудистой системы» учащихся района (8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26.04.22</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20</w:t>
            </w:r>
          </w:p>
        </w:tc>
      </w:tr>
      <w:tr w:rsidR="00873590" w:rsidRPr="002B785E" w:rsidTr="00BD4948">
        <w:tc>
          <w:tcPr>
            <w:tcW w:w="562"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w:t>
            </w:r>
          </w:p>
        </w:tc>
        <w:tc>
          <w:tcPr>
            <w:tcW w:w="5925"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Мастер-класс по биологии по теме «Экология. Экологические факторы», в рамках международных исследований «</w:t>
            </w:r>
            <w:r w:rsidRPr="002B785E">
              <w:rPr>
                <w:rFonts w:eastAsia="Calibri"/>
                <w:lang w:val="en-US" w:eastAsia="en-US"/>
              </w:rPr>
              <w:t>PISA</w:t>
            </w:r>
            <w:r w:rsidRPr="002B785E">
              <w:rPr>
                <w:rFonts w:eastAsia="Calibri"/>
                <w:lang w:eastAsia="en-US"/>
              </w:rPr>
              <w:t>» (9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05.03.22</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34</w:t>
            </w:r>
          </w:p>
        </w:tc>
      </w:tr>
      <w:tr w:rsidR="00873590" w:rsidRPr="002B785E" w:rsidTr="00BD4948">
        <w:tc>
          <w:tcPr>
            <w:tcW w:w="562"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3</w:t>
            </w:r>
          </w:p>
        </w:tc>
        <w:tc>
          <w:tcPr>
            <w:tcW w:w="5925" w:type="dxa"/>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Мастер- класс по химии по теме «Определение рН растворов» (10 класс)</w:t>
            </w:r>
          </w:p>
        </w:tc>
        <w:tc>
          <w:tcPr>
            <w:tcW w:w="1843" w:type="dxa"/>
            <w:vAlign w:val="center"/>
          </w:tcPr>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27.04.22</w:t>
            </w:r>
          </w:p>
        </w:tc>
        <w:tc>
          <w:tcPr>
            <w:tcW w:w="1984" w:type="dxa"/>
            <w:vAlign w:val="center"/>
          </w:tcPr>
          <w:p w:rsidR="00873590" w:rsidRPr="002B785E" w:rsidRDefault="00873590" w:rsidP="00873590">
            <w:pPr>
              <w:shd w:val="clear" w:color="auto" w:fill="FFFFFF"/>
              <w:tabs>
                <w:tab w:val="left" w:pos="994"/>
              </w:tabs>
              <w:jc w:val="both"/>
              <w:rPr>
                <w:rFonts w:eastAsia="Calibri"/>
                <w:lang w:eastAsia="en-US"/>
              </w:rPr>
            </w:pPr>
          </w:p>
        </w:tc>
      </w:tr>
    </w:tbl>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ab/>
        <w:t>Наиболее значимые достижения обучающихся, педагогов:</w:t>
      </w:r>
    </w:p>
    <w:p w:rsidR="00873590" w:rsidRPr="002B785E" w:rsidRDefault="00873590" w:rsidP="00873590">
      <w:pPr>
        <w:shd w:val="clear" w:color="auto" w:fill="FFFFFF"/>
        <w:tabs>
          <w:tab w:val="left" w:pos="994"/>
        </w:tabs>
        <w:jc w:val="both"/>
        <w:rPr>
          <w:rFonts w:eastAsia="Calibri"/>
          <w:bCs/>
          <w:u w:val="single"/>
          <w:lang w:eastAsia="en-US"/>
        </w:rPr>
      </w:pPr>
      <w:r w:rsidRPr="002B785E">
        <w:rPr>
          <w:rFonts w:eastAsia="Calibri"/>
          <w:bCs/>
          <w:u w:val="single"/>
          <w:lang w:eastAsia="en-US"/>
        </w:rPr>
        <w:t xml:space="preserve"> 1. Республиканский</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-Поволжская научная экологическая конференция школьников им. А.М.Терентьева «Исследование состояния родников на окрестностях Буинского муниципального района»-11 место;</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-Поволжская научная экологическая конференция школьников им. А.М.Терентьева Всероссийская научно- образовательная конференция с международным участием «Шаги в науку»-2 место;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lastRenderedPageBreak/>
        <w:t>-Республиканский конкурс «Юные натуралисты Республики Татарстана» в номинации исследовательский проект «Влияние природных и синтетических антибиотиков на процесс развития перца»-1 место;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Республиканский конкурс «Юные натуралисты Республики Татарстана» в номинации поделка из бросового материала «Органайзер из дисков»-2 место;</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 xml:space="preserve">- Республиканская открытая экологическая олимпиада для учащихся 2-5 классов- 1 место; </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w:t>
      </w:r>
      <w:r w:rsidRPr="002B785E">
        <w:rPr>
          <w:rFonts w:eastAsia="Calibri"/>
          <w:bCs/>
          <w:lang w:val="en-US" w:eastAsia="en-US"/>
        </w:rPr>
        <w:t>VII</w:t>
      </w:r>
      <w:r w:rsidRPr="002B785E">
        <w:rPr>
          <w:rFonts w:eastAsia="Calibri"/>
          <w:bCs/>
          <w:lang w:eastAsia="en-US"/>
        </w:rPr>
        <w:t xml:space="preserve"> Всероссийский детский экологический форум «Зеленая планета2019», конкурс «Зеленая планета глазами детей»- лауреат;</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-Республиканская научно – практическая конференция школьников «От школьного проекта к формированию интеллектуальной элиты РТ» в номинации химия и биология- 1 место;</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 xml:space="preserve"> -Олимпиада научно-исследовательских работ учащихся «Профилактика наркомании и наркопреступности» в номинации пропаганда здорового образа жизни- 2 место;</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 xml:space="preserve">- </w:t>
      </w:r>
      <w:r w:rsidRPr="002B785E">
        <w:rPr>
          <w:rFonts w:eastAsia="Calibri"/>
          <w:bCs/>
          <w:lang w:val="en-US" w:eastAsia="en-US"/>
        </w:rPr>
        <w:t>VIII</w:t>
      </w:r>
      <w:r w:rsidRPr="002B785E">
        <w:rPr>
          <w:rFonts w:eastAsia="Calibri"/>
          <w:bCs/>
          <w:lang w:eastAsia="en-US"/>
        </w:rPr>
        <w:t xml:space="preserve"> республиканская конкурс экологической социальной рекламы «Город под защитой детства» в номинации компьютерный рисунок-участник;</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 Региональный этап Чемпионата среди команд школьников по играм: Что? Где? Когда? По географии в РТ-</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bCs/>
          <w:lang w:eastAsia="en-US"/>
        </w:rPr>
        <w:t>- Республиканский конкурс экологических проектов учащихся «Реки просят помощи»-2 место.</w:t>
      </w:r>
    </w:p>
    <w:p w:rsidR="00873590" w:rsidRPr="002B785E" w:rsidRDefault="00873590" w:rsidP="00873590">
      <w:pPr>
        <w:shd w:val="clear" w:color="auto" w:fill="FFFFFF"/>
        <w:tabs>
          <w:tab w:val="left" w:pos="994"/>
        </w:tabs>
        <w:jc w:val="both"/>
        <w:rPr>
          <w:rFonts w:eastAsia="Calibri"/>
          <w:u w:val="single"/>
          <w:lang w:eastAsia="en-US"/>
        </w:rPr>
      </w:pPr>
      <w:r w:rsidRPr="002B785E">
        <w:rPr>
          <w:rFonts w:eastAsia="Calibri"/>
          <w:bCs/>
          <w:u w:val="single"/>
          <w:lang w:eastAsia="en-US"/>
        </w:rPr>
        <w:t xml:space="preserve">2. Муниципальный </w:t>
      </w:r>
      <w:r w:rsidRPr="002B785E">
        <w:rPr>
          <w:rFonts w:eastAsia="Calibri"/>
          <w:u w:val="single"/>
          <w:lang w:eastAsia="en-US"/>
        </w:rPr>
        <w:t xml:space="preserve">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  </w:t>
      </w:r>
      <w:r w:rsidRPr="002B785E">
        <w:rPr>
          <w:rFonts w:eastAsia="Calibri"/>
          <w:bCs/>
          <w:lang w:val="en-US" w:eastAsia="en-US"/>
        </w:rPr>
        <w:t>XVIII</w:t>
      </w:r>
      <w:r w:rsidRPr="002B785E">
        <w:rPr>
          <w:rFonts w:eastAsia="Calibri"/>
          <w:bCs/>
          <w:lang w:eastAsia="en-US"/>
        </w:rPr>
        <w:t xml:space="preserve"> районной экологической конференции «Экология. Безопасность. Жизнь в номинации экология и здоровье «Сладкое лакомство»-1 место;</w:t>
      </w:r>
    </w:p>
    <w:p w:rsidR="00873590" w:rsidRPr="002B785E" w:rsidRDefault="00873590" w:rsidP="00873590">
      <w:pPr>
        <w:shd w:val="clear" w:color="auto" w:fill="FFFFFF"/>
        <w:tabs>
          <w:tab w:val="left" w:pos="994"/>
        </w:tabs>
        <w:jc w:val="both"/>
        <w:rPr>
          <w:rFonts w:eastAsia="Calibri"/>
          <w:bCs/>
          <w:lang w:eastAsia="en-US"/>
        </w:rPr>
      </w:pPr>
      <w:r w:rsidRPr="002B785E">
        <w:rPr>
          <w:rFonts w:eastAsia="Calibri"/>
          <w:u w:val="single"/>
          <w:lang w:eastAsia="en-US"/>
        </w:rPr>
        <w:t>3.</w:t>
      </w:r>
      <w:r w:rsidRPr="002B785E">
        <w:rPr>
          <w:rFonts w:eastAsia="Calibri"/>
          <w:lang w:eastAsia="en-US"/>
        </w:rPr>
        <w:t xml:space="preserve"> </w:t>
      </w:r>
      <w:r w:rsidRPr="002B785E">
        <w:rPr>
          <w:rFonts w:eastAsia="Calibri"/>
          <w:u w:val="single"/>
          <w:lang w:eastAsia="en-US"/>
        </w:rPr>
        <w:t>Школьный - День</w:t>
      </w:r>
      <w:r w:rsidRPr="002B785E">
        <w:rPr>
          <w:rFonts w:eastAsia="Calibri"/>
          <w:bCs/>
          <w:u w:val="single"/>
          <w:lang w:eastAsia="en-US"/>
        </w:rPr>
        <w:t xml:space="preserve"> экологических проектов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bCs/>
          <w:lang w:eastAsia="en-US"/>
        </w:rPr>
        <w:t>- «Мои первые шаги в науку. Голубая роза»-1 место;</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bCs/>
          <w:lang w:eastAsia="en-US"/>
        </w:rPr>
        <w:t>- Влияние фитонцидов на процесс прорастания семян тыквы-1 место.</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Эффективность работы Центра образования естественно-научной и технологической направленностей «Точка роста» Гимназия им. Вахитова г. Буинска:</w:t>
      </w:r>
    </w:p>
    <w:p w:rsidR="00873590" w:rsidRPr="002B785E" w:rsidRDefault="00873590" w:rsidP="00873590">
      <w:pPr>
        <w:shd w:val="clear" w:color="auto" w:fill="FFFFFF"/>
        <w:tabs>
          <w:tab w:val="left" w:pos="994"/>
        </w:tabs>
        <w:jc w:val="both"/>
        <w:rPr>
          <w:rFonts w:eastAsia="Calibri"/>
          <w:b/>
          <w:lang w:eastAsia="en-US"/>
        </w:rPr>
      </w:pPr>
      <w:r w:rsidRPr="002B785E">
        <w:rPr>
          <w:rFonts w:eastAsia="Calibri"/>
          <w:lang w:eastAsia="en-US"/>
        </w:rPr>
        <w:tab/>
        <w:t xml:space="preserve">В сентябре 2021 года состоялось открытие центра естественно-научной и технологической направленностей «Точка роста».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 xml:space="preserve">В настоящее время центр образования естественнонаучного профиля «Точка роста» задействован в учебном процессе. Предметы естественнонаучного цикла проводятся в соответствии с расписанием и календарно - тематическим планированием. Для работы была разработана рабочая программа по химии для 8-9 классов с использованием оборудования центра «Точка роста». В рамках дополнительного образования по химии была составлена рабочая программа «Озадаченная химия». Используя оборудование центра «Точка роста» организуется подготовка к государственному экзамену (ОГЭ), участие в мастер-классах, семинарах разного уровня. На уроках химии активно используется оборудование Центра в образовательных целях: демонстрация опытов, лабораторные и практические работы. С начала учебного года учитель химии широко использовала датчик определения рН растворов, датчик электропроводности, датчик температуры, набор реактивов для подготовки к ОГЭ. Широко используется инфраструктура Центра и во внеурочное время. У учащихся школы есть возможность приобрести навыки работы в команде, подготовиться к участию в различных конкурсах и соревнованиях. В кабинете химии центра проходят занятия по внеурочной деятельности: «Озадаченная химия», «Химический калейдоскоп». Помимо этого, овладение новыми знаниями и компетенциями, позволяет ученикам совершенствовать коммуникативные навыки, креативность, стратегическое и пространственное мышление на более современном оборудовании, выстраивать продуктивное сотрудничество со сверстниками и взрослыми. Первыми результатами является то, что обучающиеся активнее стали участвовать в различных творческих мероприятиях. Учитель химии и обучающиеся школы смогли убедиться в том,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 современное образование школьников. Для работы в Центре учитель химии прошла курсы повышения квалификации и получила соответствующий сертификат. «Точка роста» - это огромная находка и удача для учителей и детей. Благодаря новейшим технологиям и возможностям уроки перешли на новый эволюционный уровень. В начале сентября прошли </w:t>
      </w:r>
      <w:r w:rsidRPr="002B785E">
        <w:rPr>
          <w:rFonts w:eastAsia="Calibri"/>
          <w:lang w:eastAsia="en-US"/>
        </w:rPr>
        <w:lastRenderedPageBreak/>
        <w:t>первые уроки физики для обучающихся 7 классов, которые только начинают знакомство с предметом. Во время урока учитель физики рассказал обучающимся о специфике изучения предмета. С первых уроков началось знакомство ребят с оборудованием для проведения опытов и лабораторных работ, поступившем по проекту «Центр образования «Точка роста». Ученики попробовали провести первые самостоятельные опыты и попытались дать объяснение происходящим явлениям. Работа с оборудованием вызвала множество положительных эмоций и задала вектор в направлении развития познавательных интересов на уроках физики. За небольшой период работы Центра можно с уверенностью сказать, что жизнь обучающихся существенно изменилась. У них появилась возможность постигать азы наук и осваивать новые технологии, используя современное оборудование. Раньше на уроках физики использовалось аналоговое оборудование, эксперименты с его помощью проходили долго, с длительными вычислениями результатов. Сейчас на уроках используется новое оборудование – цифровое. Имеются специальные датчики температуры, света, давления и т. д. Беспроводным способом передаются результаты измерений на экран в режиме реального времени. Опытом работы мы делимся и с соседними школами. 20 апреля этого года, был проведен мастер-класс в рамках реализации проекта «Точка роста» для кустовых школ. С помощью цифровой лаборатории Releon с датчиками, ученики изучали процесс кипения жидкости. Этот процесс демонстрировался на экране в режиме реального времени, что было очень интересно присутствующим. В конце результаты измерений распечатали на принтере и учащиеся сделали записи на листах лабораторных работ. Широко используется инфраструктура Центра и во внеурочное время. У учащихся школы есть возможность приобрести навыки работы в команде, подготовиться к участию в различных конкурсах и соревнованиях. В кабинетах центра проходят занятия по внеурочной деятельности: «Функциональная грамотность», «Прикладная физика», «Решение нестандартных задач по физике», «Исследования в химии», «Исследования в биологии» (проектная деятельность) и другие, а также организуется подготовка к научно-практическим конференциям, участию в конкурсах, олимпиадах, фестивалях, семинарах. Помимо этого, овладение новыми знаниями и компетенциями, позволяет ученикам совершенствовать коммуникативные навыки, креативность, стратегическое и пространственное мышление на более современном оборудовании, выстраивать продуктивное сотрудничество со сверстниками и взрослыми. Первыми результатами является то, что обучающиеся активнее стали участвовать в конкурсах, олимпиадах, фестивалях, учебно-исследовательских конференциях, творческих мероприятиях. Учителя и обучающиеся школы смогли убедиться в том,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 современное образование школьников. Доступ к работе в Центре для всех обучающихся является равным. Поэтому двери открыты для всех классов. Педагогами Центра «Точка роста» обеспечивается создание, апробация и внедрение модели равного доступа к современным общеобразовательным программам естественнонаучного профиля. Для работы в Центре «Точка роста» подобрана команда специалистов из педагогов школы. 100% педагогов Центра прошли курсы повышения квалификации и получили соответствующие сертификаты.</w:t>
      </w:r>
    </w:p>
    <w:p w:rsidR="00873590" w:rsidRPr="002B785E" w:rsidRDefault="00873590" w:rsidP="00873590">
      <w:pPr>
        <w:shd w:val="clear" w:color="auto" w:fill="FFFFFF"/>
        <w:tabs>
          <w:tab w:val="left" w:pos="994"/>
        </w:tabs>
        <w:jc w:val="both"/>
        <w:rPr>
          <w:rFonts w:eastAsia="Calibri"/>
          <w:lang w:eastAsia="en-US"/>
        </w:rPr>
      </w:pPr>
    </w:p>
    <w:p w:rsidR="00873590" w:rsidRPr="002B785E" w:rsidRDefault="00C24756" w:rsidP="00873590">
      <w:pPr>
        <w:shd w:val="clear" w:color="auto" w:fill="FFFFFF"/>
        <w:tabs>
          <w:tab w:val="left" w:pos="994"/>
        </w:tabs>
        <w:jc w:val="both"/>
        <w:rPr>
          <w:rFonts w:eastAsia="Calibri"/>
          <w:lang w:eastAsia="en-US"/>
        </w:rPr>
      </w:pPr>
      <w:r>
        <w:rPr>
          <w:rFonts w:eastAsia="Calibri"/>
          <w:lang w:eastAsia="en-US"/>
        </w:rPr>
        <w:tab/>
      </w:r>
      <w:r w:rsidR="00873590" w:rsidRPr="002B785E">
        <w:rPr>
          <w:rFonts w:eastAsia="Calibri"/>
          <w:lang w:eastAsia="en-US"/>
        </w:rPr>
        <w:t xml:space="preserve">В соответствии со статьей 29 Федерального закона Российской Федерации от 29.12.2012 №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В главном меню сайта общеобразовательного учреждения создан раздел «Центр «Точка роста». Ссылка на раздел размещается в главном меню сайта общеобразовательной организации и должна быть видима при просмотре каждой страницы. Структура раздела соответствует методическим указаниям по формированию специальных разделов на официальных сайтах образовательных организаций, на базе которых создаются центры образования естественно-</w:t>
      </w:r>
      <w:r w:rsidRPr="002B785E">
        <w:rPr>
          <w:rFonts w:eastAsia="Calibri"/>
          <w:lang w:eastAsia="en-US"/>
        </w:rPr>
        <w:lastRenderedPageBreak/>
        <w:t>научной и технологической направленностей «Точка роста» (Приложение 1 к письму ФГАОУ ДПО «Академия Минпросвещения России» от 09.08.2021 № 2571).</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Структуру раздела «Центр «Точка роста» на сайте общеобразовательной организации в сети «Интернет» определено следующим образом:</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Общая информация о центре «Точка роста»;</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Документы;</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Образовательные программы;</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Педагоги;</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Материально-техническая база;</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Режим занятий;</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Мероприятия;</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Дополнительная информация;</w:t>
      </w:r>
    </w:p>
    <w:p w:rsidR="00873590" w:rsidRPr="002B785E" w:rsidRDefault="00873590" w:rsidP="00BD4948">
      <w:pPr>
        <w:numPr>
          <w:ilvl w:val="0"/>
          <w:numId w:val="24"/>
        </w:numPr>
        <w:shd w:val="clear" w:color="auto" w:fill="FFFFFF"/>
        <w:tabs>
          <w:tab w:val="left" w:pos="994"/>
        </w:tabs>
        <w:spacing w:after="200"/>
        <w:ind w:left="1423" w:hanging="357"/>
        <w:contextualSpacing/>
        <w:jc w:val="both"/>
        <w:rPr>
          <w:rFonts w:eastAsia="Calibri"/>
          <w:lang w:eastAsia="en-US"/>
        </w:rPr>
      </w:pPr>
      <w:r w:rsidRPr="002B785E">
        <w:rPr>
          <w:rFonts w:eastAsia="Calibri"/>
          <w:lang w:eastAsia="en-US"/>
        </w:rPr>
        <w:t>Обратная связь (контакты, социальные сети).</w:t>
      </w:r>
    </w:p>
    <w:p w:rsidR="00873590" w:rsidRPr="002B785E" w:rsidRDefault="00873590" w:rsidP="00873590">
      <w:pPr>
        <w:shd w:val="clear" w:color="auto" w:fill="FFFFFF"/>
        <w:tabs>
          <w:tab w:val="left" w:pos="994"/>
        </w:tabs>
        <w:jc w:val="both"/>
        <w:rPr>
          <w:rFonts w:eastAsia="Calibri"/>
          <w:lang w:eastAsia="en-US"/>
        </w:rPr>
      </w:pPr>
      <w:r w:rsidRPr="002B785E">
        <w:rPr>
          <w:rFonts w:eastAsia="Calibri"/>
          <w:lang w:eastAsia="en-US"/>
        </w:rPr>
        <w:tab/>
        <w:t xml:space="preserve">Наполнение указанной структуры контентом осуществляется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 </w:t>
      </w:r>
    </w:p>
    <w:p w:rsidR="00873590" w:rsidRDefault="00873590" w:rsidP="00873590">
      <w:pPr>
        <w:shd w:val="clear" w:color="auto" w:fill="FFFFFF"/>
        <w:tabs>
          <w:tab w:val="left" w:pos="994"/>
        </w:tabs>
        <w:jc w:val="both"/>
        <w:rPr>
          <w:rFonts w:eastAsia="Calibri"/>
          <w:lang w:eastAsia="en-US"/>
        </w:rPr>
      </w:pPr>
      <w:r w:rsidRPr="002B785E">
        <w:rPr>
          <w:rFonts w:eastAsia="Calibri"/>
          <w:lang w:eastAsia="en-US"/>
        </w:rPr>
        <w:tab/>
        <w:t>На момент проверки в Учреждениях наполнение размещено в полном объеме.</w:t>
      </w:r>
    </w:p>
    <w:p w:rsidR="002B785E" w:rsidRPr="002B785E" w:rsidRDefault="002B785E" w:rsidP="00873590">
      <w:pPr>
        <w:shd w:val="clear" w:color="auto" w:fill="FFFFFF"/>
        <w:tabs>
          <w:tab w:val="left" w:pos="994"/>
        </w:tabs>
        <w:jc w:val="both"/>
        <w:rPr>
          <w:rFonts w:eastAsia="Calibri"/>
          <w:lang w:eastAsia="en-US"/>
        </w:rPr>
      </w:pPr>
    </w:p>
    <w:p w:rsidR="002B785E" w:rsidRPr="002B785E" w:rsidRDefault="00C24756" w:rsidP="002B785E">
      <w:pPr>
        <w:shd w:val="clear" w:color="auto" w:fill="FFFFFF"/>
        <w:tabs>
          <w:tab w:val="left" w:pos="994"/>
        </w:tabs>
        <w:jc w:val="both"/>
        <w:rPr>
          <w:rFonts w:eastAsia="Calibri"/>
          <w:b/>
          <w:lang w:eastAsia="en-US"/>
        </w:rPr>
      </w:pPr>
      <w:r>
        <w:rPr>
          <w:rFonts w:eastAsia="Calibri"/>
          <w:b/>
          <w:lang w:eastAsia="en-US"/>
        </w:rPr>
        <w:tab/>
      </w:r>
      <w:r w:rsidR="002B785E" w:rsidRPr="002B785E">
        <w:rPr>
          <w:rFonts w:eastAsia="Calibri"/>
          <w:b/>
          <w:lang w:eastAsia="en-US"/>
        </w:rPr>
        <w:t xml:space="preserve">9.Возражения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002B785E" w:rsidRPr="002B785E">
        <w:rPr>
          <w:rFonts w:eastAsia="Calibri"/>
          <w:lang w:eastAsia="en-US"/>
        </w:rPr>
        <w:t>замечаний и возражений не поступало.</w:t>
      </w:r>
    </w:p>
    <w:p w:rsidR="002B785E" w:rsidRPr="002B785E" w:rsidRDefault="002B785E" w:rsidP="002B785E">
      <w:pPr>
        <w:shd w:val="clear" w:color="auto" w:fill="FFFFFF"/>
        <w:tabs>
          <w:tab w:val="left" w:pos="994"/>
        </w:tabs>
        <w:jc w:val="both"/>
        <w:rPr>
          <w:rFonts w:eastAsia="Calibri"/>
          <w:b/>
          <w:lang w:eastAsia="en-US"/>
        </w:rPr>
      </w:pPr>
    </w:p>
    <w:p w:rsidR="002B785E" w:rsidRPr="00124508" w:rsidRDefault="00C24756" w:rsidP="002B785E">
      <w:pPr>
        <w:shd w:val="clear" w:color="auto" w:fill="FFFFFF"/>
        <w:tabs>
          <w:tab w:val="left" w:pos="994"/>
        </w:tabs>
        <w:jc w:val="both"/>
        <w:rPr>
          <w:rFonts w:eastAsia="Calibri"/>
          <w:highlight w:val="yellow"/>
          <w:lang w:eastAsia="en-US"/>
        </w:rPr>
      </w:pPr>
      <w:r>
        <w:rPr>
          <w:rFonts w:eastAsia="Calibri"/>
          <w:b/>
          <w:lang w:eastAsia="en-US"/>
        </w:rPr>
        <w:tab/>
      </w:r>
      <w:r w:rsidR="002B785E" w:rsidRPr="002B785E">
        <w:rPr>
          <w:rFonts w:eastAsia="Calibri"/>
          <w:b/>
          <w:lang w:eastAsia="en-US"/>
        </w:rPr>
        <w:t>10.Выводы</w:t>
      </w:r>
      <w:r w:rsidR="002B785E" w:rsidRPr="002B785E">
        <w:rPr>
          <w:rFonts w:eastAsia="Calibri"/>
          <w:lang w:eastAsia="en-US"/>
        </w:rPr>
        <w:t xml:space="preserve">: </w:t>
      </w:r>
      <w:r w:rsidR="002B785E" w:rsidRPr="00471A85">
        <w:rPr>
          <w:rFonts w:eastAsia="Calibri"/>
          <w:lang w:eastAsia="en-US"/>
        </w:rPr>
        <w:t xml:space="preserve">В рамках контрольного мероприятия осуществлена проверка целевого и эффективного использования бюджетных средств, выделенных в 2020-2021 годы и истекшем периоде 2022 года в </w:t>
      </w:r>
      <w:r w:rsidR="00471A85" w:rsidRPr="00471A85">
        <w:rPr>
          <w:rFonts w:eastAsia="Calibri"/>
          <w:lang w:eastAsia="en-US"/>
        </w:rPr>
        <w:t>Муниципальном бюджетном общеобразовательном</w:t>
      </w:r>
      <w:r w:rsidRPr="00471A85">
        <w:rPr>
          <w:rFonts w:eastAsia="Calibri"/>
          <w:lang w:eastAsia="en-US"/>
        </w:rPr>
        <w:t xml:space="preserve"> учреждение «Альшиховская средняя общеобразовательная школа Буинского муниципального района Респ</w:t>
      </w:r>
      <w:r w:rsidR="00471A85" w:rsidRPr="00471A85">
        <w:rPr>
          <w:rFonts w:eastAsia="Calibri"/>
          <w:lang w:eastAsia="en-US"/>
        </w:rPr>
        <w:t>ублики Татарстан», Муниципальном бюджетном общеобразовательном</w:t>
      </w:r>
      <w:r w:rsidRPr="00471A85">
        <w:rPr>
          <w:rFonts w:eastAsia="Calibri"/>
          <w:lang w:eastAsia="en-US"/>
        </w:rPr>
        <w:t xml:space="preserve"> учреждение «Бюргановская средняя общеобразовательная школа Буинского муниципального района Респ</w:t>
      </w:r>
      <w:r w:rsidR="00471A85" w:rsidRPr="00471A85">
        <w:rPr>
          <w:rFonts w:eastAsia="Calibri"/>
          <w:lang w:eastAsia="en-US"/>
        </w:rPr>
        <w:t>ублики Татарстан», Муниципальном бюджетном общеобразовательном</w:t>
      </w:r>
      <w:r w:rsidRPr="00471A85">
        <w:rPr>
          <w:rFonts w:eastAsia="Calibri"/>
          <w:lang w:eastAsia="en-US"/>
        </w:rPr>
        <w:t xml:space="preserve"> учреждение «Лицей интернат (школа для одаренных детей) г. Буинска Республики Татарстан», Муниципальное бюджетное общеобразовательное учреждение «Гимназия №5 г. Буинска Респ</w:t>
      </w:r>
      <w:r w:rsidR="00471A85" w:rsidRPr="00471A85">
        <w:rPr>
          <w:rFonts w:eastAsia="Calibri"/>
          <w:lang w:eastAsia="en-US"/>
        </w:rPr>
        <w:t>ублики Татарстан», Муниципальном бюджетном общеобразовательном</w:t>
      </w:r>
      <w:r w:rsidRPr="00471A85">
        <w:rPr>
          <w:rFonts w:eastAsia="Calibri"/>
          <w:lang w:eastAsia="en-US"/>
        </w:rPr>
        <w:t xml:space="preserve"> учреждение «Средняя общеобразовательная школа имени академика Р.З. Сагдеева» г. Буинска Респ</w:t>
      </w:r>
      <w:r w:rsidR="00471A85" w:rsidRPr="00471A85">
        <w:rPr>
          <w:rFonts w:eastAsia="Calibri"/>
          <w:lang w:eastAsia="en-US"/>
        </w:rPr>
        <w:t>ублики Татарстан», Муниципальном бюджетном</w:t>
      </w:r>
      <w:r w:rsidRPr="00471A85">
        <w:rPr>
          <w:rFonts w:eastAsia="Calibri"/>
          <w:lang w:eastAsia="en-US"/>
        </w:rPr>
        <w:t xml:space="preserve"> общеобразовател</w:t>
      </w:r>
      <w:r w:rsidR="00471A85" w:rsidRPr="00471A85">
        <w:rPr>
          <w:rFonts w:eastAsia="Calibri"/>
          <w:lang w:eastAsia="en-US"/>
        </w:rPr>
        <w:t>ьном</w:t>
      </w:r>
      <w:r w:rsidRPr="00471A85">
        <w:rPr>
          <w:rFonts w:eastAsia="Calibri"/>
          <w:lang w:eastAsia="en-US"/>
        </w:rPr>
        <w:t xml:space="preserve"> учреждение «Гимназия имени М.М.Вахитова г.</w:t>
      </w:r>
      <w:r w:rsidR="00471A85" w:rsidRPr="00471A85">
        <w:rPr>
          <w:rFonts w:eastAsia="Calibri"/>
          <w:lang w:eastAsia="en-US"/>
        </w:rPr>
        <w:t xml:space="preserve"> Буинска Республики Татарстан» </w:t>
      </w:r>
      <w:r w:rsidR="002B785E" w:rsidRPr="00471A85">
        <w:rPr>
          <w:rFonts w:eastAsia="Calibri"/>
          <w:lang w:eastAsia="en-US"/>
        </w:rPr>
        <w:t>за 2020 - 2021 год и текущий период 2022 года по состоянию на 01.06.2022 года.</w:t>
      </w:r>
    </w:p>
    <w:p w:rsidR="002B785E" w:rsidRPr="00471A85" w:rsidRDefault="00C24756" w:rsidP="002B785E">
      <w:pPr>
        <w:shd w:val="clear" w:color="auto" w:fill="FFFFFF"/>
        <w:tabs>
          <w:tab w:val="left" w:pos="994"/>
        </w:tabs>
        <w:jc w:val="both"/>
        <w:rPr>
          <w:rFonts w:eastAsia="Calibri"/>
          <w:lang w:eastAsia="en-US"/>
        </w:rPr>
      </w:pPr>
      <w:r w:rsidRPr="00471A85">
        <w:rPr>
          <w:rFonts w:eastAsia="Calibri"/>
          <w:iCs/>
          <w:lang w:eastAsia="en-US"/>
        </w:rPr>
        <w:tab/>
      </w:r>
      <w:r w:rsidR="002B785E" w:rsidRPr="00471A85">
        <w:rPr>
          <w:rFonts w:eastAsia="Calibri"/>
          <w:iCs/>
          <w:lang w:eastAsia="en-US"/>
        </w:rPr>
        <w:t>О</w:t>
      </w:r>
      <w:r w:rsidR="002B785E" w:rsidRPr="00471A85">
        <w:rPr>
          <w:rFonts w:eastAsia="Calibri"/>
          <w:lang w:eastAsia="en-US"/>
        </w:rPr>
        <w:t xml:space="preserve">бщий объем проверенных средств составил </w:t>
      </w:r>
      <w:r w:rsidR="00124508" w:rsidRPr="00471A85">
        <w:rPr>
          <w:rFonts w:eastAsia="Calibri"/>
          <w:lang w:eastAsia="en-US"/>
        </w:rPr>
        <w:t>10 889</w:t>
      </w:r>
      <w:r w:rsidR="002B785E" w:rsidRPr="00471A85">
        <w:rPr>
          <w:rFonts w:eastAsia="Calibri"/>
          <w:lang w:eastAsia="en-US"/>
        </w:rPr>
        <w:t>,4</w:t>
      </w:r>
      <w:r w:rsidR="00124508" w:rsidRPr="00471A85">
        <w:rPr>
          <w:rFonts w:eastAsia="Calibri"/>
          <w:lang w:eastAsia="en-US"/>
        </w:rPr>
        <w:t>7</w:t>
      </w:r>
      <w:r w:rsidR="002B785E" w:rsidRPr="00471A85">
        <w:rPr>
          <w:rFonts w:eastAsia="Calibri"/>
          <w:lang w:eastAsia="en-US"/>
        </w:rPr>
        <w:t xml:space="preserve"> тыс. рублей</w:t>
      </w:r>
      <w:r w:rsidR="00471A85" w:rsidRPr="00471A85">
        <w:rPr>
          <w:rFonts w:eastAsia="Calibri"/>
          <w:lang w:eastAsia="en-US"/>
        </w:rPr>
        <w:t>.</w:t>
      </w:r>
      <w:r w:rsidRPr="00471A85">
        <w:rPr>
          <w:rFonts w:eastAsia="Calibri"/>
          <w:lang w:eastAsia="en-US"/>
        </w:rPr>
        <w:t xml:space="preserve"> </w:t>
      </w:r>
      <w:r w:rsidR="002B785E" w:rsidRPr="00471A85">
        <w:rPr>
          <w:rFonts w:eastAsia="Calibri"/>
          <w:lang w:eastAsia="en-US"/>
        </w:rPr>
        <w:t>Нецелевого использования бюджетных средств не выявлено.</w:t>
      </w:r>
    </w:p>
    <w:p w:rsidR="002B785E" w:rsidRPr="00124508" w:rsidRDefault="002B785E" w:rsidP="002B785E">
      <w:pPr>
        <w:shd w:val="clear" w:color="auto" w:fill="FFFFFF"/>
        <w:tabs>
          <w:tab w:val="left" w:pos="994"/>
        </w:tabs>
        <w:jc w:val="both"/>
        <w:rPr>
          <w:rFonts w:eastAsia="Calibri"/>
          <w:highlight w:val="yellow"/>
          <w:lang w:eastAsia="en-US"/>
        </w:rPr>
      </w:pPr>
    </w:p>
    <w:p w:rsidR="002B785E" w:rsidRPr="00124508" w:rsidRDefault="002B785E" w:rsidP="002B785E">
      <w:pPr>
        <w:shd w:val="clear" w:color="auto" w:fill="FFFFFF"/>
        <w:tabs>
          <w:tab w:val="left" w:pos="994"/>
        </w:tabs>
        <w:jc w:val="both"/>
        <w:rPr>
          <w:rFonts w:eastAsia="Calibri"/>
          <w:highlight w:val="yellow"/>
          <w:lang w:eastAsia="en-US"/>
        </w:rPr>
      </w:pPr>
    </w:p>
    <w:p w:rsidR="002B785E" w:rsidRPr="00C24756" w:rsidRDefault="00C24756" w:rsidP="002B785E">
      <w:pPr>
        <w:shd w:val="clear" w:color="auto" w:fill="FFFFFF"/>
        <w:tabs>
          <w:tab w:val="left" w:pos="994"/>
        </w:tabs>
        <w:jc w:val="both"/>
        <w:rPr>
          <w:rFonts w:eastAsia="Calibri"/>
          <w:b/>
          <w:lang w:eastAsia="en-US"/>
        </w:rPr>
      </w:pPr>
      <w:r>
        <w:rPr>
          <w:rFonts w:eastAsia="Calibri"/>
          <w:b/>
          <w:lang w:eastAsia="en-US"/>
        </w:rPr>
        <w:tab/>
      </w:r>
      <w:r w:rsidR="002B785E" w:rsidRPr="00C24756">
        <w:rPr>
          <w:rFonts w:eastAsia="Calibri"/>
          <w:b/>
          <w:lang w:eastAsia="en-US"/>
        </w:rPr>
        <w:t>11.Предложения:</w:t>
      </w:r>
      <w:r w:rsidR="002B785E" w:rsidRPr="00C24756">
        <w:rPr>
          <w:rFonts w:eastAsia="Calibri"/>
          <w:b/>
          <w:lang w:eastAsia="en-US"/>
        </w:rPr>
        <w:tab/>
      </w:r>
    </w:p>
    <w:p w:rsidR="002B785E" w:rsidRPr="00C24756" w:rsidRDefault="002B785E" w:rsidP="002B785E">
      <w:pPr>
        <w:shd w:val="clear" w:color="auto" w:fill="FFFFFF"/>
        <w:tabs>
          <w:tab w:val="left" w:pos="994"/>
        </w:tabs>
        <w:jc w:val="both"/>
        <w:rPr>
          <w:rFonts w:eastAsia="Calibri"/>
          <w:lang w:eastAsia="en-US"/>
        </w:rPr>
      </w:pPr>
      <w:r w:rsidRPr="00C24756">
        <w:rPr>
          <w:rFonts w:eastAsia="Calibri"/>
          <w:lang w:eastAsia="en-US"/>
        </w:rPr>
        <w:t>1.Направить отчет о результатах контрольного мероприятия для сведения Главе Буинского муниципального района Республики Татарстан.</w:t>
      </w:r>
    </w:p>
    <w:p w:rsidR="002B785E" w:rsidRPr="00C24756" w:rsidRDefault="002B785E" w:rsidP="002B785E">
      <w:pPr>
        <w:shd w:val="clear" w:color="auto" w:fill="FFFFFF"/>
        <w:tabs>
          <w:tab w:val="left" w:pos="994"/>
        </w:tabs>
        <w:jc w:val="both"/>
        <w:rPr>
          <w:rFonts w:eastAsia="Calibri"/>
          <w:lang w:eastAsia="en-US"/>
        </w:rPr>
      </w:pPr>
      <w:r w:rsidRPr="00C24756">
        <w:rPr>
          <w:rFonts w:eastAsia="Calibri"/>
          <w:lang w:eastAsia="en-US"/>
        </w:rPr>
        <w:t>2.Направить Акт по результатам контрольного мероприятия «Проверка целевого и эффективного использования бюджетных средств, выделенных в 2020-2021 годы и истекшем периоде 2022 года</w:t>
      </w:r>
      <w:r w:rsidRPr="00C24756">
        <w:rPr>
          <w:rFonts w:eastAsia="Calibri"/>
          <w:lang w:val="x-none" w:eastAsia="en-US"/>
        </w:rPr>
        <w:t>»</w:t>
      </w:r>
      <w:r w:rsidRPr="00C24756">
        <w:rPr>
          <w:rFonts w:eastAsia="Calibri"/>
          <w:lang w:eastAsia="en-US"/>
        </w:rPr>
        <w:t xml:space="preserve"> Буинская городская прокуратура Республики Татарстан.</w:t>
      </w:r>
    </w:p>
    <w:p w:rsidR="002B785E" w:rsidRPr="002B785E" w:rsidRDefault="002B785E" w:rsidP="002B785E">
      <w:pPr>
        <w:shd w:val="clear" w:color="auto" w:fill="FFFFFF"/>
        <w:tabs>
          <w:tab w:val="left" w:pos="994"/>
        </w:tabs>
        <w:jc w:val="both"/>
        <w:rPr>
          <w:rFonts w:eastAsia="Calibri"/>
          <w:lang w:eastAsia="en-US"/>
        </w:rPr>
      </w:pPr>
      <w:r w:rsidRPr="00C24756">
        <w:rPr>
          <w:rFonts w:eastAsia="Calibri"/>
          <w:lang w:eastAsia="en-US"/>
        </w:rPr>
        <w:t>3.Учесть замечания Контрольно-счетной палаты.</w:t>
      </w:r>
    </w:p>
    <w:p w:rsidR="002B785E" w:rsidRPr="002B785E" w:rsidRDefault="002B785E" w:rsidP="002B785E">
      <w:pPr>
        <w:shd w:val="clear" w:color="auto" w:fill="FFFFFF"/>
        <w:tabs>
          <w:tab w:val="left" w:pos="994"/>
        </w:tabs>
        <w:jc w:val="both"/>
        <w:rPr>
          <w:rFonts w:eastAsia="Calibri"/>
          <w:lang w:eastAsia="en-US"/>
        </w:rPr>
      </w:pPr>
    </w:p>
    <w:p w:rsidR="00873590" w:rsidRPr="002B785E" w:rsidRDefault="00873590" w:rsidP="00873590">
      <w:pPr>
        <w:shd w:val="clear" w:color="auto" w:fill="FFFFFF"/>
        <w:tabs>
          <w:tab w:val="left" w:pos="994"/>
        </w:tabs>
        <w:jc w:val="both"/>
        <w:rPr>
          <w:rFonts w:eastAsia="Calibri"/>
          <w:lang w:eastAsia="en-US"/>
        </w:rPr>
      </w:pPr>
    </w:p>
    <w:p w:rsidR="006C693D" w:rsidRPr="002B785E" w:rsidRDefault="00873590" w:rsidP="002B785E">
      <w:pPr>
        <w:shd w:val="clear" w:color="auto" w:fill="FFFFFF"/>
        <w:tabs>
          <w:tab w:val="left" w:pos="994"/>
        </w:tabs>
        <w:jc w:val="both"/>
      </w:pPr>
      <w:r w:rsidRPr="002B785E">
        <w:rPr>
          <w:rFonts w:eastAsia="Calibri"/>
          <w:lang w:eastAsia="en-US"/>
        </w:rPr>
        <w:tab/>
      </w:r>
      <w:r w:rsidRPr="002B785E">
        <w:rPr>
          <w:rFonts w:eastAsia="Calibri"/>
          <w:lang w:eastAsia="en-US"/>
        </w:rPr>
        <w:tab/>
      </w:r>
      <w:r w:rsidRPr="002B785E">
        <w:rPr>
          <w:rFonts w:eastAsia="Calibri"/>
          <w:lang w:eastAsia="en-US"/>
        </w:rPr>
        <w:tab/>
      </w:r>
      <w:r w:rsidRPr="002B785E">
        <w:rPr>
          <w:rFonts w:eastAsia="Calibri"/>
          <w:lang w:eastAsia="en-US"/>
        </w:rPr>
        <w:tab/>
      </w:r>
      <w:r w:rsidRPr="002B785E">
        <w:rPr>
          <w:rFonts w:eastAsia="Calibri"/>
          <w:lang w:eastAsia="en-US"/>
        </w:rPr>
        <w:tab/>
      </w:r>
    </w:p>
    <w:p w:rsidR="001E6E79" w:rsidRPr="002B785E" w:rsidRDefault="006C693D" w:rsidP="006C693D">
      <w:pPr>
        <w:pStyle w:val="a4"/>
        <w:ind w:left="708" w:firstLine="708"/>
        <w:rPr>
          <w:sz w:val="24"/>
        </w:rPr>
      </w:pPr>
      <w:r w:rsidRPr="002B785E">
        <w:rPr>
          <w:sz w:val="24"/>
        </w:rPr>
        <w:t>Председатель                                               Аглиуллин Р.Р.</w:t>
      </w:r>
    </w:p>
    <w:p w:rsidR="002B785E" w:rsidRPr="002B785E" w:rsidRDefault="002B785E" w:rsidP="006C693D">
      <w:pPr>
        <w:pStyle w:val="a4"/>
        <w:ind w:left="708" w:firstLine="708"/>
        <w:rPr>
          <w:sz w:val="24"/>
          <w:highlight w:val="yellow"/>
        </w:rPr>
      </w:pPr>
    </w:p>
    <w:p w:rsidR="002B785E" w:rsidRPr="002B785E" w:rsidRDefault="002B785E" w:rsidP="006C693D">
      <w:pPr>
        <w:pStyle w:val="a4"/>
        <w:ind w:left="708" w:firstLine="708"/>
        <w:rPr>
          <w:sz w:val="24"/>
          <w:highlight w:val="yellow"/>
        </w:rPr>
      </w:pPr>
    </w:p>
    <w:p w:rsidR="002B785E" w:rsidRPr="002B785E" w:rsidRDefault="002B785E" w:rsidP="006C693D">
      <w:pPr>
        <w:pStyle w:val="a4"/>
        <w:ind w:left="708" w:firstLine="708"/>
        <w:rPr>
          <w:sz w:val="24"/>
          <w:highlight w:val="yellow"/>
        </w:rPr>
      </w:pPr>
    </w:p>
    <w:sectPr w:rsidR="002B785E" w:rsidRPr="002B785E" w:rsidSect="00D242CC">
      <w:footerReference w:type="default" r:id="rId15"/>
      <w:pgSz w:w="11906" w:h="16838"/>
      <w:pgMar w:top="993" w:right="566" w:bottom="993" w:left="1134"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18" w:rsidRDefault="00364C18" w:rsidP="007A4719">
      <w:r>
        <w:separator/>
      </w:r>
    </w:p>
  </w:endnote>
  <w:endnote w:type="continuationSeparator" w:id="0">
    <w:p w:rsidR="00364C18" w:rsidRDefault="00364C18" w:rsidP="007A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11188"/>
      <w:docPartObj>
        <w:docPartGallery w:val="Page Numbers (Bottom of Page)"/>
        <w:docPartUnique/>
      </w:docPartObj>
    </w:sdtPr>
    <w:sdtEndPr/>
    <w:sdtContent>
      <w:p w:rsidR="00C24756" w:rsidRDefault="00C24756">
        <w:pPr>
          <w:pStyle w:val="ad"/>
          <w:jc w:val="right"/>
        </w:pPr>
        <w:r>
          <w:fldChar w:fldCharType="begin"/>
        </w:r>
        <w:r>
          <w:instrText>PAGE   \* MERGEFORMAT</w:instrText>
        </w:r>
        <w:r>
          <w:fldChar w:fldCharType="separate"/>
        </w:r>
        <w:r w:rsidR="00FA0953">
          <w:rPr>
            <w:noProof/>
          </w:rPr>
          <w:t>21</w:t>
        </w:r>
        <w:r>
          <w:fldChar w:fldCharType="end"/>
        </w:r>
      </w:p>
    </w:sdtContent>
  </w:sdt>
  <w:p w:rsidR="00C24756" w:rsidRDefault="00C2475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18" w:rsidRDefault="00364C18" w:rsidP="007A4719">
      <w:r>
        <w:separator/>
      </w:r>
    </w:p>
  </w:footnote>
  <w:footnote w:type="continuationSeparator" w:id="0">
    <w:p w:rsidR="00364C18" w:rsidRDefault="00364C18" w:rsidP="007A4719">
      <w:r>
        <w:continuationSeparator/>
      </w:r>
    </w:p>
  </w:footnote>
  <w:footnote w:id="1">
    <w:p w:rsidR="00C24756" w:rsidRDefault="00C24756" w:rsidP="00873590">
      <w:pPr>
        <w:spacing w:line="256" w:lineRule="auto"/>
        <w:rPr>
          <w:sz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63B1"/>
    <w:multiLevelType w:val="hybridMultilevel"/>
    <w:tmpl w:val="AC606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6D5200"/>
    <w:multiLevelType w:val="hybridMultilevel"/>
    <w:tmpl w:val="BBA65B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CE11530"/>
    <w:multiLevelType w:val="hybridMultilevel"/>
    <w:tmpl w:val="6D88577E"/>
    <w:lvl w:ilvl="0" w:tplc="AF84CAD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316C41"/>
    <w:multiLevelType w:val="hybridMultilevel"/>
    <w:tmpl w:val="7954245E"/>
    <w:lvl w:ilvl="0" w:tplc="AC0A9EC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FA061A"/>
    <w:multiLevelType w:val="hybridMultilevel"/>
    <w:tmpl w:val="A1CA345A"/>
    <w:lvl w:ilvl="0" w:tplc="93E66150">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B551BB"/>
    <w:multiLevelType w:val="hybridMultilevel"/>
    <w:tmpl w:val="91F29CFA"/>
    <w:lvl w:ilvl="0" w:tplc="C6BEE53A">
      <w:start w:val="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1292F0D"/>
    <w:multiLevelType w:val="hybridMultilevel"/>
    <w:tmpl w:val="A010F4A2"/>
    <w:lvl w:ilvl="0" w:tplc="728E4D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6B6754"/>
    <w:multiLevelType w:val="multilevel"/>
    <w:tmpl w:val="48EE5B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EB1EB1"/>
    <w:multiLevelType w:val="hybridMultilevel"/>
    <w:tmpl w:val="A906BA54"/>
    <w:lvl w:ilvl="0" w:tplc="D4AAF8F0">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FC6FD6"/>
    <w:multiLevelType w:val="hybridMultilevel"/>
    <w:tmpl w:val="8EAE351E"/>
    <w:lvl w:ilvl="0" w:tplc="679AF7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DC67E5"/>
    <w:multiLevelType w:val="hybridMultilevel"/>
    <w:tmpl w:val="5AE2F034"/>
    <w:lvl w:ilvl="0" w:tplc="CF4E9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F621A9"/>
    <w:multiLevelType w:val="hybridMultilevel"/>
    <w:tmpl w:val="0C2AF348"/>
    <w:lvl w:ilvl="0" w:tplc="974E283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62412BB"/>
    <w:multiLevelType w:val="hybridMultilevel"/>
    <w:tmpl w:val="6A6896E8"/>
    <w:lvl w:ilvl="0" w:tplc="C61A6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53241F"/>
    <w:multiLevelType w:val="multilevel"/>
    <w:tmpl w:val="EA2E901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CC4469D"/>
    <w:multiLevelType w:val="hybridMultilevel"/>
    <w:tmpl w:val="E3EEC594"/>
    <w:lvl w:ilvl="0" w:tplc="54E67D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982321"/>
    <w:multiLevelType w:val="hybridMultilevel"/>
    <w:tmpl w:val="CE482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10C7F45"/>
    <w:multiLevelType w:val="hybridMultilevel"/>
    <w:tmpl w:val="CBAA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47294B"/>
    <w:multiLevelType w:val="hybridMultilevel"/>
    <w:tmpl w:val="3DFA1D44"/>
    <w:lvl w:ilvl="0" w:tplc="17883042">
      <w:start w:val="1"/>
      <w:numFmt w:val="decimal"/>
      <w:lvlText w:val="%1."/>
      <w:lvlJc w:val="left"/>
      <w:pPr>
        <w:ind w:left="1068"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32D762A"/>
    <w:multiLevelType w:val="hybridMultilevel"/>
    <w:tmpl w:val="88BE4712"/>
    <w:lvl w:ilvl="0" w:tplc="6D8C2C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810B7A"/>
    <w:multiLevelType w:val="hybridMultilevel"/>
    <w:tmpl w:val="E6EC7A44"/>
    <w:lvl w:ilvl="0" w:tplc="C61A6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D05740"/>
    <w:multiLevelType w:val="singleLevel"/>
    <w:tmpl w:val="ED70AA46"/>
    <w:lvl w:ilvl="0">
      <w:start w:val="1"/>
      <w:numFmt w:val="bullet"/>
      <w:lvlText w:val="-"/>
      <w:lvlJc w:val="left"/>
      <w:pPr>
        <w:tabs>
          <w:tab w:val="num" w:pos="435"/>
        </w:tabs>
        <w:ind w:left="435" w:hanging="360"/>
      </w:pPr>
    </w:lvl>
  </w:abstractNum>
  <w:abstractNum w:abstractNumId="21" w15:restartNumberingAfterBreak="0">
    <w:nsid w:val="691E0334"/>
    <w:multiLevelType w:val="hybridMultilevel"/>
    <w:tmpl w:val="AC606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BAD13A0"/>
    <w:multiLevelType w:val="hybridMultilevel"/>
    <w:tmpl w:val="9134FE1E"/>
    <w:lvl w:ilvl="0" w:tplc="C684551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BDC2BF8"/>
    <w:multiLevelType w:val="hybridMultilevel"/>
    <w:tmpl w:val="2236C392"/>
    <w:lvl w:ilvl="0" w:tplc="A9BAC9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22289E"/>
    <w:multiLevelType w:val="hybridMultilevel"/>
    <w:tmpl w:val="07DA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B7710"/>
    <w:multiLevelType w:val="hybridMultilevel"/>
    <w:tmpl w:val="B2D046F2"/>
    <w:lvl w:ilvl="0" w:tplc="552041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DC691D"/>
    <w:multiLevelType w:val="hybridMultilevel"/>
    <w:tmpl w:val="07DA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CC479E"/>
    <w:multiLevelType w:val="hybridMultilevel"/>
    <w:tmpl w:val="77569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A66076"/>
    <w:multiLevelType w:val="multilevel"/>
    <w:tmpl w:val="978682C6"/>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7CD4C8A"/>
    <w:multiLevelType w:val="hybridMultilevel"/>
    <w:tmpl w:val="D8A6E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C201968"/>
    <w:multiLevelType w:val="hybridMultilevel"/>
    <w:tmpl w:val="46D8509A"/>
    <w:lvl w:ilvl="0" w:tplc="C61A6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11"/>
  </w:num>
  <w:num w:numId="4">
    <w:abstractNumId w:val="8"/>
  </w:num>
  <w:num w:numId="5">
    <w:abstractNumId w:val="10"/>
  </w:num>
  <w:num w:numId="6">
    <w:abstractNumId w:val="13"/>
  </w:num>
  <w:num w:numId="7">
    <w:abstractNumId w:val="5"/>
  </w:num>
  <w:num w:numId="8">
    <w:abstractNumId w:val="4"/>
  </w:num>
  <w:num w:numId="9">
    <w:abstractNumId w:val="2"/>
  </w:num>
  <w:num w:numId="10">
    <w:abstractNumId w:val="16"/>
  </w:num>
  <w:num w:numId="11">
    <w:abstractNumId w:val="7"/>
  </w:num>
  <w:num w:numId="12">
    <w:abstractNumId w:val="28"/>
  </w:num>
  <w:num w:numId="13">
    <w:abstractNumId w:val="24"/>
  </w:num>
  <w:num w:numId="14">
    <w:abstractNumId w:val="18"/>
  </w:num>
  <w:num w:numId="15">
    <w:abstractNumId w:val="25"/>
  </w:num>
  <w:num w:numId="16">
    <w:abstractNumId w:val="27"/>
  </w:num>
  <w:num w:numId="17">
    <w:abstractNumId w:val="26"/>
  </w:num>
  <w:num w:numId="18">
    <w:abstractNumId w:val="9"/>
  </w:num>
  <w:num w:numId="19">
    <w:abstractNumId w:val="1"/>
  </w:num>
  <w:num w:numId="20">
    <w:abstractNumId w:val="22"/>
  </w:num>
  <w:num w:numId="21">
    <w:abstractNumId w:val="15"/>
  </w:num>
  <w:num w:numId="22">
    <w:abstractNumId w:val="14"/>
  </w:num>
  <w:num w:numId="23">
    <w:abstractNumId w:val="3"/>
  </w:num>
  <w:num w:numId="24">
    <w:abstractNumId w:val="23"/>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1"/>
  </w:num>
  <w:num w:numId="30">
    <w:abstractNumId w:val="12"/>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FB"/>
    <w:rsid w:val="00001880"/>
    <w:rsid w:val="00002797"/>
    <w:rsid w:val="00003521"/>
    <w:rsid w:val="00003559"/>
    <w:rsid w:val="0000361A"/>
    <w:rsid w:val="00004420"/>
    <w:rsid w:val="000049CA"/>
    <w:rsid w:val="0000629B"/>
    <w:rsid w:val="00006C89"/>
    <w:rsid w:val="0001033D"/>
    <w:rsid w:val="00012247"/>
    <w:rsid w:val="00015756"/>
    <w:rsid w:val="00016A68"/>
    <w:rsid w:val="00017BA4"/>
    <w:rsid w:val="0002210D"/>
    <w:rsid w:val="000307FB"/>
    <w:rsid w:val="00030C06"/>
    <w:rsid w:val="000310EC"/>
    <w:rsid w:val="00032632"/>
    <w:rsid w:val="00033177"/>
    <w:rsid w:val="00033DF3"/>
    <w:rsid w:val="000341FC"/>
    <w:rsid w:val="000347ED"/>
    <w:rsid w:val="000349D0"/>
    <w:rsid w:val="00035205"/>
    <w:rsid w:val="00035CE8"/>
    <w:rsid w:val="00035DB6"/>
    <w:rsid w:val="00036E7B"/>
    <w:rsid w:val="00037CB3"/>
    <w:rsid w:val="0004049D"/>
    <w:rsid w:val="0004084B"/>
    <w:rsid w:val="00040D6B"/>
    <w:rsid w:val="00040E38"/>
    <w:rsid w:val="00041E94"/>
    <w:rsid w:val="0004331C"/>
    <w:rsid w:val="00045F40"/>
    <w:rsid w:val="000472DC"/>
    <w:rsid w:val="00047897"/>
    <w:rsid w:val="00047FF2"/>
    <w:rsid w:val="000507C6"/>
    <w:rsid w:val="00052039"/>
    <w:rsid w:val="0005369B"/>
    <w:rsid w:val="000541B0"/>
    <w:rsid w:val="0005652E"/>
    <w:rsid w:val="00056B0B"/>
    <w:rsid w:val="00056B74"/>
    <w:rsid w:val="000604A7"/>
    <w:rsid w:val="00061572"/>
    <w:rsid w:val="00063450"/>
    <w:rsid w:val="000634DE"/>
    <w:rsid w:val="00064C69"/>
    <w:rsid w:val="000659BC"/>
    <w:rsid w:val="000665DF"/>
    <w:rsid w:val="000668D8"/>
    <w:rsid w:val="00066B14"/>
    <w:rsid w:val="00067ABB"/>
    <w:rsid w:val="00070A6E"/>
    <w:rsid w:val="00070AD5"/>
    <w:rsid w:val="0007263A"/>
    <w:rsid w:val="0007313E"/>
    <w:rsid w:val="00081635"/>
    <w:rsid w:val="00081B1C"/>
    <w:rsid w:val="00081D63"/>
    <w:rsid w:val="00082A84"/>
    <w:rsid w:val="00082FE0"/>
    <w:rsid w:val="0008660A"/>
    <w:rsid w:val="000902F7"/>
    <w:rsid w:val="000966B9"/>
    <w:rsid w:val="00096A68"/>
    <w:rsid w:val="00097042"/>
    <w:rsid w:val="0009791D"/>
    <w:rsid w:val="00097CA6"/>
    <w:rsid w:val="00097D8D"/>
    <w:rsid w:val="000A14CF"/>
    <w:rsid w:val="000A1A3F"/>
    <w:rsid w:val="000A1D23"/>
    <w:rsid w:val="000A3CC6"/>
    <w:rsid w:val="000A3E74"/>
    <w:rsid w:val="000A4ACF"/>
    <w:rsid w:val="000A4E9A"/>
    <w:rsid w:val="000A6ECC"/>
    <w:rsid w:val="000A7241"/>
    <w:rsid w:val="000A7491"/>
    <w:rsid w:val="000B3DA9"/>
    <w:rsid w:val="000B431E"/>
    <w:rsid w:val="000B44C6"/>
    <w:rsid w:val="000B4EE0"/>
    <w:rsid w:val="000B532C"/>
    <w:rsid w:val="000B63A5"/>
    <w:rsid w:val="000B6991"/>
    <w:rsid w:val="000B70B4"/>
    <w:rsid w:val="000C0A26"/>
    <w:rsid w:val="000C162F"/>
    <w:rsid w:val="000C304E"/>
    <w:rsid w:val="000C318A"/>
    <w:rsid w:val="000C3A6D"/>
    <w:rsid w:val="000C3B44"/>
    <w:rsid w:val="000C3DE8"/>
    <w:rsid w:val="000D3D23"/>
    <w:rsid w:val="000D5C94"/>
    <w:rsid w:val="000D6AF8"/>
    <w:rsid w:val="000D7655"/>
    <w:rsid w:val="000E04F1"/>
    <w:rsid w:val="000E0AB3"/>
    <w:rsid w:val="000E2046"/>
    <w:rsid w:val="000E3F60"/>
    <w:rsid w:val="000E3F68"/>
    <w:rsid w:val="000E5515"/>
    <w:rsid w:val="000E6707"/>
    <w:rsid w:val="000E7331"/>
    <w:rsid w:val="000E7B7E"/>
    <w:rsid w:val="000E7CCA"/>
    <w:rsid w:val="000F2932"/>
    <w:rsid w:val="000F2ACF"/>
    <w:rsid w:val="000F30E9"/>
    <w:rsid w:val="000F348C"/>
    <w:rsid w:val="000F3B87"/>
    <w:rsid w:val="000F6A14"/>
    <w:rsid w:val="000F73B9"/>
    <w:rsid w:val="0010067F"/>
    <w:rsid w:val="00100A6F"/>
    <w:rsid w:val="0010119A"/>
    <w:rsid w:val="00101FB6"/>
    <w:rsid w:val="001117AF"/>
    <w:rsid w:val="00112259"/>
    <w:rsid w:val="00112EFF"/>
    <w:rsid w:val="001138E7"/>
    <w:rsid w:val="00113AAD"/>
    <w:rsid w:val="0011664B"/>
    <w:rsid w:val="0011669F"/>
    <w:rsid w:val="00116705"/>
    <w:rsid w:val="001201FD"/>
    <w:rsid w:val="00120E8C"/>
    <w:rsid w:val="001231FC"/>
    <w:rsid w:val="00124508"/>
    <w:rsid w:val="001254E6"/>
    <w:rsid w:val="00131762"/>
    <w:rsid w:val="00133397"/>
    <w:rsid w:val="00136231"/>
    <w:rsid w:val="0013635E"/>
    <w:rsid w:val="001365D9"/>
    <w:rsid w:val="00136BC1"/>
    <w:rsid w:val="00137A4A"/>
    <w:rsid w:val="001400D4"/>
    <w:rsid w:val="00140B5B"/>
    <w:rsid w:val="00145B73"/>
    <w:rsid w:val="00147A45"/>
    <w:rsid w:val="001526B9"/>
    <w:rsid w:val="00152CE9"/>
    <w:rsid w:val="00154396"/>
    <w:rsid w:val="001546AE"/>
    <w:rsid w:val="001566C2"/>
    <w:rsid w:val="00156C0B"/>
    <w:rsid w:val="00156D37"/>
    <w:rsid w:val="00156DFF"/>
    <w:rsid w:val="0015751C"/>
    <w:rsid w:val="0016133E"/>
    <w:rsid w:val="00161695"/>
    <w:rsid w:val="00162812"/>
    <w:rsid w:val="00164A7D"/>
    <w:rsid w:val="00171E1E"/>
    <w:rsid w:val="0017477A"/>
    <w:rsid w:val="001772C5"/>
    <w:rsid w:val="00177657"/>
    <w:rsid w:val="00177E53"/>
    <w:rsid w:val="00180BFD"/>
    <w:rsid w:val="00183EE9"/>
    <w:rsid w:val="00186DDE"/>
    <w:rsid w:val="00190E47"/>
    <w:rsid w:val="00191A77"/>
    <w:rsid w:val="00192051"/>
    <w:rsid w:val="001925BC"/>
    <w:rsid w:val="00192C5D"/>
    <w:rsid w:val="00192F10"/>
    <w:rsid w:val="00193F90"/>
    <w:rsid w:val="0019541F"/>
    <w:rsid w:val="00195C1A"/>
    <w:rsid w:val="00196A0C"/>
    <w:rsid w:val="00197E71"/>
    <w:rsid w:val="00197F56"/>
    <w:rsid w:val="001A1B39"/>
    <w:rsid w:val="001A2A66"/>
    <w:rsid w:val="001A2ED2"/>
    <w:rsid w:val="001A47D8"/>
    <w:rsid w:val="001A47F8"/>
    <w:rsid w:val="001A4D78"/>
    <w:rsid w:val="001A528B"/>
    <w:rsid w:val="001A63DF"/>
    <w:rsid w:val="001A72A4"/>
    <w:rsid w:val="001B00C6"/>
    <w:rsid w:val="001B095E"/>
    <w:rsid w:val="001B16A0"/>
    <w:rsid w:val="001B2277"/>
    <w:rsid w:val="001B4EF8"/>
    <w:rsid w:val="001B6178"/>
    <w:rsid w:val="001B66F5"/>
    <w:rsid w:val="001B72EF"/>
    <w:rsid w:val="001B75CF"/>
    <w:rsid w:val="001C0E55"/>
    <w:rsid w:val="001C23B9"/>
    <w:rsid w:val="001C2985"/>
    <w:rsid w:val="001C43D9"/>
    <w:rsid w:val="001C5131"/>
    <w:rsid w:val="001C522D"/>
    <w:rsid w:val="001D13AA"/>
    <w:rsid w:val="001D2FF2"/>
    <w:rsid w:val="001D4850"/>
    <w:rsid w:val="001D5271"/>
    <w:rsid w:val="001D698C"/>
    <w:rsid w:val="001D6C06"/>
    <w:rsid w:val="001E019B"/>
    <w:rsid w:val="001E117B"/>
    <w:rsid w:val="001E1798"/>
    <w:rsid w:val="001E1C57"/>
    <w:rsid w:val="001E26F4"/>
    <w:rsid w:val="001E2A22"/>
    <w:rsid w:val="001E54D9"/>
    <w:rsid w:val="001E657E"/>
    <w:rsid w:val="001E6E79"/>
    <w:rsid w:val="001E74B7"/>
    <w:rsid w:val="001E7762"/>
    <w:rsid w:val="001F36F8"/>
    <w:rsid w:val="001F3D7B"/>
    <w:rsid w:val="001F5E09"/>
    <w:rsid w:val="001F6055"/>
    <w:rsid w:val="001F7CFF"/>
    <w:rsid w:val="00201E6D"/>
    <w:rsid w:val="00204962"/>
    <w:rsid w:val="00204E70"/>
    <w:rsid w:val="00205A1D"/>
    <w:rsid w:val="00210447"/>
    <w:rsid w:val="00211F13"/>
    <w:rsid w:val="00212AA3"/>
    <w:rsid w:val="002140DE"/>
    <w:rsid w:val="00214D20"/>
    <w:rsid w:val="002159C6"/>
    <w:rsid w:val="002205CB"/>
    <w:rsid w:val="00221AE4"/>
    <w:rsid w:val="00223762"/>
    <w:rsid w:val="002251E3"/>
    <w:rsid w:val="002258F4"/>
    <w:rsid w:val="00226381"/>
    <w:rsid w:val="00226387"/>
    <w:rsid w:val="00226FC0"/>
    <w:rsid w:val="00231268"/>
    <w:rsid w:val="00232911"/>
    <w:rsid w:val="00233144"/>
    <w:rsid w:val="00233E35"/>
    <w:rsid w:val="0023422F"/>
    <w:rsid w:val="00234378"/>
    <w:rsid w:val="00237617"/>
    <w:rsid w:val="00237A3C"/>
    <w:rsid w:val="00237DE0"/>
    <w:rsid w:val="00240060"/>
    <w:rsid w:val="00240AC6"/>
    <w:rsid w:val="00240BAC"/>
    <w:rsid w:val="00243263"/>
    <w:rsid w:val="002435B3"/>
    <w:rsid w:val="002442BE"/>
    <w:rsid w:val="002468BB"/>
    <w:rsid w:val="00246960"/>
    <w:rsid w:val="00247D76"/>
    <w:rsid w:val="00250D04"/>
    <w:rsid w:val="00252389"/>
    <w:rsid w:val="00252490"/>
    <w:rsid w:val="00253B18"/>
    <w:rsid w:val="00255A81"/>
    <w:rsid w:val="002572B2"/>
    <w:rsid w:val="00260473"/>
    <w:rsid w:val="00262288"/>
    <w:rsid w:val="00262AD5"/>
    <w:rsid w:val="002637BA"/>
    <w:rsid w:val="00265F03"/>
    <w:rsid w:val="002663EB"/>
    <w:rsid w:val="002677ED"/>
    <w:rsid w:val="00273BE8"/>
    <w:rsid w:val="0027452D"/>
    <w:rsid w:val="00274990"/>
    <w:rsid w:val="00275B63"/>
    <w:rsid w:val="0027648F"/>
    <w:rsid w:val="002807ED"/>
    <w:rsid w:val="002808F7"/>
    <w:rsid w:val="00282826"/>
    <w:rsid w:val="00282980"/>
    <w:rsid w:val="00283AFB"/>
    <w:rsid w:val="00283C2D"/>
    <w:rsid w:val="00286C27"/>
    <w:rsid w:val="00287086"/>
    <w:rsid w:val="00290D57"/>
    <w:rsid w:val="002916CA"/>
    <w:rsid w:val="0029326E"/>
    <w:rsid w:val="00294455"/>
    <w:rsid w:val="00294731"/>
    <w:rsid w:val="00294D84"/>
    <w:rsid w:val="00295BB2"/>
    <w:rsid w:val="00296D41"/>
    <w:rsid w:val="00296EAC"/>
    <w:rsid w:val="002A05A4"/>
    <w:rsid w:val="002A0671"/>
    <w:rsid w:val="002A0E5A"/>
    <w:rsid w:val="002A133E"/>
    <w:rsid w:val="002A229C"/>
    <w:rsid w:val="002A28B2"/>
    <w:rsid w:val="002A2C11"/>
    <w:rsid w:val="002A50CE"/>
    <w:rsid w:val="002A5DDD"/>
    <w:rsid w:val="002A69C0"/>
    <w:rsid w:val="002A779D"/>
    <w:rsid w:val="002B279B"/>
    <w:rsid w:val="002B355E"/>
    <w:rsid w:val="002B5C89"/>
    <w:rsid w:val="002B5DD2"/>
    <w:rsid w:val="002B6166"/>
    <w:rsid w:val="002B6F38"/>
    <w:rsid w:val="002B6FDE"/>
    <w:rsid w:val="002B785E"/>
    <w:rsid w:val="002C2310"/>
    <w:rsid w:val="002C351C"/>
    <w:rsid w:val="002C3535"/>
    <w:rsid w:val="002C5176"/>
    <w:rsid w:val="002C53E7"/>
    <w:rsid w:val="002C6F80"/>
    <w:rsid w:val="002D0BF7"/>
    <w:rsid w:val="002D12D3"/>
    <w:rsid w:val="002D1F89"/>
    <w:rsid w:val="002D3B57"/>
    <w:rsid w:val="002D45B0"/>
    <w:rsid w:val="002D7135"/>
    <w:rsid w:val="002D7190"/>
    <w:rsid w:val="002E02BD"/>
    <w:rsid w:val="002E1F41"/>
    <w:rsid w:val="002E258F"/>
    <w:rsid w:val="002E296D"/>
    <w:rsid w:val="002E340A"/>
    <w:rsid w:val="002E381B"/>
    <w:rsid w:val="002E5612"/>
    <w:rsid w:val="002E6EFB"/>
    <w:rsid w:val="002E78EE"/>
    <w:rsid w:val="002F0E22"/>
    <w:rsid w:val="002F1FF0"/>
    <w:rsid w:val="002F2010"/>
    <w:rsid w:val="002F4FE9"/>
    <w:rsid w:val="002F52B8"/>
    <w:rsid w:val="002F5624"/>
    <w:rsid w:val="002F608F"/>
    <w:rsid w:val="002F7102"/>
    <w:rsid w:val="002F7D9D"/>
    <w:rsid w:val="00301F70"/>
    <w:rsid w:val="00302946"/>
    <w:rsid w:val="00303028"/>
    <w:rsid w:val="00303348"/>
    <w:rsid w:val="00303DFF"/>
    <w:rsid w:val="00303FF6"/>
    <w:rsid w:val="003046E4"/>
    <w:rsid w:val="00305BF2"/>
    <w:rsid w:val="00305DB7"/>
    <w:rsid w:val="00307026"/>
    <w:rsid w:val="003071F7"/>
    <w:rsid w:val="003072AD"/>
    <w:rsid w:val="00310C74"/>
    <w:rsid w:val="00311976"/>
    <w:rsid w:val="003119C0"/>
    <w:rsid w:val="00312E00"/>
    <w:rsid w:val="0031316C"/>
    <w:rsid w:val="00316CB2"/>
    <w:rsid w:val="00317133"/>
    <w:rsid w:val="0031718C"/>
    <w:rsid w:val="00321AD0"/>
    <w:rsid w:val="00324739"/>
    <w:rsid w:val="0032571E"/>
    <w:rsid w:val="003260D1"/>
    <w:rsid w:val="00326C0C"/>
    <w:rsid w:val="00327F8F"/>
    <w:rsid w:val="00330074"/>
    <w:rsid w:val="00332A69"/>
    <w:rsid w:val="00332C08"/>
    <w:rsid w:val="00333C3C"/>
    <w:rsid w:val="003343E2"/>
    <w:rsid w:val="00334EF9"/>
    <w:rsid w:val="003367D1"/>
    <w:rsid w:val="00337F74"/>
    <w:rsid w:val="0034207C"/>
    <w:rsid w:val="003436B7"/>
    <w:rsid w:val="00343A6A"/>
    <w:rsid w:val="003446FF"/>
    <w:rsid w:val="00344769"/>
    <w:rsid w:val="00346ED8"/>
    <w:rsid w:val="0034738C"/>
    <w:rsid w:val="00347B1E"/>
    <w:rsid w:val="0035020D"/>
    <w:rsid w:val="00350F6B"/>
    <w:rsid w:val="00351F2E"/>
    <w:rsid w:val="003533A8"/>
    <w:rsid w:val="00354159"/>
    <w:rsid w:val="0035614B"/>
    <w:rsid w:val="003563C9"/>
    <w:rsid w:val="003577DD"/>
    <w:rsid w:val="003610FE"/>
    <w:rsid w:val="0036145A"/>
    <w:rsid w:val="003618BA"/>
    <w:rsid w:val="003623C4"/>
    <w:rsid w:val="00362B53"/>
    <w:rsid w:val="0036339B"/>
    <w:rsid w:val="00363F45"/>
    <w:rsid w:val="00364C18"/>
    <w:rsid w:val="0036610E"/>
    <w:rsid w:val="00366EB3"/>
    <w:rsid w:val="003672C4"/>
    <w:rsid w:val="00367515"/>
    <w:rsid w:val="00371E38"/>
    <w:rsid w:val="00374403"/>
    <w:rsid w:val="00374DBA"/>
    <w:rsid w:val="00375187"/>
    <w:rsid w:val="00375C65"/>
    <w:rsid w:val="00376562"/>
    <w:rsid w:val="00377620"/>
    <w:rsid w:val="003806FA"/>
    <w:rsid w:val="00381A4E"/>
    <w:rsid w:val="003820C3"/>
    <w:rsid w:val="003829D2"/>
    <w:rsid w:val="00382F99"/>
    <w:rsid w:val="00383B13"/>
    <w:rsid w:val="00385241"/>
    <w:rsid w:val="003856A7"/>
    <w:rsid w:val="003860FE"/>
    <w:rsid w:val="00386CEF"/>
    <w:rsid w:val="003875A7"/>
    <w:rsid w:val="00387A4F"/>
    <w:rsid w:val="00390A63"/>
    <w:rsid w:val="00392B97"/>
    <w:rsid w:val="00392C3A"/>
    <w:rsid w:val="00395273"/>
    <w:rsid w:val="00395C94"/>
    <w:rsid w:val="00396A08"/>
    <w:rsid w:val="003A0A69"/>
    <w:rsid w:val="003A0D04"/>
    <w:rsid w:val="003A1029"/>
    <w:rsid w:val="003A60EB"/>
    <w:rsid w:val="003A61B7"/>
    <w:rsid w:val="003A663A"/>
    <w:rsid w:val="003B130F"/>
    <w:rsid w:val="003B1422"/>
    <w:rsid w:val="003B1F0B"/>
    <w:rsid w:val="003B2643"/>
    <w:rsid w:val="003B51E5"/>
    <w:rsid w:val="003B58B1"/>
    <w:rsid w:val="003B788B"/>
    <w:rsid w:val="003C0B97"/>
    <w:rsid w:val="003C0D4F"/>
    <w:rsid w:val="003C1261"/>
    <w:rsid w:val="003C15A7"/>
    <w:rsid w:val="003C2292"/>
    <w:rsid w:val="003C50E3"/>
    <w:rsid w:val="003C5B6E"/>
    <w:rsid w:val="003C6F15"/>
    <w:rsid w:val="003D0606"/>
    <w:rsid w:val="003D18D3"/>
    <w:rsid w:val="003D3538"/>
    <w:rsid w:val="003D3823"/>
    <w:rsid w:val="003D4561"/>
    <w:rsid w:val="003D45A9"/>
    <w:rsid w:val="003D512A"/>
    <w:rsid w:val="003D5A57"/>
    <w:rsid w:val="003D792B"/>
    <w:rsid w:val="003E0635"/>
    <w:rsid w:val="003E2D29"/>
    <w:rsid w:val="003E5EA6"/>
    <w:rsid w:val="003E7996"/>
    <w:rsid w:val="003F0855"/>
    <w:rsid w:val="003F231A"/>
    <w:rsid w:val="003F31E4"/>
    <w:rsid w:val="003F3647"/>
    <w:rsid w:val="003F436C"/>
    <w:rsid w:val="003F4C77"/>
    <w:rsid w:val="003F4DCB"/>
    <w:rsid w:val="003F55AF"/>
    <w:rsid w:val="003F5FAB"/>
    <w:rsid w:val="003F6CBD"/>
    <w:rsid w:val="003F7856"/>
    <w:rsid w:val="004022CE"/>
    <w:rsid w:val="004032CD"/>
    <w:rsid w:val="004038FA"/>
    <w:rsid w:val="004048FB"/>
    <w:rsid w:val="004050AB"/>
    <w:rsid w:val="004053C2"/>
    <w:rsid w:val="00405DB3"/>
    <w:rsid w:val="00406EC1"/>
    <w:rsid w:val="004071FF"/>
    <w:rsid w:val="00410917"/>
    <w:rsid w:val="00411E0C"/>
    <w:rsid w:val="0041216E"/>
    <w:rsid w:val="0041563A"/>
    <w:rsid w:val="004159B2"/>
    <w:rsid w:val="00416B93"/>
    <w:rsid w:val="00422AC1"/>
    <w:rsid w:val="00422BD7"/>
    <w:rsid w:val="0042313F"/>
    <w:rsid w:val="00423FD5"/>
    <w:rsid w:val="00425A81"/>
    <w:rsid w:val="004264C3"/>
    <w:rsid w:val="0042746E"/>
    <w:rsid w:val="004278B1"/>
    <w:rsid w:val="00427C63"/>
    <w:rsid w:val="00430030"/>
    <w:rsid w:val="00433AD6"/>
    <w:rsid w:val="00434098"/>
    <w:rsid w:val="004358B8"/>
    <w:rsid w:val="004359DF"/>
    <w:rsid w:val="00436B68"/>
    <w:rsid w:val="00441609"/>
    <w:rsid w:val="00441BAD"/>
    <w:rsid w:val="00441FD1"/>
    <w:rsid w:val="00442891"/>
    <w:rsid w:val="00443F52"/>
    <w:rsid w:val="004452E1"/>
    <w:rsid w:val="00445EFA"/>
    <w:rsid w:val="0044676A"/>
    <w:rsid w:val="00446A81"/>
    <w:rsid w:val="00447AF8"/>
    <w:rsid w:val="004504C8"/>
    <w:rsid w:val="00450F10"/>
    <w:rsid w:val="00452680"/>
    <w:rsid w:val="00452FC0"/>
    <w:rsid w:val="00453B7C"/>
    <w:rsid w:val="004548C7"/>
    <w:rsid w:val="0045774B"/>
    <w:rsid w:val="0046238F"/>
    <w:rsid w:val="0046286D"/>
    <w:rsid w:val="00462C11"/>
    <w:rsid w:val="00464FB5"/>
    <w:rsid w:val="0046569D"/>
    <w:rsid w:val="00466BAF"/>
    <w:rsid w:val="004705A6"/>
    <w:rsid w:val="0047148C"/>
    <w:rsid w:val="0047168E"/>
    <w:rsid w:val="00471A85"/>
    <w:rsid w:val="004733C4"/>
    <w:rsid w:val="0047399B"/>
    <w:rsid w:val="004762FC"/>
    <w:rsid w:val="00476AAB"/>
    <w:rsid w:val="0048077D"/>
    <w:rsid w:val="00481618"/>
    <w:rsid w:val="00483FAF"/>
    <w:rsid w:val="004840A4"/>
    <w:rsid w:val="00484D4B"/>
    <w:rsid w:val="00485432"/>
    <w:rsid w:val="00485921"/>
    <w:rsid w:val="00485E97"/>
    <w:rsid w:val="00490E16"/>
    <w:rsid w:val="00491028"/>
    <w:rsid w:val="00492347"/>
    <w:rsid w:val="004949ED"/>
    <w:rsid w:val="004958B3"/>
    <w:rsid w:val="00495D23"/>
    <w:rsid w:val="004A0FB6"/>
    <w:rsid w:val="004A1319"/>
    <w:rsid w:val="004A19E6"/>
    <w:rsid w:val="004A2C46"/>
    <w:rsid w:val="004A4C59"/>
    <w:rsid w:val="004A6598"/>
    <w:rsid w:val="004B28E0"/>
    <w:rsid w:val="004B3B4A"/>
    <w:rsid w:val="004B3E48"/>
    <w:rsid w:val="004B3EB5"/>
    <w:rsid w:val="004B414C"/>
    <w:rsid w:val="004B4301"/>
    <w:rsid w:val="004B4D5D"/>
    <w:rsid w:val="004B509C"/>
    <w:rsid w:val="004B5153"/>
    <w:rsid w:val="004B5DA2"/>
    <w:rsid w:val="004B7346"/>
    <w:rsid w:val="004B753B"/>
    <w:rsid w:val="004C06FB"/>
    <w:rsid w:val="004C162F"/>
    <w:rsid w:val="004C465F"/>
    <w:rsid w:val="004C4769"/>
    <w:rsid w:val="004C647B"/>
    <w:rsid w:val="004D0D1A"/>
    <w:rsid w:val="004D1920"/>
    <w:rsid w:val="004D1C84"/>
    <w:rsid w:val="004D249F"/>
    <w:rsid w:val="004D2D86"/>
    <w:rsid w:val="004D4390"/>
    <w:rsid w:val="004D5BBC"/>
    <w:rsid w:val="004E1E43"/>
    <w:rsid w:val="004E2606"/>
    <w:rsid w:val="004E445C"/>
    <w:rsid w:val="004E4EF1"/>
    <w:rsid w:val="004E5AF1"/>
    <w:rsid w:val="004F06D0"/>
    <w:rsid w:val="004F12C4"/>
    <w:rsid w:val="004F16D9"/>
    <w:rsid w:val="004F2B9B"/>
    <w:rsid w:val="004F3EFB"/>
    <w:rsid w:val="004F52AB"/>
    <w:rsid w:val="004F56DC"/>
    <w:rsid w:val="004F6D1A"/>
    <w:rsid w:val="004F6DC8"/>
    <w:rsid w:val="004F70D4"/>
    <w:rsid w:val="004F7660"/>
    <w:rsid w:val="005006DA"/>
    <w:rsid w:val="005015F2"/>
    <w:rsid w:val="00501816"/>
    <w:rsid w:val="00501CFB"/>
    <w:rsid w:val="00502015"/>
    <w:rsid w:val="00504A70"/>
    <w:rsid w:val="00505C62"/>
    <w:rsid w:val="00507C9D"/>
    <w:rsid w:val="00510197"/>
    <w:rsid w:val="00510458"/>
    <w:rsid w:val="005109AE"/>
    <w:rsid w:val="005134EE"/>
    <w:rsid w:val="00513E68"/>
    <w:rsid w:val="0051445D"/>
    <w:rsid w:val="00515952"/>
    <w:rsid w:val="00515D0C"/>
    <w:rsid w:val="005162E4"/>
    <w:rsid w:val="0052040F"/>
    <w:rsid w:val="0052065E"/>
    <w:rsid w:val="005227BB"/>
    <w:rsid w:val="0052303D"/>
    <w:rsid w:val="005244E3"/>
    <w:rsid w:val="0052452D"/>
    <w:rsid w:val="00525D21"/>
    <w:rsid w:val="005266BA"/>
    <w:rsid w:val="005275E6"/>
    <w:rsid w:val="00530087"/>
    <w:rsid w:val="005302C2"/>
    <w:rsid w:val="0053151D"/>
    <w:rsid w:val="0053155D"/>
    <w:rsid w:val="00531D6A"/>
    <w:rsid w:val="00532811"/>
    <w:rsid w:val="00532E27"/>
    <w:rsid w:val="00534DC6"/>
    <w:rsid w:val="005350AF"/>
    <w:rsid w:val="005360F2"/>
    <w:rsid w:val="00536114"/>
    <w:rsid w:val="0053657C"/>
    <w:rsid w:val="00536CB3"/>
    <w:rsid w:val="00537484"/>
    <w:rsid w:val="00540D0C"/>
    <w:rsid w:val="005411BD"/>
    <w:rsid w:val="00542635"/>
    <w:rsid w:val="00542753"/>
    <w:rsid w:val="005427FF"/>
    <w:rsid w:val="005428F4"/>
    <w:rsid w:val="00542B6D"/>
    <w:rsid w:val="0054339F"/>
    <w:rsid w:val="00544067"/>
    <w:rsid w:val="00545332"/>
    <w:rsid w:val="00547BDB"/>
    <w:rsid w:val="00550584"/>
    <w:rsid w:val="00551676"/>
    <w:rsid w:val="005524FD"/>
    <w:rsid w:val="005533D9"/>
    <w:rsid w:val="0055372E"/>
    <w:rsid w:val="0055517A"/>
    <w:rsid w:val="00555F95"/>
    <w:rsid w:val="00560021"/>
    <w:rsid w:val="005623CC"/>
    <w:rsid w:val="00562DC6"/>
    <w:rsid w:val="00562F76"/>
    <w:rsid w:val="0056358E"/>
    <w:rsid w:val="00563ACB"/>
    <w:rsid w:val="00566A4F"/>
    <w:rsid w:val="00566DD5"/>
    <w:rsid w:val="00567D11"/>
    <w:rsid w:val="005701B5"/>
    <w:rsid w:val="0057091E"/>
    <w:rsid w:val="005713D2"/>
    <w:rsid w:val="00571439"/>
    <w:rsid w:val="0057194E"/>
    <w:rsid w:val="00572EB9"/>
    <w:rsid w:val="0057421E"/>
    <w:rsid w:val="00580E1B"/>
    <w:rsid w:val="0058165E"/>
    <w:rsid w:val="00581F97"/>
    <w:rsid w:val="00583EE7"/>
    <w:rsid w:val="00585286"/>
    <w:rsid w:val="00585466"/>
    <w:rsid w:val="005861AC"/>
    <w:rsid w:val="00586C75"/>
    <w:rsid w:val="00587C13"/>
    <w:rsid w:val="00587E31"/>
    <w:rsid w:val="00591A06"/>
    <w:rsid w:val="00592D0F"/>
    <w:rsid w:val="00593D3B"/>
    <w:rsid w:val="005948E3"/>
    <w:rsid w:val="00596513"/>
    <w:rsid w:val="00596547"/>
    <w:rsid w:val="00596802"/>
    <w:rsid w:val="005972D1"/>
    <w:rsid w:val="005A152A"/>
    <w:rsid w:val="005A184C"/>
    <w:rsid w:val="005A214D"/>
    <w:rsid w:val="005A2B85"/>
    <w:rsid w:val="005A2E6C"/>
    <w:rsid w:val="005A485F"/>
    <w:rsid w:val="005A52DD"/>
    <w:rsid w:val="005A5420"/>
    <w:rsid w:val="005A5588"/>
    <w:rsid w:val="005A5EA9"/>
    <w:rsid w:val="005A60A5"/>
    <w:rsid w:val="005A6844"/>
    <w:rsid w:val="005B0C66"/>
    <w:rsid w:val="005B1799"/>
    <w:rsid w:val="005B3148"/>
    <w:rsid w:val="005B38BE"/>
    <w:rsid w:val="005B644B"/>
    <w:rsid w:val="005B67AF"/>
    <w:rsid w:val="005B728E"/>
    <w:rsid w:val="005B7FA8"/>
    <w:rsid w:val="005C02B6"/>
    <w:rsid w:val="005C18B5"/>
    <w:rsid w:val="005C3910"/>
    <w:rsid w:val="005C4787"/>
    <w:rsid w:val="005C4840"/>
    <w:rsid w:val="005D17FF"/>
    <w:rsid w:val="005D241E"/>
    <w:rsid w:val="005D37D5"/>
    <w:rsid w:val="005D4783"/>
    <w:rsid w:val="005D599F"/>
    <w:rsid w:val="005D5D2E"/>
    <w:rsid w:val="005D6253"/>
    <w:rsid w:val="005D792C"/>
    <w:rsid w:val="005E03DD"/>
    <w:rsid w:val="005E0B34"/>
    <w:rsid w:val="005E1156"/>
    <w:rsid w:val="005E156F"/>
    <w:rsid w:val="005E1CF7"/>
    <w:rsid w:val="005E2534"/>
    <w:rsid w:val="005E2ED0"/>
    <w:rsid w:val="005E3203"/>
    <w:rsid w:val="005E35BD"/>
    <w:rsid w:val="005F10EC"/>
    <w:rsid w:val="005F18B3"/>
    <w:rsid w:val="005F282B"/>
    <w:rsid w:val="005F2C93"/>
    <w:rsid w:val="005F2F3E"/>
    <w:rsid w:val="005F3172"/>
    <w:rsid w:val="005F5A74"/>
    <w:rsid w:val="005F61BC"/>
    <w:rsid w:val="005F6B35"/>
    <w:rsid w:val="005F732F"/>
    <w:rsid w:val="005F777D"/>
    <w:rsid w:val="005F78F8"/>
    <w:rsid w:val="00603B58"/>
    <w:rsid w:val="0060523E"/>
    <w:rsid w:val="00605268"/>
    <w:rsid w:val="00605CB7"/>
    <w:rsid w:val="0061037A"/>
    <w:rsid w:val="006108D3"/>
    <w:rsid w:val="00610CD9"/>
    <w:rsid w:val="00611295"/>
    <w:rsid w:val="006114B3"/>
    <w:rsid w:val="0061162A"/>
    <w:rsid w:val="006126A0"/>
    <w:rsid w:val="00612EE1"/>
    <w:rsid w:val="006134B1"/>
    <w:rsid w:val="006136AE"/>
    <w:rsid w:val="0061695B"/>
    <w:rsid w:val="00616ED4"/>
    <w:rsid w:val="00616F34"/>
    <w:rsid w:val="00617110"/>
    <w:rsid w:val="00622CE8"/>
    <w:rsid w:val="0062319A"/>
    <w:rsid w:val="00627CB5"/>
    <w:rsid w:val="00630483"/>
    <w:rsid w:val="00630ECF"/>
    <w:rsid w:val="006315CB"/>
    <w:rsid w:val="006330E9"/>
    <w:rsid w:val="006334D9"/>
    <w:rsid w:val="00635C5B"/>
    <w:rsid w:val="006375CE"/>
    <w:rsid w:val="00640A82"/>
    <w:rsid w:val="006410C0"/>
    <w:rsid w:val="0064362B"/>
    <w:rsid w:val="00643BFC"/>
    <w:rsid w:val="006445AB"/>
    <w:rsid w:val="00645033"/>
    <w:rsid w:val="006450E0"/>
    <w:rsid w:val="00645595"/>
    <w:rsid w:val="0065014D"/>
    <w:rsid w:val="00655766"/>
    <w:rsid w:val="00656B59"/>
    <w:rsid w:val="006571BE"/>
    <w:rsid w:val="00660D84"/>
    <w:rsid w:val="00660ECE"/>
    <w:rsid w:val="00661550"/>
    <w:rsid w:val="0066223E"/>
    <w:rsid w:val="00662D87"/>
    <w:rsid w:val="006647D3"/>
    <w:rsid w:val="0066687B"/>
    <w:rsid w:val="006677C5"/>
    <w:rsid w:val="00672E5E"/>
    <w:rsid w:val="0067308E"/>
    <w:rsid w:val="006741A5"/>
    <w:rsid w:val="006741C3"/>
    <w:rsid w:val="006756F6"/>
    <w:rsid w:val="00680A4A"/>
    <w:rsid w:val="006828A8"/>
    <w:rsid w:val="00683C73"/>
    <w:rsid w:val="006845C9"/>
    <w:rsid w:val="00685C91"/>
    <w:rsid w:val="0068630C"/>
    <w:rsid w:val="00686E16"/>
    <w:rsid w:val="00687746"/>
    <w:rsid w:val="00687C5B"/>
    <w:rsid w:val="006904AD"/>
    <w:rsid w:val="00691CEA"/>
    <w:rsid w:val="00692795"/>
    <w:rsid w:val="00692F59"/>
    <w:rsid w:val="00693785"/>
    <w:rsid w:val="0069495E"/>
    <w:rsid w:val="00695451"/>
    <w:rsid w:val="006963F7"/>
    <w:rsid w:val="006976F7"/>
    <w:rsid w:val="006A132D"/>
    <w:rsid w:val="006A3D48"/>
    <w:rsid w:val="006A4D68"/>
    <w:rsid w:val="006A6C93"/>
    <w:rsid w:val="006A749D"/>
    <w:rsid w:val="006A74B6"/>
    <w:rsid w:val="006B166C"/>
    <w:rsid w:val="006B2FBF"/>
    <w:rsid w:val="006C10D1"/>
    <w:rsid w:val="006C37E4"/>
    <w:rsid w:val="006C4ED5"/>
    <w:rsid w:val="006C54C0"/>
    <w:rsid w:val="006C693D"/>
    <w:rsid w:val="006C74F6"/>
    <w:rsid w:val="006C7790"/>
    <w:rsid w:val="006D0C79"/>
    <w:rsid w:val="006D1439"/>
    <w:rsid w:val="006D3FAE"/>
    <w:rsid w:val="006D41D5"/>
    <w:rsid w:val="006D5CF7"/>
    <w:rsid w:val="006D6A53"/>
    <w:rsid w:val="006D70C8"/>
    <w:rsid w:val="006E00D9"/>
    <w:rsid w:val="006E0A25"/>
    <w:rsid w:val="006E2495"/>
    <w:rsid w:val="006E3116"/>
    <w:rsid w:val="006E5DC8"/>
    <w:rsid w:val="006E73BD"/>
    <w:rsid w:val="006F0111"/>
    <w:rsid w:val="006F0129"/>
    <w:rsid w:val="006F032A"/>
    <w:rsid w:val="006F03E4"/>
    <w:rsid w:val="006F0B00"/>
    <w:rsid w:val="006F2A0A"/>
    <w:rsid w:val="006F3E40"/>
    <w:rsid w:val="006F5196"/>
    <w:rsid w:val="006F5538"/>
    <w:rsid w:val="006F5EE4"/>
    <w:rsid w:val="006F7AF3"/>
    <w:rsid w:val="006F7DE7"/>
    <w:rsid w:val="007004D0"/>
    <w:rsid w:val="007017E2"/>
    <w:rsid w:val="007019D0"/>
    <w:rsid w:val="0070440D"/>
    <w:rsid w:val="00704BB6"/>
    <w:rsid w:val="0070578E"/>
    <w:rsid w:val="00706F5A"/>
    <w:rsid w:val="0071013F"/>
    <w:rsid w:val="00711133"/>
    <w:rsid w:val="007119D0"/>
    <w:rsid w:val="00715E49"/>
    <w:rsid w:val="007163B2"/>
    <w:rsid w:val="0071697C"/>
    <w:rsid w:val="007174E2"/>
    <w:rsid w:val="00720EA7"/>
    <w:rsid w:val="007217B7"/>
    <w:rsid w:val="00721D99"/>
    <w:rsid w:val="007222C8"/>
    <w:rsid w:val="0072406D"/>
    <w:rsid w:val="007242F4"/>
    <w:rsid w:val="00724D1C"/>
    <w:rsid w:val="007262DC"/>
    <w:rsid w:val="007265CD"/>
    <w:rsid w:val="0072719F"/>
    <w:rsid w:val="007323AD"/>
    <w:rsid w:val="00734669"/>
    <w:rsid w:val="007348B9"/>
    <w:rsid w:val="00735809"/>
    <w:rsid w:val="0073647D"/>
    <w:rsid w:val="00737714"/>
    <w:rsid w:val="00737AC9"/>
    <w:rsid w:val="00737ACE"/>
    <w:rsid w:val="00740C8F"/>
    <w:rsid w:val="00741092"/>
    <w:rsid w:val="0074296D"/>
    <w:rsid w:val="00742E7A"/>
    <w:rsid w:val="00743FD1"/>
    <w:rsid w:val="00744C35"/>
    <w:rsid w:val="007455FE"/>
    <w:rsid w:val="0074696E"/>
    <w:rsid w:val="00750C9E"/>
    <w:rsid w:val="007513DA"/>
    <w:rsid w:val="00752246"/>
    <w:rsid w:val="00752285"/>
    <w:rsid w:val="00752CEC"/>
    <w:rsid w:val="00753FD1"/>
    <w:rsid w:val="007546F6"/>
    <w:rsid w:val="00755D92"/>
    <w:rsid w:val="007572FF"/>
    <w:rsid w:val="0075791E"/>
    <w:rsid w:val="0076052E"/>
    <w:rsid w:val="00762E50"/>
    <w:rsid w:val="00763191"/>
    <w:rsid w:val="007637FD"/>
    <w:rsid w:val="007639E2"/>
    <w:rsid w:val="00764C92"/>
    <w:rsid w:val="00765223"/>
    <w:rsid w:val="00765491"/>
    <w:rsid w:val="00771F3E"/>
    <w:rsid w:val="007732B2"/>
    <w:rsid w:val="00773D97"/>
    <w:rsid w:val="007746B1"/>
    <w:rsid w:val="007753B7"/>
    <w:rsid w:val="00777291"/>
    <w:rsid w:val="00777DB6"/>
    <w:rsid w:val="00777FC8"/>
    <w:rsid w:val="0078309D"/>
    <w:rsid w:val="007840B7"/>
    <w:rsid w:val="007847B3"/>
    <w:rsid w:val="007908E8"/>
    <w:rsid w:val="00791198"/>
    <w:rsid w:val="0079154D"/>
    <w:rsid w:val="0079163B"/>
    <w:rsid w:val="00791E9A"/>
    <w:rsid w:val="00793C0F"/>
    <w:rsid w:val="00794D0A"/>
    <w:rsid w:val="007960B0"/>
    <w:rsid w:val="007A0FBC"/>
    <w:rsid w:val="007A122D"/>
    <w:rsid w:val="007A1629"/>
    <w:rsid w:val="007A3341"/>
    <w:rsid w:val="007A4719"/>
    <w:rsid w:val="007A5FEC"/>
    <w:rsid w:val="007A60A1"/>
    <w:rsid w:val="007A62EC"/>
    <w:rsid w:val="007B1782"/>
    <w:rsid w:val="007B18A0"/>
    <w:rsid w:val="007B1BA5"/>
    <w:rsid w:val="007B1FA3"/>
    <w:rsid w:val="007B2026"/>
    <w:rsid w:val="007B3BED"/>
    <w:rsid w:val="007B42CE"/>
    <w:rsid w:val="007B4872"/>
    <w:rsid w:val="007B5192"/>
    <w:rsid w:val="007C1B15"/>
    <w:rsid w:val="007C1C8E"/>
    <w:rsid w:val="007C2278"/>
    <w:rsid w:val="007C25B8"/>
    <w:rsid w:val="007C2B2C"/>
    <w:rsid w:val="007C5225"/>
    <w:rsid w:val="007C5AF4"/>
    <w:rsid w:val="007C6B61"/>
    <w:rsid w:val="007C7231"/>
    <w:rsid w:val="007D1777"/>
    <w:rsid w:val="007D1A18"/>
    <w:rsid w:val="007D2346"/>
    <w:rsid w:val="007D3B9B"/>
    <w:rsid w:val="007E0591"/>
    <w:rsid w:val="007E0FAB"/>
    <w:rsid w:val="007E1369"/>
    <w:rsid w:val="007E1415"/>
    <w:rsid w:val="007E18FA"/>
    <w:rsid w:val="007E1A11"/>
    <w:rsid w:val="007E3264"/>
    <w:rsid w:val="007E461C"/>
    <w:rsid w:val="007E4789"/>
    <w:rsid w:val="007E4D45"/>
    <w:rsid w:val="007E5743"/>
    <w:rsid w:val="007E7BD1"/>
    <w:rsid w:val="007F0252"/>
    <w:rsid w:val="007F219F"/>
    <w:rsid w:val="007F22FF"/>
    <w:rsid w:val="007F2B3C"/>
    <w:rsid w:val="007F3903"/>
    <w:rsid w:val="007F40B0"/>
    <w:rsid w:val="007F4ADD"/>
    <w:rsid w:val="007F629A"/>
    <w:rsid w:val="007F6874"/>
    <w:rsid w:val="007F72DE"/>
    <w:rsid w:val="007F7F81"/>
    <w:rsid w:val="00802D5C"/>
    <w:rsid w:val="008051EA"/>
    <w:rsid w:val="008055BD"/>
    <w:rsid w:val="0080585F"/>
    <w:rsid w:val="00805999"/>
    <w:rsid w:val="008063E1"/>
    <w:rsid w:val="00807B60"/>
    <w:rsid w:val="00807D6E"/>
    <w:rsid w:val="008108B5"/>
    <w:rsid w:val="00810943"/>
    <w:rsid w:val="0081225B"/>
    <w:rsid w:val="00812C72"/>
    <w:rsid w:val="00813A9E"/>
    <w:rsid w:val="00813D45"/>
    <w:rsid w:val="00814EFD"/>
    <w:rsid w:val="00815A89"/>
    <w:rsid w:val="00816A49"/>
    <w:rsid w:val="00817FA0"/>
    <w:rsid w:val="00822620"/>
    <w:rsid w:val="00822E4C"/>
    <w:rsid w:val="0082372F"/>
    <w:rsid w:val="00823FF3"/>
    <w:rsid w:val="00824200"/>
    <w:rsid w:val="0082492E"/>
    <w:rsid w:val="00826D98"/>
    <w:rsid w:val="00826F1B"/>
    <w:rsid w:val="00827A6D"/>
    <w:rsid w:val="00827D53"/>
    <w:rsid w:val="00830470"/>
    <w:rsid w:val="00832785"/>
    <w:rsid w:val="008327A7"/>
    <w:rsid w:val="008332EE"/>
    <w:rsid w:val="008334D4"/>
    <w:rsid w:val="008347D8"/>
    <w:rsid w:val="00840764"/>
    <w:rsid w:val="00840F49"/>
    <w:rsid w:val="00841945"/>
    <w:rsid w:val="00842A36"/>
    <w:rsid w:val="00845359"/>
    <w:rsid w:val="0084594F"/>
    <w:rsid w:val="00846390"/>
    <w:rsid w:val="008467DA"/>
    <w:rsid w:val="008474C2"/>
    <w:rsid w:val="00850249"/>
    <w:rsid w:val="008505E0"/>
    <w:rsid w:val="00852BF7"/>
    <w:rsid w:val="00853278"/>
    <w:rsid w:val="00853A8C"/>
    <w:rsid w:val="00854570"/>
    <w:rsid w:val="008557E6"/>
    <w:rsid w:val="00857282"/>
    <w:rsid w:val="0086153B"/>
    <w:rsid w:val="0086458D"/>
    <w:rsid w:val="00865B7F"/>
    <w:rsid w:val="00866497"/>
    <w:rsid w:val="008669EF"/>
    <w:rsid w:val="0086703C"/>
    <w:rsid w:val="008704B9"/>
    <w:rsid w:val="008714ED"/>
    <w:rsid w:val="00871D25"/>
    <w:rsid w:val="00872A01"/>
    <w:rsid w:val="00873590"/>
    <w:rsid w:val="008736C7"/>
    <w:rsid w:val="00873D50"/>
    <w:rsid w:val="00874542"/>
    <w:rsid w:val="008779E3"/>
    <w:rsid w:val="0088061C"/>
    <w:rsid w:val="00881307"/>
    <w:rsid w:val="00884D0C"/>
    <w:rsid w:val="00884E93"/>
    <w:rsid w:val="0088554E"/>
    <w:rsid w:val="00885C59"/>
    <w:rsid w:val="00887E6A"/>
    <w:rsid w:val="00887FD9"/>
    <w:rsid w:val="00891056"/>
    <w:rsid w:val="00892047"/>
    <w:rsid w:val="00892FA7"/>
    <w:rsid w:val="008968AA"/>
    <w:rsid w:val="008A2B61"/>
    <w:rsid w:val="008A3776"/>
    <w:rsid w:val="008A3CC0"/>
    <w:rsid w:val="008A3E59"/>
    <w:rsid w:val="008A57DD"/>
    <w:rsid w:val="008B0221"/>
    <w:rsid w:val="008B0F1C"/>
    <w:rsid w:val="008B1FB0"/>
    <w:rsid w:val="008B2F2D"/>
    <w:rsid w:val="008B41BD"/>
    <w:rsid w:val="008B62D3"/>
    <w:rsid w:val="008B659D"/>
    <w:rsid w:val="008B6BED"/>
    <w:rsid w:val="008C1AEF"/>
    <w:rsid w:val="008C1E47"/>
    <w:rsid w:val="008C21E8"/>
    <w:rsid w:val="008C29FE"/>
    <w:rsid w:val="008C37DD"/>
    <w:rsid w:val="008C464D"/>
    <w:rsid w:val="008C4C10"/>
    <w:rsid w:val="008C5206"/>
    <w:rsid w:val="008D0EB6"/>
    <w:rsid w:val="008D12D8"/>
    <w:rsid w:val="008D1899"/>
    <w:rsid w:val="008D1E40"/>
    <w:rsid w:val="008D2E88"/>
    <w:rsid w:val="008D43DE"/>
    <w:rsid w:val="008D61AC"/>
    <w:rsid w:val="008D61D2"/>
    <w:rsid w:val="008D6523"/>
    <w:rsid w:val="008D679A"/>
    <w:rsid w:val="008D68CA"/>
    <w:rsid w:val="008E0972"/>
    <w:rsid w:val="008E0F63"/>
    <w:rsid w:val="008E1337"/>
    <w:rsid w:val="008E1D3D"/>
    <w:rsid w:val="008E3D85"/>
    <w:rsid w:val="008E3F2C"/>
    <w:rsid w:val="008E4E36"/>
    <w:rsid w:val="008F2A30"/>
    <w:rsid w:val="008F35BD"/>
    <w:rsid w:val="008F36F1"/>
    <w:rsid w:val="008F3E19"/>
    <w:rsid w:val="008F47D8"/>
    <w:rsid w:val="008F502F"/>
    <w:rsid w:val="008F66A1"/>
    <w:rsid w:val="008F7410"/>
    <w:rsid w:val="008F7CBB"/>
    <w:rsid w:val="0090143C"/>
    <w:rsid w:val="00901A3A"/>
    <w:rsid w:val="00901B6F"/>
    <w:rsid w:val="00901C04"/>
    <w:rsid w:val="00904BF6"/>
    <w:rsid w:val="0090546F"/>
    <w:rsid w:val="0090787F"/>
    <w:rsid w:val="0091249F"/>
    <w:rsid w:val="00913A05"/>
    <w:rsid w:val="00915254"/>
    <w:rsid w:val="00915D6A"/>
    <w:rsid w:val="00916E24"/>
    <w:rsid w:val="009220E2"/>
    <w:rsid w:val="009236D7"/>
    <w:rsid w:val="009236F9"/>
    <w:rsid w:val="009238D9"/>
    <w:rsid w:val="00923FC6"/>
    <w:rsid w:val="00924653"/>
    <w:rsid w:val="00924729"/>
    <w:rsid w:val="009266AD"/>
    <w:rsid w:val="0093074C"/>
    <w:rsid w:val="0093106C"/>
    <w:rsid w:val="00931FFF"/>
    <w:rsid w:val="009329E5"/>
    <w:rsid w:val="0093328A"/>
    <w:rsid w:val="0093403A"/>
    <w:rsid w:val="0093418B"/>
    <w:rsid w:val="00935C68"/>
    <w:rsid w:val="00936FA4"/>
    <w:rsid w:val="0093744E"/>
    <w:rsid w:val="00937CE3"/>
    <w:rsid w:val="0094062E"/>
    <w:rsid w:val="00942ABC"/>
    <w:rsid w:val="00943B74"/>
    <w:rsid w:val="00943FD6"/>
    <w:rsid w:val="00946088"/>
    <w:rsid w:val="009462A9"/>
    <w:rsid w:val="009468EC"/>
    <w:rsid w:val="00947C3C"/>
    <w:rsid w:val="0095266F"/>
    <w:rsid w:val="00952818"/>
    <w:rsid w:val="009535B9"/>
    <w:rsid w:val="009542D6"/>
    <w:rsid w:val="0095648C"/>
    <w:rsid w:val="0095649C"/>
    <w:rsid w:val="00960E4E"/>
    <w:rsid w:val="009614DE"/>
    <w:rsid w:val="00961D3A"/>
    <w:rsid w:val="00961E8D"/>
    <w:rsid w:val="00962C04"/>
    <w:rsid w:val="009637CE"/>
    <w:rsid w:val="00964578"/>
    <w:rsid w:val="009674C0"/>
    <w:rsid w:val="00971538"/>
    <w:rsid w:val="00971D7A"/>
    <w:rsid w:val="0097210D"/>
    <w:rsid w:val="009735B7"/>
    <w:rsid w:val="00973C17"/>
    <w:rsid w:val="00975434"/>
    <w:rsid w:val="00976096"/>
    <w:rsid w:val="00976875"/>
    <w:rsid w:val="0097694A"/>
    <w:rsid w:val="0098044B"/>
    <w:rsid w:val="0098244B"/>
    <w:rsid w:val="009824F4"/>
    <w:rsid w:val="009845A6"/>
    <w:rsid w:val="00984798"/>
    <w:rsid w:val="00986EE5"/>
    <w:rsid w:val="009879D1"/>
    <w:rsid w:val="00991B5E"/>
    <w:rsid w:val="009922A4"/>
    <w:rsid w:val="009938BA"/>
    <w:rsid w:val="00993E28"/>
    <w:rsid w:val="0099472E"/>
    <w:rsid w:val="00997924"/>
    <w:rsid w:val="009A2609"/>
    <w:rsid w:val="009A2884"/>
    <w:rsid w:val="009A2908"/>
    <w:rsid w:val="009A2B60"/>
    <w:rsid w:val="009A3D45"/>
    <w:rsid w:val="009A46FB"/>
    <w:rsid w:val="009A50A4"/>
    <w:rsid w:val="009A5266"/>
    <w:rsid w:val="009B07DD"/>
    <w:rsid w:val="009B1422"/>
    <w:rsid w:val="009B3152"/>
    <w:rsid w:val="009B3294"/>
    <w:rsid w:val="009B416E"/>
    <w:rsid w:val="009B4F41"/>
    <w:rsid w:val="009B5592"/>
    <w:rsid w:val="009B55E0"/>
    <w:rsid w:val="009B57CC"/>
    <w:rsid w:val="009B603E"/>
    <w:rsid w:val="009B6787"/>
    <w:rsid w:val="009B67C8"/>
    <w:rsid w:val="009C00B2"/>
    <w:rsid w:val="009C1B9B"/>
    <w:rsid w:val="009C3E5B"/>
    <w:rsid w:val="009C40F0"/>
    <w:rsid w:val="009C46DD"/>
    <w:rsid w:val="009C4DC0"/>
    <w:rsid w:val="009C4F14"/>
    <w:rsid w:val="009C57EC"/>
    <w:rsid w:val="009C5AA3"/>
    <w:rsid w:val="009D3CA6"/>
    <w:rsid w:val="009D5A84"/>
    <w:rsid w:val="009D6F60"/>
    <w:rsid w:val="009D721C"/>
    <w:rsid w:val="009E19A0"/>
    <w:rsid w:val="009E4DA5"/>
    <w:rsid w:val="009E53A3"/>
    <w:rsid w:val="009E72F4"/>
    <w:rsid w:val="009F5739"/>
    <w:rsid w:val="009F6850"/>
    <w:rsid w:val="00A00374"/>
    <w:rsid w:val="00A01A2B"/>
    <w:rsid w:val="00A03924"/>
    <w:rsid w:val="00A043EE"/>
    <w:rsid w:val="00A0500A"/>
    <w:rsid w:val="00A054AB"/>
    <w:rsid w:val="00A069DD"/>
    <w:rsid w:val="00A06B9A"/>
    <w:rsid w:val="00A06BBB"/>
    <w:rsid w:val="00A11318"/>
    <w:rsid w:val="00A12407"/>
    <w:rsid w:val="00A15B0A"/>
    <w:rsid w:val="00A164C7"/>
    <w:rsid w:val="00A203A4"/>
    <w:rsid w:val="00A216D1"/>
    <w:rsid w:val="00A221C0"/>
    <w:rsid w:val="00A22876"/>
    <w:rsid w:val="00A23034"/>
    <w:rsid w:val="00A234B2"/>
    <w:rsid w:val="00A234F6"/>
    <w:rsid w:val="00A238EF"/>
    <w:rsid w:val="00A23A71"/>
    <w:rsid w:val="00A23BE3"/>
    <w:rsid w:val="00A253E9"/>
    <w:rsid w:val="00A2719A"/>
    <w:rsid w:val="00A272A4"/>
    <w:rsid w:val="00A275CE"/>
    <w:rsid w:val="00A27C29"/>
    <w:rsid w:val="00A305E6"/>
    <w:rsid w:val="00A3197E"/>
    <w:rsid w:val="00A32B21"/>
    <w:rsid w:val="00A33E9C"/>
    <w:rsid w:val="00A34D7C"/>
    <w:rsid w:val="00A35CAF"/>
    <w:rsid w:val="00A371F8"/>
    <w:rsid w:val="00A372C4"/>
    <w:rsid w:val="00A37F7B"/>
    <w:rsid w:val="00A40B2F"/>
    <w:rsid w:val="00A41026"/>
    <w:rsid w:val="00A4302C"/>
    <w:rsid w:val="00A4467D"/>
    <w:rsid w:val="00A45D11"/>
    <w:rsid w:val="00A45DCC"/>
    <w:rsid w:val="00A460F5"/>
    <w:rsid w:val="00A46757"/>
    <w:rsid w:val="00A477C0"/>
    <w:rsid w:val="00A50B85"/>
    <w:rsid w:val="00A51A94"/>
    <w:rsid w:val="00A52A31"/>
    <w:rsid w:val="00A53DD1"/>
    <w:rsid w:val="00A53FDB"/>
    <w:rsid w:val="00A5487E"/>
    <w:rsid w:val="00A54F0C"/>
    <w:rsid w:val="00A55123"/>
    <w:rsid w:val="00A573BA"/>
    <w:rsid w:val="00A57FEA"/>
    <w:rsid w:val="00A603AA"/>
    <w:rsid w:val="00A6198B"/>
    <w:rsid w:val="00A639E1"/>
    <w:rsid w:val="00A646B9"/>
    <w:rsid w:val="00A65203"/>
    <w:rsid w:val="00A6580A"/>
    <w:rsid w:val="00A65AAD"/>
    <w:rsid w:val="00A71268"/>
    <w:rsid w:val="00A7166C"/>
    <w:rsid w:val="00A72586"/>
    <w:rsid w:val="00A746B7"/>
    <w:rsid w:val="00A74A1F"/>
    <w:rsid w:val="00A750F7"/>
    <w:rsid w:val="00A754D4"/>
    <w:rsid w:val="00A76BAA"/>
    <w:rsid w:val="00A80865"/>
    <w:rsid w:val="00A80913"/>
    <w:rsid w:val="00A82740"/>
    <w:rsid w:val="00A83BA9"/>
    <w:rsid w:val="00A85B58"/>
    <w:rsid w:val="00A85B98"/>
    <w:rsid w:val="00A85D75"/>
    <w:rsid w:val="00A87A40"/>
    <w:rsid w:val="00A953C0"/>
    <w:rsid w:val="00A96B04"/>
    <w:rsid w:val="00A974BF"/>
    <w:rsid w:val="00A97772"/>
    <w:rsid w:val="00AA0618"/>
    <w:rsid w:val="00AA0B99"/>
    <w:rsid w:val="00AA2BE8"/>
    <w:rsid w:val="00AA2CA7"/>
    <w:rsid w:val="00AA4289"/>
    <w:rsid w:val="00AA6DA3"/>
    <w:rsid w:val="00AA73AC"/>
    <w:rsid w:val="00AB0615"/>
    <w:rsid w:val="00AB48BE"/>
    <w:rsid w:val="00AB49B2"/>
    <w:rsid w:val="00AB62DD"/>
    <w:rsid w:val="00AB761A"/>
    <w:rsid w:val="00AC29D1"/>
    <w:rsid w:val="00AC2FC1"/>
    <w:rsid w:val="00AC4AA1"/>
    <w:rsid w:val="00AC4BF5"/>
    <w:rsid w:val="00AD14F0"/>
    <w:rsid w:val="00AD2AEA"/>
    <w:rsid w:val="00AD7064"/>
    <w:rsid w:val="00AD785C"/>
    <w:rsid w:val="00AE1BFC"/>
    <w:rsid w:val="00AE1EBC"/>
    <w:rsid w:val="00AE220E"/>
    <w:rsid w:val="00AE26FA"/>
    <w:rsid w:val="00AE276E"/>
    <w:rsid w:val="00AE2B10"/>
    <w:rsid w:val="00AE7911"/>
    <w:rsid w:val="00AF3F4F"/>
    <w:rsid w:val="00AF4D62"/>
    <w:rsid w:val="00AF52FD"/>
    <w:rsid w:val="00AF69CA"/>
    <w:rsid w:val="00AF6B02"/>
    <w:rsid w:val="00AF7496"/>
    <w:rsid w:val="00B01D0A"/>
    <w:rsid w:val="00B01F45"/>
    <w:rsid w:val="00B01FFC"/>
    <w:rsid w:val="00B023AA"/>
    <w:rsid w:val="00B03528"/>
    <w:rsid w:val="00B03B41"/>
    <w:rsid w:val="00B04630"/>
    <w:rsid w:val="00B05C5C"/>
    <w:rsid w:val="00B069CB"/>
    <w:rsid w:val="00B06D4E"/>
    <w:rsid w:val="00B07438"/>
    <w:rsid w:val="00B07D82"/>
    <w:rsid w:val="00B107D0"/>
    <w:rsid w:val="00B10EC2"/>
    <w:rsid w:val="00B11D57"/>
    <w:rsid w:val="00B13526"/>
    <w:rsid w:val="00B13C6F"/>
    <w:rsid w:val="00B17C64"/>
    <w:rsid w:val="00B201FB"/>
    <w:rsid w:val="00B20558"/>
    <w:rsid w:val="00B20AD8"/>
    <w:rsid w:val="00B20D39"/>
    <w:rsid w:val="00B21F21"/>
    <w:rsid w:val="00B22326"/>
    <w:rsid w:val="00B24416"/>
    <w:rsid w:val="00B256D3"/>
    <w:rsid w:val="00B26D82"/>
    <w:rsid w:val="00B274AB"/>
    <w:rsid w:val="00B279F9"/>
    <w:rsid w:val="00B27ED3"/>
    <w:rsid w:val="00B3004B"/>
    <w:rsid w:val="00B313F7"/>
    <w:rsid w:val="00B31718"/>
    <w:rsid w:val="00B321A0"/>
    <w:rsid w:val="00B324C1"/>
    <w:rsid w:val="00B34286"/>
    <w:rsid w:val="00B347BE"/>
    <w:rsid w:val="00B37F1D"/>
    <w:rsid w:val="00B43AA7"/>
    <w:rsid w:val="00B43E19"/>
    <w:rsid w:val="00B4581E"/>
    <w:rsid w:val="00B45EC1"/>
    <w:rsid w:val="00B45EDE"/>
    <w:rsid w:val="00B461C4"/>
    <w:rsid w:val="00B47295"/>
    <w:rsid w:val="00B51562"/>
    <w:rsid w:val="00B52DF9"/>
    <w:rsid w:val="00B540C2"/>
    <w:rsid w:val="00B561C7"/>
    <w:rsid w:val="00B562B2"/>
    <w:rsid w:val="00B613AC"/>
    <w:rsid w:val="00B621C7"/>
    <w:rsid w:val="00B622D8"/>
    <w:rsid w:val="00B65DA0"/>
    <w:rsid w:val="00B67000"/>
    <w:rsid w:val="00B67A54"/>
    <w:rsid w:val="00B70DA0"/>
    <w:rsid w:val="00B71D57"/>
    <w:rsid w:val="00B7208A"/>
    <w:rsid w:val="00B72272"/>
    <w:rsid w:val="00B73CC5"/>
    <w:rsid w:val="00B75781"/>
    <w:rsid w:val="00B75D29"/>
    <w:rsid w:val="00B75E9A"/>
    <w:rsid w:val="00B77134"/>
    <w:rsid w:val="00B77B7A"/>
    <w:rsid w:val="00B80DEE"/>
    <w:rsid w:val="00B81023"/>
    <w:rsid w:val="00B81490"/>
    <w:rsid w:val="00B81BFD"/>
    <w:rsid w:val="00B82DB2"/>
    <w:rsid w:val="00B8325E"/>
    <w:rsid w:val="00B836FF"/>
    <w:rsid w:val="00B840C4"/>
    <w:rsid w:val="00B84DDF"/>
    <w:rsid w:val="00B853C1"/>
    <w:rsid w:val="00B85D3F"/>
    <w:rsid w:val="00B864A7"/>
    <w:rsid w:val="00B86853"/>
    <w:rsid w:val="00B907FC"/>
    <w:rsid w:val="00B91976"/>
    <w:rsid w:val="00B91DEA"/>
    <w:rsid w:val="00B92791"/>
    <w:rsid w:val="00B93D2D"/>
    <w:rsid w:val="00B93EF7"/>
    <w:rsid w:val="00B9452E"/>
    <w:rsid w:val="00B95B10"/>
    <w:rsid w:val="00B96855"/>
    <w:rsid w:val="00BA1C39"/>
    <w:rsid w:val="00BA2405"/>
    <w:rsid w:val="00BA2C17"/>
    <w:rsid w:val="00BA2FCD"/>
    <w:rsid w:val="00BA34C0"/>
    <w:rsid w:val="00BA4D7B"/>
    <w:rsid w:val="00BA56EF"/>
    <w:rsid w:val="00BB04DF"/>
    <w:rsid w:val="00BB0DB5"/>
    <w:rsid w:val="00BB1677"/>
    <w:rsid w:val="00BB324A"/>
    <w:rsid w:val="00BB4071"/>
    <w:rsid w:val="00BB4EB1"/>
    <w:rsid w:val="00BB5B5A"/>
    <w:rsid w:val="00BB635B"/>
    <w:rsid w:val="00BB6E37"/>
    <w:rsid w:val="00BB77C0"/>
    <w:rsid w:val="00BB7D7C"/>
    <w:rsid w:val="00BC0029"/>
    <w:rsid w:val="00BC20C4"/>
    <w:rsid w:val="00BC223A"/>
    <w:rsid w:val="00BC3508"/>
    <w:rsid w:val="00BC3A17"/>
    <w:rsid w:val="00BC3CA2"/>
    <w:rsid w:val="00BC400A"/>
    <w:rsid w:val="00BC4931"/>
    <w:rsid w:val="00BC56DB"/>
    <w:rsid w:val="00BC6791"/>
    <w:rsid w:val="00BC6BAD"/>
    <w:rsid w:val="00BD0DE1"/>
    <w:rsid w:val="00BD31E9"/>
    <w:rsid w:val="00BD3E9D"/>
    <w:rsid w:val="00BD4948"/>
    <w:rsid w:val="00BD6CA4"/>
    <w:rsid w:val="00BD6E16"/>
    <w:rsid w:val="00BD740A"/>
    <w:rsid w:val="00BD7F3B"/>
    <w:rsid w:val="00BE2450"/>
    <w:rsid w:val="00BE38DD"/>
    <w:rsid w:val="00BE4D5E"/>
    <w:rsid w:val="00BE5361"/>
    <w:rsid w:val="00BE53DA"/>
    <w:rsid w:val="00BE734B"/>
    <w:rsid w:val="00BE7D7A"/>
    <w:rsid w:val="00BF0FBA"/>
    <w:rsid w:val="00BF14C2"/>
    <w:rsid w:val="00BF1E61"/>
    <w:rsid w:val="00BF3601"/>
    <w:rsid w:val="00C00A12"/>
    <w:rsid w:val="00C0106C"/>
    <w:rsid w:val="00C01AE3"/>
    <w:rsid w:val="00C0698A"/>
    <w:rsid w:val="00C06C1E"/>
    <w:rsid w:val="00C06D31"/>
    <w:rsid w:val="00C07AB3"/>
    <w:rsid w:val="00C12044"/>
    <w:rsid w:val="00C12C4B"/>
    <w:rsid w:val="00C12E2E"/>
    <w:rsid w:val="00C1301B"/>
    <w:rsid w:val="00C13A8C"/>
    <w:rsid w:val="00C14895"/>
    <w:rsid w:val="00C150AE"/>
    <w:rsid w:val="00C16A98"/>
    <w:rsid w:val="00C16ED0"/>
    <w:rsid w:val="00C2225C"/>
    <w:rsid w:val="00C2270A"/>
    <w:rsid w:val="00C22A71"/>
    <w:rsid w:val="00C2394A"/>
    <w:rsid w:val="00C24756"/>
    <w:rsid w:val="00C30DFF"/>
    <w:rsid w:val="00C315B1"/>
    <w:rsid w:val="00C32CFA"/>
    <w:rsid w:val="00C33054"/>
    <w:rsid w:val="00C340EC"/>
    <w:rsid w:val="00C3765E"/>
    <w:rsid w:val="00C4162B"/>
    <w:rsid w:val="00C41D38"/>
    <w:rsid w:val="00C431AA"/>
    <w:rsid w:val="00C43F32"/>
    <w:rsid w:val="00C44431"/>
    <w:rsid w:val="00C44B3D"/>
    <w:rsid w:val="00C45CAE"/>
    <w:rsid w:val="00C51275"/>
    <w:rsid w:val="00C52E79"/>
    <w:rsid w:val="00C539CD"/>
    <w:rsid w:val="00C555F8"/>
    <w:rsid w:val="00C56632"/>
    <w:rsid w:val="00C61D89"/>
    <w:rsid w:val="00C625F6"/>
    <w:rsid w:val="00C6776E"/>
    <w:rsid w:val="00C7068D"/>
    <w:rsid w:val="00C717D3"/>
    <w:rsid w:val="00C71D90"/>
    <w:rsid w:val="00C72D9C"/>
    <w:rsid w:val="00C74385"/>
    <w:rsid w:val="00C74FE5"/>
    <w:rsid w:val="00C766A9"/>
    <w:rsid w:val="00C76868"/>
    <w:rsid w:val="00C779F2"/>
    <w:rsid w:val="00C804A2"/>
    <w:rsid w:val="00C80E77"/>
    <w:rsid w:val="00C812D0"/>
    <w:rsid w:val="00C82CEF"/>
    <w:rsid w:val="00C83A89"/>
    <w:rsid w:val="00C83BA7"/>
    <w:rsid w:val="00C8407C"/>
    <w:rsid w:val="00C87933"/>
    <w:rsid w:val="00C90BF0"/>
    <w:rsid w:val="00C92272"/>
    <w:rsid w:val="00C92609"/>
    <w:rsid w:val="00C963F6"/>
    <w:rsid w:val="00CA04BB"/>
    <w:rsid w:val="00CA1303"/>
    <w:rsid w:val="00CA1FE1"/>
    <w:rsid w:val="00CA2877"/>
    <w:rsid w:val="00CA33BB"/>
    <w:rsid w:val="00CA3C61"/>
    <w:rsid w:val="00CA3FD7"/>
    <w:rsid w:val="00CA5090"/>
    <w:rsid w:val="00CB135A"/>
    <w:rsid w:val="00CB19F9"/>
    <w:rsid w:val="00CB3E50"/>
    <w:rsid w:val="00CB66A1"/>
    <w:rsid w:val="00CC3DD7"/>
    <w:rsid w:val="00CC41F6"/>
    <w:rsid w:val="00CD02D0"/>
    <w:rsid w:val="00CD44DD"/>
    <w:rsid w:val="00CD4530"/>
    <w:rsid w:val="00CD52CD"/>
    <w:rsid w:val="00CD57D5"/>
    <w:rsid w:val="00CD5EA4"/>
    <w:rsid w:val="00CE22AB"/>
    <w:rsid w:val="00CE247D"/>
    <w:rsid w:val="00CE3713"/>
    <w:rsid w:val="00CE5716"/>
    <w:rsid w:val="00CE635B"/>
    <w:rsid w:val="00CF0DC8"/>
    <w:rsid w:val="00CF0EFD"/>
    <w:rsid w:val="00CF361C"/>
    <w:rsid w:val="00CF65D0"/>
    <w:rsid w:val="00CF6C6F"/>
    <w:rsid w:val="00CF6E2C"/>
    <w:rsid w:val="00CF6E9B"/>
    <w:rsid w:val="00D00630"/>
    <w:rsid w:val="00D00709"/>
    <w:rsid w:val="00D00EA1"/>
    <w:rsid w:val="00D01AF9"/>
    <w:rsid w:val="00D01CD0"/>
    <w:rsid w:val="00D01DDE"/>
    <w:rsid w:val="00D02101"/>
    <w:rsid w:val="00D022F9"/>
    <w:rsid w:val="00D04895"/>
    <w:rsid w:val="00D04E35"/>
    <w:rsid w:val="00D055C6"/>
    <w:rsid w:val="00D06E74"/>
    <w:rsid w:val="00D074B3"/>
    <w:rsid w:val="00D10018"/>
    <w:rsid w:val="00D10432"/>
    <w:rsid w:val="00D10750"/>
    <w:rsid w:val="00D10808"/>
    <w:rsid w:val="00D10B3F"/>
    <w:rsid w:val="00D11EB1"/>
    <w:rsid w:val="00D12E9F"/>
    <w:rsid w:val="00D13072"/>
    <w:rsid w:val="00D1408C"/>
    <w:rsid w:val="00D141CC"/>
    <w:rsid w:val="00D1550A"/>
    <w:rsid w:val="00D16AA6"/>
    <w:rsid w:val="00D200FB"/>
    <w:rsid w:val="00D20A9F"/>
    <w:rsid w:val="00D22DD9"/>
    <w:rsid w:val="00D22F31"/>
    <w:rsid w:val="00D22F58"/>
    <w:rsid w:val="00D22FD5"/>
    <w:rsid w:val="00D2350B"/>
    <w:rsid w:val="00D23EBC"/>
    <w:rsid w:val="00D242CC"/>
    <w:rsid w:val="00D24372"/>
    <w:rsid w:val="00D25D24"/>
    <w:rsid w:val="00D25DF3"/>
    <w:rsid w:val="00D25E7B"/>
    <w:rsid w:val="00D2624A"/>
    <w:rsid w:val="00D26FE0"/>
    <w:rsid w:val="00D27C39"/>
    <w:rsid w:val="00D31304"/>
    <w:rsid w:val="00D321D4"/>
    <w:rsid w:val="00D329D2"/>
    <w:rsid w:val="00D32F89"/>
    <w:rsid w:val="00D3351B"/>
    <w:rsid w:val="00D37349"/>
    <w:rsid w:val="00D37F86"/>
    <w:rsid w:val="00D37FCE"/>
    <w:rsid w:val="00D40573"/>
    <w:rsid w:val="00D4261F"/>
    <w:rsid w:val="00D4272A"/>
    <w:rsid w:val="00D42A82"/>
    <w:rsid w:val="00D43F5E"/>
    <w:rsid w:val="00D44B60"/>
    <w:rsid w:val="00D463A3"/>
    <w:rsid w:val="00D46F83"/>
    <w:rsid w:val="00D51842"/>
    <w:rsid w:val="00D51C0E"/>
    <w:rsid w:val="00D53E69"/>
    <w:rsid w:val="00D53EA1"/>
    <w:rsid w:val="00D55012"/>
    <w:rsid w:val="00D55ADB"/>
    <w:rsid w:val="00D55FE0"/>
    <w:rsid w:val="00D60ADC"/>
    <w:rsid w:val="00D60E05"/>
    <w:rsid w:val="00D620D3"/>
    <w:rsid w:val="00D6213B"/>
    <w:rsid w:val="00D634CE"/>
    <w:rsid w:val="00D64EFE"/>
    <w:rsid w:val="00D65A48"/>
    <w:rsid w:val="00D67D36"/>
    <w:rsid w:val="00D67F1A"/>
    <w:rsid w:val="00D71498"/>
    <w:rsid w:val="00D717B5"/>
    <w:rsid w:val="00D7242A"/>
    <w:rsid w:val="00D72651"/>
    <w:rsid w:val="00D73F25"/>
    <w:rsid w:val="00D747BE"/>
    <w:rsid w:val="00D74B82"/>
    <w:rsid w:val="00D759D8"/>
    <w:rsid w:val="00D76DC1"/>
    <w:rsid w:val="00D77629"/>
    <w:rsid w:val="00D77D3A"/>
    <w:rsid w:val="00D77E59"/>
    <w:rsid w:val="00D80A2C"/>
    <w:rsid w:val="00D82A60"/>
    <w:rsid w:val="00D8536E"/>
    <w:rsid w:val="00D87ED8"/>
    <w:rsid w:val="00D914FD"/>
    <w:rsid w:val="00D9174C"/>
    <w:rsid w:val="00D96E90"/>
    <w:rsid w:val="00D977B9"/>
    <w:rsid w:val="00D97F32"/>
    <w:rsid w:val="00DA0B05"/>
    <w:rsid w:val="00DA15B2"/>
    <w:rsid w:val="00DA2FFC"/>
    <w:rsid w:val="00DA3226"/>
    <w:rsid w:val="00DA41CD"/>
    <w:rsid w:val="00DA57B2"/>
    <w:rsid w:val="00DB0C65"/>
    <w:rsid w:val="00DB1173"/>
    <w:rsid w:val="00DB4337"/>
    <w:rsid w:val="00DB45DA"/>
    <w:rsid w:val="00DB4703"/>
    <w:rsid w:val="00DB66AA"/>
    <w:rsid w:val="00DB6E28"/>
    <w:rsid w:val="00DB78EB"/>
    <w:rsid w:val="00DC01AA"/>
    <w:rsid w:val="00DC31AE"/>
    <w:rsid w:val="00DC3F72"/>
    <w:rsid w:val="00DC6463"/>
    <w:rsid w:val="00DC790A"/>
    <w:rsid w:val="00DD20B4"/>
    <w:rsid w:val="00DD245E"/>
    <w:rsid w:val="00DD45BF"/>
    <w:rsid w:val="00DD4B66"/>
    <w:rsid w:val="00DD4E90"/>
    <w:rsid w:val="00DD4F21"/>
    <w:rsid w:val="00DD50F1"/>
    <w:rsid w:val="00DD597F"/>
    <w:rsid w:val="00DD5F49"/>
    <w:rsid w:val="00DD6ECA"/>
    <w:rsid w:val="00DD714F"/>
    <w:rsid w:val="00DE2646"/>
    <w:rsid w:val="00DE293E"/>
    <w:rsid w:val="00DE3799"/>
    <w:rsid w:val="00DE4ABD"/>
    <w:rsid w:val="00DE58D1"/>
    <w:rsid w:val="00DE5E45"/>
    <w:rsid w:val="00DE6178"/>
    <w:rsid w:val="00DE70C0"/>
    <w:rsid w:val="00DE71D6"/>
    <w:rsid w:val="00DE721B"/>
    <w:rsid w:val="00DF055A"/>
    <w:rsid w:val="00DF0CF5"/>
    <w:rsid w:val="00DF1CCE"/>
    <w:rsid w:val="00DF30CC"/>
    <w:rsid w:val="00DF3D95"/>
    <w:rsid w:val="00DF5A2D"/>
    <w:rsid w:val="00DF7E30"/>
    <w:rsid w:val="00E005CC"/>
    <w:rsid w:val="00E01483"/>
    <w:rsid w:val="00E04ACA"/>
    <w:rsid w:val="00E04B2E"/>
    <w:rsid w:val="00E07040"/>
    <w:rsid w:val="00E07B49"/>
    <w:rsid w:val="00E10D1C"/>
    <w:rsid w:val="00E10E9E"/>
    <w:rsid w:val="00E11513"/>
    <w:rsid w:val="00E1192F"/>
    <w:rsid w:val="00E136F0"/>
    <w:rsid w:val="00E14CFC"/>
    <w:rsid w:val="00E173C1"/>
    <w:rsid w:val="00E17EBE"/>
    <w:rsid w:val="00E206BD"/>
    <w:rsid w:val="00E21DE1"/>
    <w:rsid w:val="00E24812"/>
    <w:rsid w:val="00E256B7"/>
    <w:rsid w:val="00E257EE"/>
    <w:rsid w:val="00E27C59"/>
    <w:rsid w:val="00E30EF0"/>
    <w:rsid w:val="00E325E8"/>
    <w:rsid w:val="00E32969"/>
    <w:rsid w:val="00E32988"/>
    <w:rsid w:val="00E35C67"/>
    <w:rsid w:val="00E3679B"/>
    <w:rsid w:val="00E4021E"/>
    <w:rsid w:val="00E41839"/>
    <w:rsid w:val="00E422BD"/>
    <w:rsid w:val="00E43508"/>
    <w:rsid w:val="00E43AE4"/>
    <w:rsid w:val="00E452E8"/>
    <w:rsid w:val="00E45457"/>
    <w:rsid w:val="00E470F6"/>
    <w:rsid w:val="00E50959"/>
    <w:rsid w:val="00E5245E"/>
    <w:rsid w:val="00E560CC"/>
    <w:rsid w:val="00E56809"/>
    <w:rsid w:val="00E56E3D"/>
    <w:rsid w:val="00E56FF5"/>
    <w:rsid w:val="00E57442"/>
    <w:rsid w:val="00E577E7"/>
    <w:rsid w:val="00E61E7D"/>
    <w:rsid w:val="00E631EC"/>
    <w:rsid w:val="00E64A0E"/>
    <w:rsid w:val="00E6647B"/>
    <w:rsid w:val="00E70AD3"/>
    <w:rsid w:val="00E70D56"/>
    <w:rsid w:val="00E72223"/>
    <w:rsid w:val="00E73EE4"/>
    <w:rsid w:val="00E76C13"/>
    <w:rsid w:val="00E77155"/>
    <w:rsid w:val="00E8261C"/>
    <w:rsid w:val="00E8419C"/>
    <w:rsid w:val="00E84A64"/>
    <w:rsid w:val="00E85A6A"/>
    <w:rsid w:val="00E85C22"/>
    <w:rsid w:val="00E85C36"/>
    <w:rsid w:val="00E867E5"/>
    <w:rsid w:val="00E87C57"/>
    <w:rsid w:val="00E905D3"/>
    <w:rsid w:val="00E91089"/>
    <w:rsid w:val="00E917AD"/>
    <w:rsid w:val="00E918E0"/>
    <w:rsid w:val="00E91A98"/>
    <w:rsid w:val="00E92640"/>
    <w:rsid w:val="00E961CA"/>
    <w:rsid w:val="00E96B46"/>
    <w:rsid w:val="00E97EB5"/>
    <w:rsid w:val="00EA052D"/>
    <w:rsid w:val="00EA23B9"/>
    <w:rsid w:val="00EA3C71"/>
    <w:rsid w:val="00EA3CA0"/>
    <w:rsid w:val="00EA4B0A"/>
    <w:rsid w:val="00EA6344"/>
    <w:rsid w:val="00EA670C"/>
    <w:rsid w:val="00EA7139"/>
    <w:rsid w:val="00EA7AD2"/>
    <w:rsid w:val="00EB0D99"/>
    <w:rsid w:val="00EB11F7"/>
    <w:rsid w:val="00EB130C"/>
    <w:rsid w:val="00EB16A6"/>
    <w:rsid w:val="00EB1CAF"/>
    <w:rsid w:val="00EB200F"/>
    <w:rsid w:val="00EB4E8B"/>
    <w:rsid w:val="00EB5843"/>
    <w:rsid w:val="00EB6A70"/>
    <w:rsid w:val="00EB748F"/>
    <w:rsid w:val="00EB7ED3"/>
    <w:rsid w:val="00EC129D"/>
    <w:rsid w:val="00EC16D6"/>
    <w:rsid w:val="00EC5B42"/>
    <w:rsid w:val="00EC5BA4"/>
    <w:rsid w:val="00EC60AD"/>
    <w:rsid w:val="00EC6D35"/>
    <w:rsid w:val="00EC746B"/>
    <w:rsid w:val="00ED2BFA"/>
    <w:rsid w:val="00ED3E8D"/>
    <w:rsid w:val="00ED3EFA"/>
    <w:rsid w:val="00ED60CA"/>
    <w:rsid w:val="00ED6831"/>
    <w:rsid w:val="00EE1018"/>
    <w:rsid w:val="00EE1E47"/>
    <w:rsid w:val="00EE200C"/>
    <w:rsid w:val="00EE2A20"/>
    <w:rsid w:val="00EE36AC"/>
    <w:rsid w:val="00EE38C2"/>
    <w:rsid w:val="00EE3C95"/>
    <w:rsid w:val="00EE470F"/>
    <w:rsid w:val="00EE48DF"/>
    <w:rsid w:val="00EE55FF"/>
    <w:rsid w:val="00EE58EC"/>
    <w:rsid w:val="00EE5AF7"/>
    <w:rsid w:val="00EE6875"/>
    <w:rsid w:val="00EE6BAD"/>
    <w:rsid w:val="00EE7E45"/>
    <w:rsid w:val="00EF0C68"/>
    <w:rsid w:val="00EF1461"/>
    <w:rsid w:val="00EF2040"/>
    <w:rsid w:val="00EF2AC3"/>
    <w:rsid w:val="00EF358A"/>
    <w:rsid w:val="00EF38B2"/>
    <w:rsid w:val="00EF4353"/>
    <w:rsid w:val="00EF441F"/>
    <w:rsid w:val="00EF4F8C"/>
    <w:rsid w:val="00EF5C75"/>
    <w:rsid w:val="00EF6E0A"/>
    <w:rsid w:val="00EF765F"/>
    <w:rsid w:val="00EF7A5E"/>
    <w:rsid w:val="00F00C9D"/>
    <w:rsid w:val="00F00F59"/>
    <w:rsid w:val="00F01169"/>
    <w:rsid w:val="00F04CB5"/>
    <w:rsid w:val="00F04DA3"/>
    <w:rsid w:val="00F065FC"/>
    <w:rsid w:val="00F068C5"/>
    <w:rsid w:val="00F06E11"/>
    <w:rsid w:val="00F1076B"/>
    <w:rsid w:val="00F131EB"/>
    <w:rsid w:val="00F149BC"/>
    <w:rsid w:val="00F15592"/>
    <w:rsid w:val="00F20347"/>
    <w:rsid w:val="00F20BFD"/>
    <w:rsid w:val="00F217EE"/>
    <w:rsid w:val="00F22A24"/>
    <w:rsid w:val="00F22FF8"/>
    <w:rsid w:val="00F245EF"/>
    <w:rsid w:val="00F25E17"/>
    <w:rsid w:val="00F27666"/>
    <w:rsid w:val="00F27778"/>
    <w:rsid w:val="00F277F0"/>
    <w:rsid w:val="00F31736"/>
    <w:rsid w:val="00F33174"/>
    <w:rsid w:val="00F33FD8"/>
    <w:rsid w:val="00F340AB"/>
    <w:rsid w:val="00F354DE"/>
    <w:rsid w:val="00F3557C"/>
    <w:rsid w:val="00F35713"/>
    <w:rsid w:val="00F36E62"/>
    <w:rsid w:val="00F40331"/>
    <w:rsid w:val="00F42A2A"/>
    <w:rsid w:val="00F45C46"/>
    <w:rsid w:val="00F45DF5"/>
    <w:rsid w:val="00F513A7"/>
    <w:rsid w:val="00F51F92"/>
    <w:rsid w:val="00F559E1"/>
    <w:rsid w:val="00F607AD"/>
    <w:rsid w:val="00F60B8E"/>
    <w:rsid w:val="00F60FD3"/>
    <w:rsid w:val="00F6204A"/>
    <w:rsid w:val="00F63406"/>
    <w:rsid w:val="00F64E1A"/>
    <w:rsid w:val="00F65074"/>
    <w:rsid w:val="00F66EF4"/>
    <w:rsid w:val="00F67E8F"/>
    <w:rsid w:val="00F702B2"/>
    <w:rsid w:val="00F70693"/>
    <w:rsid w:val="00F71304"/>
    <w:rsid w:val="00F75D92"/>
    <w:rsid w:val="00F77119"/>
    <w:rsid w:val="00F772FC"/>
    <w:rsid w:val="00F77AAF"/>
    <w:rsid w:val="00F83390"/>
    <w:rsid w:val="00F8448F"/>
    <w:rsid w:val="00F85530"/>
    <w:rsid w:val="00F90BD5"/>
    <w:rsid w:val="00F910F8"/>
    <w:rsid w:val="00F9324B"/>
    <w:rsid w:val="00F93A9B"/>
    <w:rsid w:val="00F97714"/>
    <w:rsid w:val="00FA0440"/>
    <w:rsid w:val="00FA0953"/>
    <w:rsid w:val="00FA2CEE"/>
    <w:rsid w:val="00FA2CF0"/>
    <w:rsid w:val="00FA3C0E"/>
    <w:rsid w:val="00FA536B"/>
    <w:rsid w:val="00FA573F"/>
    <w:rsid w:val="00FA7592"/>
    <w:rsid w:val="00FB0270"/>
    <w:rsid w:val="00FB08B5"/>
    <w:rsid w:val="00FB0B96"/>
    <w:rsid w:val="00FB0BE2"/>
    <w:rsid w:val="00FB1F80"/>
    <w:rsid w:val="00FB2F44"/>
    <w:rsid w:val="00FB3A14"/>
    <w:rsid w:val="00FB3C8C"/>
    <w:rsid w:val="00FB442C"/>
    <w:rsid w:val="00FB49AB"/>
    <w:rsid w:val="00FB5BC1"/>
    <w:rsid w:val="00FB7AA7"/>
    <w:rsid w:val="00FC018D"/>
    <w:rsid w:val="00FC06BA"/>
    <w:rsid w:val="00FC2ECD"/>
    <w:rsid w:val="00FC476C"/>
    <w:rsid w:val="00FC4F37"/>
    <w:rsid w:val="00FC5AB8"/>
    <w:rsid w:val="00FC6A87"/>
    <w:rsid w:val="00FD1963"/>
    <w:rsid w:val="00FD212D"/>
    <w:rsid w:val="00FD251B"/>
    <w:rsid w:val="00FD26AF"/>
    <w:rsid w:val="00FD3CF1"/>
    <w:rsid w:val="00FD5D16"/>
    <w:rsid w:val="00FD6005"/>
    <w:rsid w:val="00FD6887"/>
    <w:rsid w:val="00FD72EA"/>
    <w:rsid w:val="00FE14AB"/>
    <w:rsid w:val="00FE1FDB"/>
    <w:rsid w:val="00FE237E"/>
    <w:rsid w:val="00FE3AA0"/>
    <w:rsid w:val="00FE3C13"/>
    <w:rsid w:val="00FE546B"/>
    <w:rsid w:val="00FE5CB9"/>
    <w:rsid w:val="00FE5DF5"/>
    <w:rsid w:val="00FE6AE7"/>
    <w:rsid w:val="00FE7143"/>
    <w:rsid w:val="00FF23B5"/>
    <w:rsid w:val="00FF3628"/>
    <w:rsid w:val="00FF3F34"/>
    <w:rsid w:val="00FF6655"/>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DDC3F"/>
  <w15:docId w15:val="{78A7BE15-2AC9-448B-8C46-3ECAC7CA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8B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C0029"/>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6F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99"/>
    <w:qFormat/>
    <w:rsid w:val="004B414C"/>
    <w:pPr>
      <w:spacing w:after="0" w:line="240" w:lineRule="auto"/>
    </w:pPr>
    <w:rPr>
      <w:rFonts w:ascii="Times New Roman" w:eastAsia="Calibri" w:hAnsi="Times New Roman" w:cs="Times New Roman"/>
    </w:rPr>
  </w:style>
  <w:style w:type="paragraph" w:styleId="a4">
    <w:name w:val="Body Text"/>
    <w:basedOn w:val="a"/>
    <w:link w:val="a5"/>
    <w:rsid w:val="004B414C"/>
    <w:pPr>
      <w:jc w:val="both"/>
    </w:pPr>
    <w:rPr>
      <w:sz w:val="28"/>
    </w:rPr>
  </w:style>
  <w:style w:type="character" w:customStyle="1" w:styleId="a5">
    <w:name w:val="Основной текст Знак"/>
    <w:basedOn w:val="a0"/>
    <w:link w:val="a4"/>
    <w:rsid w:val="004B414C"/>
    <w:rPr>
      <w:rFonts w:ascii="Times New Roman" w:eastAsia="Times New Roman" w:hAnsi="Times New Roman" w:cs="Times New Roman"/>
      <w:sz w:val="28"/>
      <w:szCs w:val="24"/>
      <w:lang w:eastAsia="ru-RU"/>
    </w:rPr>
  </w:style>
  <w:style w:type="character" w:styleId="a6">
    <w:name w:val="Hyperlink"/>
    <w:uiPriority w:val="99"/>
    <w:unhideWhenUsed/>
    <w:rsid w:val="009B5592"/>
    <w:rPr>
      <w:color w:val="0000FF"/>
      <w:u w:val="single"/>
    </w:rPr>
  </w:style>
  <w:style w:type="character" w:customStyle="1" w:styleId="blk">
    <w:name w:val="blk"/>
    <w:rsid w:val="009B5592"/>
  </w:style>
  <w:style w:type="character" w:styleId="a7">
    <w:name w:val="FollowedHyperlink"/>
    <w:basedOn w:val="a0"/>
    <w:uiPriority w:val="99"/>
    <w:semiHidden/>
    <w:unhideWhenUsed/>
    <w:rsid w:val="00814EFD"/>
    <w:rPr>
      <w:color w:val="800080" w:themeColor="followedHyperlink"/>
      <w:u w:val="single"/>
    </w:rPr>
  </w:style>
  <w:style w:type="paragraph" w:customStyle="1" w:styleId="Default">
    <w:name w:val="Default"/>
    <w:rsid w:val="009A28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iPriority w:val="99"/>
    <w:unhideWhenUsed/>
    <w:rsid w:val="00D76DC1"/>
    <w:pPr>
      <w:spacing w:before="100" w:beforeAutospacing="1" w:after="100" w:afterAutospacing="1"/>
    </w:pPr>
  </w:style>
  <w:style w:type="paragraph" w:styleId="a9">
    <w:name w:val="Balloon Text"/>
    <w:basedOn w:val="a"/>
    <w:link w:val="aa"/>
    <w:uiPriority w:val="99"/>
    <w:semiHidden/>
    <w:unhideWhenUsed/>
    <w:rsid w:val="001A47F8"/>
    <w:rPr>
      <w:rFonts w:ascii="Tahoma" w:hAnsi="Tahoma" w:cs="Tahoma"/>
      <w:sz w:val="16"/>
      <w:szCs w:val="16"/>
    </w:rPr>
  </w:style>
  <w:style w:type="character" w:customStyle="1" w:styleId="aa">
    <w:name w:val="Текст выноски Знак"/>
    <w:basedOn w:val="a0"/>
    <w:link w:val="a9"/>
    <w:uiPriority w:val="99"/>
    <w:semiHidden/>
    <w:rsid w:val="001A47F8"/>
    <w:rPr>
      <w:rFonts w:ascii="Tahoma" w:eastAsia="Times New Roman" w:hAnsi="Tahoma" w:cs="Tahoma"/>
      <w:sz w:val="16"/>
      <w:szCs w:val="16"/>
      <w:lang w:eastAsia="ru-RU"/>
    </w:rPr>
  </w:style>
  <w:style w:type="paragraph" w:styleId="ab">
    <w:name w:val="header"/>
    <w:basedOn w:val="a"/>
    <w:link w:val="ac"/>
    <w:uiPriority w:val="99"/>
    <w:unhideWhenUsed/>
    <w:rsid w:val="007A4719"/>
    <w:pPr>
      <w:tabs>
        <w:tab w:val="center" w:pos="4677"/>
        <w:tab w:val="right" w:pos="9355"/>
      </w:tabs>
    </w:pPr>
  </w:style>
  <w:style w:type="character" w:customStyle="1" w:styleId="ac">
    <w:name w:val="Верхний колонтитул Знак"/>
    <w:basedOn w:val="a0"/>
    <w:link w:val="ab"/>
    <w:uiPriority w:val="99"/>
    <w:rsid w:val="007A47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A4719"/>
    <w:pPr>
      <w:tabs>
        <w:tab w:val="center" w:pos="4677"/>
        <w:tab w:val="right" w:pos="9355"/>
      </w:tabs>
    </w:pPr>
  </w:style>
  <w:style w:type="character" w:customStyle="1" w:styleId="ae">
    <w:name w:val="Нижний колонтитул Знак"/>
    <w:basedOn w:val="a0"/>
    <w:link w:val="ad"/>
    <w:uiPriority w:val="99"/>
    <w:rsid w:val="007A4719"/>
    <w:rPr>
      <w:rFonts w:ascii="Times New Roman" w:eastAsia="Times New Roman" w:hAnsi="Times New Roman" w:cs="Times New Roman"/>
      <w:sz w:val="24"/>
      <w:szCs w:val="24"/>
      <w:lang w:eastAsia="ru-RU"/>
    </w:rPr>
  </w:style>
  <w:style w:type="paragraph" w:styleId="af">
    <w:name w:val="List Paragraph"/>
    <w:basedOn w:val="a"/>
    <w:link w:val="af0"/>
    <w:uiPriority w:val="99"/>
    <w:qFormat/>
    <w:rsid w:val="001D6C06"/>
    <w:pPr>
      <w:ind w:left="720"/>
      <w:contextualSpacing/>
    </w:pPr>
  </w:style>
  <w:style w:type="character" w:customStyle="1" w:styleId="30">
    <w:name w:val="Заголовок 3 Знак"/>
    <w:basedOn w:val="a0"/>
    <w:link w:val="3"/>
    <w:semiHidden/>
    <w:rsid w:val="00BC0029"/>
    <w:rPr>
      <w:rFonts w:ascii="Times New Roman" w:eastAsia="Times New Roman" w:hAnsi="Times New Roman" w:cs="Times New Roman"/>
      <w:sz w:val="24"/>
      <w:szCs w:val="20"/>
      <w:lang w:eastAsia="ru-RU"/>
    </w:rPr>
  </w:style>
  <w:style w:type="paragraph" w:customStyle="1" w:styleId="text">
    <w:name w:val="text"/>
    <w:basedOn w:val="a"/>
    <w:rsid w:val="00C83BA7"/>
    <w:pPr>
      <w:ind w:firstLine="567"/>
      <w:jc w:val="both"/>
    </w:pPr>
    <w:rPr>
      <w:rFonts w:ascii="Arial" w:hAnsi="Arial" w:cs="Arial"/>
    </w:rPr>
  </w:style>
  <w:style w:type="numbering" w:customStyle="1" w:styleId="1">
    <w:name w:val="Нет списка1"/>
    <w:next w:val="a2"/>
    <w:uiPriority w:val="99"/>
    <w:semiHidden/>
    <w:unhideWhenUsed/>
    <w:rsid w:val="00873590"/>
  </w:style>
  <w:style w:type="character" w:customStyle="1" w:styleId="af0">
    <w:name w:val="Абзац списка Знак"/>
    <w:link w:val="af"/>
    <w:uiPriority w:val="99"/>
    <w:locked/>
    <w:rsid w:val="00873590"/>
    <w:rPr>
      <w:rFonts w:ascii="Times New Roman" w:eastAsia="Times New Roman" w:hAnsi="Times New Roman" w:cs="Times New Roman"/>
      <w:sz w:val="24"/>
      <w:szCs w:val="24"/>
      <w:lang w:eastAsia="ru-RU"/>
    </w:rPr>
  </w:style>
  <w:style w:type="table" w:customStyle="1" w:styleId="10">
    <w:name w:val="Сетка таблицы1"/>
    <w:basedOn w:val="a1"/>
    <w:next w:val="af1"/>
    <w:uiPriority w:val="59"/>
    <w:rsid w:val="0087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87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932">
      <w:bodyDiv w:val="1"/>
      <w:marLeft w:val="0"/>
      <w:marRight w:val="0"/>
      <w:marTop w:val="0"/>
      <w:marBottom w:val="0"/>
      <w:divBdr>
        <w:top w:val="none" w:sz="0" w:space="0" w:color="auto"/>
        <w:left w:val="none" w:sz="0" w:space="0" w:color="auto"/>
        <w:bottom w:val="none" w:sz="0" w:space="0" w:color="auto"/>
        <w:right w:val="none" w:sz="0" w:space="0" w:color="auto"/>
      </w:divBdr>
    </w:div>
    <w:div w:id="341081196">
      <w:bodyDiv w:val="1"/>
      <w:marLeft w:val="0"/>
      <w:marRight w:val="0"/>
      <w:marTop w:val="0"/>
      <w:marBottom w:val="0"/>
      <w:divBdr>
        <w:top w:val="none" w:sz="0" w:space="0" w:color="auto"/>
        <w:left w:val="none" w:sz="0" w:space="0" w:color="auto"/>
        <w:bottom w:val="none" w:sz="0" w:space="0" w:color="auto"/>
        <w:right w:val="none" w:sz="0" w:space="0" w:color="auto"/>
      </w:divBdr>
    </w:div>
    <w:div w:id="551620176">
      <w:bodyDiv w:val="1"/>
      <w:marLeft w:val="0"/>
      <w:marRight w:val="0"/>
      <w:marTop w:val="0"/>
      <w:marBottom w:val="0"/>
      <w:divBdr>
        <w:top w:val="none" w:sz="0" w:space="0" w:color="auto"/>
        <w:left w:val="none" w:sz="0" w:space="0" w:color="auto"/>
        <w:bottom w:val="none" w:sz="0" w:space="0" w:color="auto"/>
        <w:right w:val="none" w:sz="0" w:space="0" w:color="auto"/>
      </w:divBdr>
    </w:div>
    <w:div w:id="577253438">
      <w:bodyDiv w:val="1"/>
      <w:marLeft w:val="0"/>
      <w:marRight w:val="0"/>
      <w:marTop w:val="0"/>
      <w:marBottom w:val="0"/>
      <w:divBdr>
        <w:top w:val="none" w:sz="0" w:space="0" w:color="auto"/>
        <w:left w:val="none" w:sz="0" w:space="0" w:color="auto"/>
        <w:bottom w:val="none" w:sz="0" w:space="0" w:color="auto"/>
        <w:right w:val="none" w:sz="0" w:space="0" w:color="auto"/>
      </w:divBdr>
    </w:div>
    <w:div w:id="676931998">
      <w:bodyDiv w:val="1"/>
      <w:marLeft w:val="0"/>
      <w:marRight w:val="0"/>
      <w:marTop w:val="0"/>
      <w:marBottom w:val="0"/>
      <w:divBdr>
        <w:top w:val="none" w:sz="0" w:space="0" w:color="auto"/>
        <w:left w:val="none" w:sz="0" w:space="0" w:color="auto"/>
        <w:bottom w:val="none" w:sz="0" w:space="0" w:color="auto"/>
        <w:right w:val="none" w:sz="0" w:space="0" w:color="auto"/>
      </w:divBdr>
    </w:div>
    <w:div w:id="969285409">
      <w:bodyDiv w:val="1"/>
      <w:marLeft w:val="0"/>
      <w:marRight w:val="0"/>
      <w:marTop w:val="0"/>
      <w:marBottom w:val="0"/>
      <w:divBdr>
        <w:top w:val="none" w:sz="0" w:space="0" w:color="auto"/>
        <w:left w:val="none" w:sz="0" w:space="0" w:color="auto"/>
        <w:bottom w:val="none" w:sz="0" w:space="0" w:color="auto"/>
        <w:right w:val="none" w:sz="0" w:space="0" w:color="auto"/>
      </w:divBdr>
    </w:div>
    <w:div w:id="1032145756">
      <w:bodyDiv w:val="1"/>
      <w:marLeft w:val="0"/>
      <w:marRight w:val="0"/>
      <w:marTop w:val="0"/>
      <w:marBottom w:val="0"/>
      <w:divBdr>
        <w:top w:val="none" w:sz="0" w:space="0" w:color="auto"/>
        <w:left w:val="none" w:sz="0" w:space="0" w:color="auto"/>
        <w:bottom w:val="none" w:sz="0" w:space="0" w:color="auto"/>
        <w:right w:val="none" w:sz="0" w:space="0" w:color="auto"/>
      </w:divBdr>
    </w:div>
    <w:div w:id="1039819022">
      <w:bodyDiv w:val="1"/>
      <w:marLeft w:val="0"/>
      <w:marRight w:val="0"/>
      <w:marTop w:val="0"/>
      <w:marBottom w:val="0"/>
      <w:divBdr>
        <w:top w:val="none" w:sz="0" w:space="0" w:color="auto"/>
        <w:left w:val="none" w:sz="0" w:space="0" w:color="auto"/>
        <w:bottom w:val="none" w:sz="0" w:space="0" w:color="auto"/>
        <w:right w:val="none" w:sz="0" w:space="0" w:color="auto"/>
      </w:divBdr>
    </w:div>
    <w:div w:id="1076056502">
      <w:bodyDiv w:val="1"/>
      <w:marLeft w:val="0"/>
      <w:marRight w:val="0"/>
      <w:marTop w:val="0"/>
      <w:marBottom w:val="0"/>
      <w:divBdr>
        <w:top w:val="none" w:sz="0" w:space="0" w:color="auto"/>
        <w:left w:val="none" w:sz="0" w:space="0" w:color="auto"/>
        <w:bottom w:val="none" w:sz="0" w:space="0" w:color="auto"/>
        <w:right w:val="none" w:sz="0" w:space="0" w:color="auto"/>
      </w:divBdr>
    </w:div>
    <w:div w:id="1128233304">
      <w:bodyDiv w:val="1"/>
      <w:marLeft w:val="0"/>
      <w:marRight w:val="0"/>
      <w:marTop w:val="0"/>
      <w:marBottom w:val="0"/>
      <w:divBdr>
        <w:top w:val="none" w:sz="0" w:space="0" w:color="auto"/>
        <w:left w:val="none" w:sz="0" w:space="0" w:color="auto"/>
        <w:bottom w:val="none" w:sz="0" w:space="0" w:color="auto"/>
        <w:right w:val="none" w:sz="0" w:space="0" w:color="auto"/>
      </w:divBdr>
    </w:div>
    <w:div w:id="1163230752">
      <w:bodyDiv w:val="1"/>
      <w:marLeft w:val="0"/>
      <w:marRight w:val="0"/>
      <w:marTop w:val="0"/>
      <w:marBottom w:val="0"/>
      <w:divBdr>
        <w:top w:val="none" w:sz="0" w:space="0" w:color="auto"/>
        <w:left w:val="none" w:sz="0" w:space="0" w:color="auto"/>
        <w:bottom w:val="none" w:sz="0" w:space="0" w:color="auto"/>
        <w:right w:val="none" w:sz="0" w:space="0" w:color="auto"/>
      </w:divBdr>
    </w:div>
    <w:div w:id="1224560390">
      <w:bodyDiv w:val="1"/>
      <w:marLeft w:val="0"/>
      <w:marRight w:val="0"/>
      <w:marTop w:val="0"/>
      <w:marBottom w:val="0"/>
      <w:divBdr>
        <w:top w:val="none" w:sz="0" w:space="0" w:color="auto"/>
        <w:left w:val="none" w:sz="0" w:space="0" w:color="auto"/>
        <w:bottom w:val="none" w:sz="0" w:space="0" w:color="auto"/>
        <w:right w:val="none" w:sz="0" w:space="0" w:color="auto"/>
      </w:divBdr>
    </w:div>
    <w:div w:id="1306819302">
      <w:bodyDiv w:val="1"/>
      <w:marLeft w:val="0"/>
      <w:marRight w:val="0"/>
      <w:marTop w:val="0"/>
      <w:marBottom w:val="0"/>
      <w:divBdr>
        <w:top w:val="none" w:sz="0" w:space="0" w:color="auto"/>
        <w:left w:val="none" w:sz="0" w:space="0" w:color="auto"/>
        <w:bottom w:val="none" w:sz="0" w:space="0" w:color="auto"/>
        <w:right w:val="none" w:sz="0" w:space="0" w:color="auto"/>
      </w:divBdr>
    </w:div>
    <w:div w:id="1316955250">
      <w:bodyDiv w:val="1"/>
      <w:marLeft w:val="0"/>
      <w:marRight w:val="0"/>
      <w:marTop w:val="0"/>
      <w:marBottom w:val="0"/>
      <w:divBdr>
        <w:top w:val="none" w:sz="0" w:space="0" w:color="auto"/>
        <w:left w:val="none" w:sz="0" w:space="0" w:color="auto"/>
        <w:bottom w:val="none" w:sz="0" w:space="0" w:color="auto"/>
        <w:right w:val="none" w:sz="0" w:space="0" w:color="auto"/>
      </w:divBdr>
    </w:div>
    <w:div w:id="1474760032">
      <w:bodyDiv w:val="1"/>
      <w:marLeft w:val="0"/>
      <w:marRight w:val="0"/>
      <w:marTop w:val="0"/>
      <w:marBottom w:val="0"/>
      <w:divBdr>
        <w:top w:val="none" w:sz="0" w:space="0" w:color="auto"/>
        <w:left w:val="none" w:sz="0" w:space="0" w:color="auto"/>
        <w:bottom w:val="none" w:sz="0" w:space="0" w:color="auto"/>
        <w:right w:val="none" w:sz="0" w:space="0" w:color="auto"/>
      </w:divBdr>
    </w:div>
    <w:div w:id="1498501706">
      <w:bodyDiv w:val="1"/>
      <w:marLeft w:val="0"/>
      <w:marRight w:val="0"/>
      <w:marTop w:val="0"/>
      <w:marBottom w:val="0"/>
      <w:divBdr>
        <w:top w:val="none" w:sz="0" w:space="0" w:color="auto"/>
        <w:left w:val="none" w:sz="0" w:space="0" w:color="auto"/>
        <w:bottom w:val="none" w:sz="0" w:space="0" w:color="auto"/>
        <w:right w:val="none" w:sz="0" w:space="0" w:color="auto"/>
      </w:divBdr>
    </w:div>
    <w:div w:id="16348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825984/" TargetMode="External"/><Relationship Id="rId13" Type="http://schemas.openxmlformats.org/officeDocument/2006/relationships/hyperlink" Target="https://www.garant.ru/products/ipo/prime/doc/718259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che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18259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arant.ru/products/ipo/prime/doc/71825984/" TargetMode="External"/><Relationship Id="rId4" Type="http://schemas.openxmlformats.org/officeDocument/2006/relationships/settings" Target="settings.xml"/><Relationship Id="rId9" Type="http://schemas.openxmlformats.org/officeDocument/2006/relationships/hyperlink" Target="https://www.garant.ru/products/ipo/prime/doc/71825984/" TargetMode="External"/><Relationship Id="rId14" Type="http://schemas.openxmlformats.org/officeDocument/2006/relationships/hyperlink" Target="https://www.garant.ru/products/ipo/prime/doc/71825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5C74-76C9-4F1D-AFA8-F25181A2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28</Pages>
  <Words>11668</Words>
  <Characters>66509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40</cp:revision>
  <cp:lastPrinted>2021-01-22T06:23:00Z</cp:lastPrinted>
  <dcterms:created xsi:type="dcterms:W3CDTF">2021-12-29T07:59:00Z</dcterms:created>
  <dcterms:modified xsi:type="dcterms:W3CDTF">2022-10-04T10:37:00Z</dcterms:modified>
</cp:coreProperties>
</file>